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61" w:rsidRPr="00B5002F" w:rsidRDefault="00D91261" w:rsidP="00D91261">
      <w:pPr>
        <w:shd w:val="clear" w:color="auto" w:fill="FFFFFF"/>
        <w:spacing w:after="0" w:line="288" w:lineRule="atLeast"/>
        <w:jc w:val="right"/>
        <w:textAlignment w:val="baseline"/>
        <w:rPr>
          <w:rFonts w:ascii="Times New Roman" w:hAnsi="Times New Roman"/>
          <w:color w:val="3C3C3C"/>
          <w:spacing w:val="2"/>
          <w:sz w:val="28"/>
          <w:szCs w:val="28"/>
          <w:lang w:eastAsia="ru-RU"/>
        </w:rPr>
      </w:pPr>
      <w:r w:rsidRPr="00B5002F">
        <w:rPr>
          <w:rFonts w:ascii="Times New Roman" w:hAnsi="Times New Roman"/>
          <w:color w:val="3C3C3C"/>
          <w:spacing w:val="2"/>
          <w:sz w:val="28"/>
          <w:szCs w:val="28"/>
          <w:lang w:eastAsia="ru-RU"/>
        </w:rPr>
        <w:t>проект</w:t>
      </w:r>
    </w:p>
    <w:p w:rsidR="00D91261" w:rsidRPr="00B5002F" w:rsidRDefault="00D91261"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p>
    <w:p w:rsidR="00C027FB" w:rsidRPr="00B5002F" w:rsidRDefault="00C027FB"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r w:rsidRPr="00B5002F">
        <w:rPr>
          <w:rFonts w:ascii="Times New Roman" w:hAnsi="Times New Roman"/>
          <w:color w:val="3C3C3C"/>
          <w:spacing w:val="2"/>
          <w:sz w:val="28"/>
          <w:szCs w:val="28"/>
          <w:lang w:eastAsia="ru-RU"/>
        </w:rPr>
        <w:t>ПРАВИТЕЛЬСТВО РЕСПУБЛИКИ ТЫВА</w:t>
      </w:r>
    </w:p>
    <w:p w:rsidR="00C027FB" w:rsidRDefault="00C027FB"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p>
    <w:p w:rsidR="00B5002F" w:rsidRPr="00B5002F" w:rsidRDefault="00B5002F"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r>
        <w:rPr>
          <w:rFonts w:ascii="Times New Roman" w:hAnsi="Times New Roman"/>
          <w:color w:val="3C3C3C"/>
          <w:spacing w:val="2"/>
          <w:sz w:val="28"/>
          <w:szCs w:val="28"/>
          <w:lang w:eastAsia="ru-RU"/>
        </w:rPr>
        <w:t>ПОСТАНОВЛЕНИЕ</w:t>
      </w:r>
    </w:p>
    <w:p w:rsidR="00B5002F" w:rsidRDefault="00B5002F"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p>
    <w:p w:rsidR="00C027FB" w:rsidRPr="00B5002F" w:rsidRDefault="00C027FB" w:rsidP="00C027FB">
      <w:pPr>
        <w:shd w:val="clear" w:color="auto" w:fill="FFFFFF"/>
        <w:spacing w:after="0" w:line="288" w:lineRule="atLeast"/>
        <w:jc w:val="center"/>
        <w:textAlignment w:val="baseline"/>
        <w:rPr>
          <w:rFonts w:ascii="Times New Roman" w:hAnsi="Times New Roman"/>
          <w:color w:val="3C3C3C"/>
          <w:spacing w:val="2"/>
          <w:sz w:val="28"/>
          <w:szCs w:val="28"/>
          <w:lang w:eastAsia="ru-RU"/>
        </w:rPr>
      </w:pPr>
      <w:r w:rsidRPr="00B5002F">
        <w:rPr>
          <w:rFonts w:ascii="Times New Roman" w:hAnsi="Times New Roman"/>
          <w:color w:val="3C3C3C"/>
          <w:spacing w:val="2"/>
          <w:sz w:val="28"/>
          <w:szCs w:val="28"/>
          <w:lang w:eastAsia="ru-RU"/>
        </w:rPr>
        <w:t xml:space="preserve">от </w:t>
      </w:r>
      <w:r w:rsidR="00D91261" w:rsidRPr="00B5002F">
        <w:rPr>
          <w:rFonts w:ascii="Times New Roman" w:hAnsi="Times New Roman"/>
          <w:color w:val="3C3C3C"/>
          <w:spacing w:val="2"/>
          <w:sz w:val="28"/>
          <w:szCs w:val="28"/>
          <w:lang w:eastAsia="ru-RU"/>
        </w:rPr>
        <w:t xml:space="preserve">                   </w:t>
      </w:r>
      <w:r w:rsidRPr="00B5002F">
        <w:rPr>
          <w:rFonts w:ascii="Times New Roman" w:hAnsi="Times New Roman"/>
          <w:color w:val="3C3C3C"/>
          <w:spacing w:val="2"/>
          <w:sz w:val="28"/>
          <w:szCs w:val="28"/>
          <w:lang w:eastAsia="ru-RU"/>
        </w:rPr>
        <w:t xml:space="preserve"> 201</w:t>
      </w:r>
      <w:r w:rsidR="00D91261" w:rsidRPr="00B5002F">
        <w:rPr>
          <w:rFonts w:ascii="Times New Roman" w:hAnsi="Times New Roman"/>
          <w:color w:val="3C3C3C"/>
          <w:spacing w:val="2"/>
          <w:sz w:val="28"/>
          <w:szCs w:val="28"/>
          <w:lang w:eastAsia="ru-RU"/>
        </w:rPr>
        <w:t>6</w:t>
      </w:r>
      <w:r w:rsidRPr="00B5002F">
        <w:rPr>
          <w:rFonts w:ascii="Times New Roman" w:hAnsi="Times New Roman"/>
          <w:color w:val="3C3C3C"/>
          <w:spacing w:val="2"/>
          <w:sz w:val="28"/>
          <w:szCs w:val="28"/>
          <w:lang w:eastAsia="ru-RU"/>
        </w:rPr>
        <w:t xml:space="preserve"> года </w:t>
      </w:r>
      <w:r w:rsidR="00E95F83" w:rsidRPr="00B5002F">
        <w:rPr>
          <w:rFonts w:ascii="Times New Roman" w:hAnsi="Times New Roman"/>
          <w:color w:val="3C3C3C"/>
          <w:spacing w:val="2"/>
          <w:sz w:val="28"/>
          <w:szCs w:val="28"/>
          <w:lang w:eastAsia="ru-RU"/>
        </w:rPr>
        <w:t>№</w:t>
      </w:r>
      <w:r w:rsidRPr="00B5002F">
        <w:rPr>
          <w:rFonts w:ascii="Times New Roman" w:hAnsi="Times New Roman"/>
          <w:color w:val="3C3C3C"/>
          <w:spacing w:val="2"/>
          <w:sz w:val="28"/>
          <w:szCs w:val="28"/>
          <w:lang w:eastAsia="ru-RU"/>
        </w:rPr>
        <w:t xml:space="preserve"> </w:t>
      </w:r>
    </w:p>
    <w:p w:rsidR="00B5002F" w:rsidRDefault="00B5002F" w:rsidP="00330531">
      <w:pPr>
        <w:shd w:val="clear" w:color="auto" w:fill="FFFFFF"/>
        <w:spacing w:after="0" w:line="240" w:lineRule="auto"/>
        <w:jc w:val="center"/>
        <w:textAlignment w:val="baseline"/>
        <w:rPr>
          <w:rFonts w:ascii="Times New Roman" w:hAnsi="Times New Roman"/>
          <w:color w:val="3C3C3C"/>
          <w:spacing w:val="2"/>
          <w:sz w:val="28"/>
          <w:szCs w:val="28"/>
          <w:lang w:eastAsia="ru-RU"/>
        </w:rPr>
      </w:pPr>
    </w:p>
    <w:p w:rsidR="004602BC" w:rsidRPr="00B5002F" w:rsidRDefault="00E95F83" w:rsidP="00330531">
      <w:pPr>
        <w:shd w:val="clear" w:color="auto" w:fill="FFFFFF"/>
        <w:spacing w:after="0" w:line="240" w:lineRule="auto"/>
        <w:jc w:val="center"/>
        <w:textAlignment w:val="baseline"/>
        <w:rPr>
          <w:rFonts w:ascii="Times New Roman" w:hAnsi="Times New Roman"/>
          <w:color w:val="3C3C3C"/>
          <w:spacing w:val="2"/>
          <w:sz w:val="28"/>
          <w:szCs w:val="28"/>
          <w:lang w:eastAsia="ru-RU"/>
        </w:rPr>
      </w:pPr>
      <w:r w:rsidRPr="00B5002F">
        <w:rPr>
          <w:rFonts w:ascii="Times New Roman" w:hAnsi="Times New Roman"/>
          <w:color w:val="3C3C3C"/>
          <w:spacing w:val="2"/>
          <w:sz w:val="28"/>
          <w:szCs w:val="28"/>
          <w:lang w:eastAsia="ru-RU"/>
        </w:rPr>
        <w:t xml:space="preserve">Об утверждении государственной программы Республики Тыва </w:t>
      </w:r>
    </w:p>
    <w:p w:rsidR="00C027FB" w:rsidRPr="00B5002F" w:rsidRDefault="00E95F83" w:rsidP="00330531">
      <w:pPr>
        <w:shd w:val="clear" w:color="auto" w:fill="FFFFFF"/>
        <w:spacing w:after="0" w:line="240" w:lineRule="auto"/>
        <w:jc w:val="center"/>
        <w:textAlignment w:val="baseline"/>
        <w:rPr>
          <w:rFonts w:ascii="Times New Roman" w:hAnsi="Times New Roman"/>
          <w:color w:val="3C3C3C"/>
          <w:spacing w:val="2"/>
          <w:sz w:val="28"/>
          <w:szCs w:val="28"/>
          <w:lang w:eastAsia="ru-RU"/>
        </w:rPr>
      </w:pPr>
      <w:r w:rsidRPr="00B5002F">
        <w:rPr>
          <w:rFonts w:ascii="Times New Roman" w:hAnsi="Times New Roman"/>
          <w:color w:val="3C3C3C"/>
          <w:spacing w:val="2"/>
          <w:sz w:val="28"/>
          <w:szCs w:val="28"/>
          <w:lang w:eastAsia="ru-RU"/>
        </w:rPr>
        <w:t xml:space="preserve">«Труд и занятость на 2017 – 2019 годы» </w:t>
      </w:r>
    </w:p>
    <w:p w:rsidR="00C027FB" w:rsidRPr="00C027FB" w:rsidRDefault="00C027FB" w:rsidP="00C027FB">
      <w:pPr>
        <w:shd w:val="clear" w:color="auto" w:fill="FFFFFF"/>
        <w:spacing w:after="0" w:line="315" w:lineRule="atLeast"/>
        <w:jc w:val="center"/>
        <w:textAlignment w:val="baseline"/>
        <w:rPr>
          <w:rFonts w:ascii="Arial" w:hAnsi="Arial" w:cs="Arial"/>
          <w:color w:val="2D2D2D"/>
          <w:spacing w:val="2"/>
          <w:sz w:val="21"/>
          <w:szCs w:val="21"/>
          <w:lang w:eastAsia="ru-RU"/>
        </w:rPr>
      </w:pPr>
    </w:p>
    <w:p w:rsidR="00330531" w:rsidRDefault="00330531" w:rsidP="004602BC">
      <w:pPr>
        <w:widowControl w:val="0"/>
        <w:autoSpaceDE w:val="0"/>
        <w:autoSpaceDN w:val="0"/>
        <w:spacing w:after="0" w:line="240" w:lineRule="auto"/>
        <w:ind w:firstLine="540"/>
        <w:jc w:val="both"/>
        <w:rPr>
          <w:rFonts w:ascii="Times New Roman" w:hAnsi="Times New Roman"/>
          <w:sz w:val="28"/>
          <w:szCs w:val="28"/>
          <w:lang w:eastAsia="ru-RU"/>
        </w:rPr>
      </w:pPr>
    </w:p>
    <w:p w:rsidR="004602BC" w:rsidRPr="004602BC" w:rsidRDefault="004602BC" w:rsidP="004602BC">
      <w:pPr>
        <w:widowControl w:val="0"/>
        <w:autoSpaceDE w:val="0"/>
        <w:autoSpaceDN w:val="0"/>
        <w:spacing w:after="0" w:line="240" w:lineRule="auto"/>
        <w:ind w:firstLine="540"/>
        <w:jc w:val="both"/>
        <w:rPr>
          <w:rFonts w:ascii="Times New Roman" w:hAnsi="Times New Roman"/>
          <w:sz w:val="28"/>
          <w:szCs w:val="28"/>
          <w:lang w:eastAsia="ru-RU"/>
        </w:rPr>
      </w:pPr>
      <w:r w:rsidRPr="004602BC">
        <w:rPr>
          <w:rFonts w:ascii="Times New Roman" w:hAnsi="Times New Roman"/>
          <w:sz w:val="28"/>
          <w:szCs w:val="28"/>
          <w:lang w:eastAsia="ru-RU"/>
        </w:rPr>
        <w:t xml:space="preserve">В соответствии с </w:t>
      </w:r>
      <w:r>
        <w:rPr>
          <w:rFonts w:ascii="Times New Roman" w:hAnsi="Times New Roman"/>
          <w:sz w:val="28"/>
          <w:szCs w:val="28"/>
          <w:lang w:eastAsia="ru-RU"/>
        </w:rPr>
        <w:t>п</w:t>
      </w:r>
      <w:r w:rsidRPr="004602BC">
        <w:rPr>
          <w:rFonts w:ascii="Times New Roman" w:hAnsi="Times New Roman"/>
          <w:sz w:val="28"/>
          <w:szCs w:val="28"/>
          <w:lang w:eastAsia="ru-RU"/>
        </w:rPr>
        <w:t>орядк</w:t>
      </w:r>
      <w:r>
        <w:rPr>
          <w:rFonts w:ascii="Times New Roman" w:hAnsi="Times New Roman"/>
          <w:sz w:val="28"/>
          <w:szCs w:val="28"/>
          <w:lang w:eastAsia="ru-RU"/>
        </w:rPr>
        <w:t>ом</w:t>
      </w:r>
      <w:r w:rsidRPr="004602BC">
        <w:rPr>
          <w:rFonts w:ascii="Times New Roman" w:hAnsi="Times New Roman"/>
          <w:sz w:val="28"/>
          <w:szCs w:val="28"/>
          <w:lang w:eastAsia="ru-RU"/>
        </w:rPr>
        <w:t xml:space="preserve"> разработки, реализации и оценки эффективности государственных программ Республики Тыва, утвержденным постановлением Правительства Республики Тыва от 5 июня 2014 г. № 259, Правительство Республики Тыва постановляет:</w:t>
      </w:r>
    </w:p>
    <w:p w:rsidR="00E95F83" w:rsidRDefault="00E95F83"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D91261" w:rsidRPr="00E95F83" w:rsidRDefault="00C027FB"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E95F83">
        <w:rPr>
          <w:rFonts w:ascii="Times New Roman" w:hAnsi="Times New Roman"/>
          <w:color w:val="2D2D2D"/>
          <w:spacing w:val="2"/>
          <w:sz w:val="28"/>
          <w:szCs w:val="28"/>
          <w:lang w:eastAsia="ru-RU"/>
        </w:rPr>
        <w:t xml:space="preserve">1. </w:t>
      </w:r>
      <w:r w:rsidR="004602BC">
        <w:rPr>
          <w:rFonts w:ascii="Times New Roman" w:hAnsi="Times New Roman"/>
          <w:color w:val="2D2D2D"/>
          <w:spacing w:val="2"/>
          <w:sz w:val="28"/>
          <w:szCs w:val="28"/>
          <w:lang w:eastAsia="ru-RU"/>
        </w:rPr>
        <w:t xml:space="preserve"> </w:t>
      </w:r>
      <w:r w:rsidRPr="00E95F83">
        <w:rPr>
          <w:rFonts w:ascii="Times New Roman" w:hAnsi="Times New Roman"/>
          <w:color w:val="2D2D2D"/>
          <w:spacing w:val="2"/>
          <w:sz w:val="28"/>
          <w:szCs w:val="28"/>
          <w:lang w:eastAsia="ru-RU"/>
        </w:rPr>
        <w:t xml:space="preserve">Утвердить прилагаемую государственную программу Республики Тыва </w:t>
      </w:r>
      <w:r w:rsidR="004602BC">
        <w:rPr>
          <w:rFonts w:ascii="Times New Roman" w:hAnsi="Times New Roman"/>
          <w:color w:val="2D2D2D"/>
          <w:spacing w:val="2"/>
          <w:sz w:val="28"/>
          <w:szCs w:val="28"/>
          <w:lang w:eastAsia="ru-RU"/>
        </w:rPr>
        <w:t>«</w:t>
      </w:r>
      <w:r w:rsidRPr="00E95F83">
        <w:rPr>
          <w:rFonts w:ascii="Times New Roman" w:hAnsi="Times New Roman"/>
          <w:color w:val="2D2D2D"/>
          <w:spacing w:val="2"/>
          <w:sz w:val="28"/>
          <w:szCs w:val="28"/>
          <w:lang w:eastAsia="ru-RU"/>
        </w:rPr>
        <w:t>Труд и занятость на 201</w:t>
      </w:r>
      <w:r w:rsidR="00B704FC" w:rsidRPr="00E95F83">
        <w:rPr>
          <w:rFonts w:ascii="Times New Roman" w:hAnsi="Times New Roman"/>
          <w:color w:val="2D2D2D"/>
          <w:spacing w:val="2"/>
          <w:sz w:val="28"/>
          <w:szCs w:val="28"/>
          <w:lang w:eastAsia="ru-RU"/>
        </w:rPr>
        <w:t>7</w:t>
      </w:r>
      <w:r w:rsidRPr="00E95F83">
        <w:rPr>
          <w:rFonts w:ascii="Times New Roman" w:hAnsi="Times New Roman"/>
          <w:color w:val="2D2D2D"/>
          <w:spacing w:val="2"/>
          <w:sz w:val="28"/>
          <w:szCs w:val="28"/>
          <w:lang w:eastAsia="ru-RU"/>
        </w:rPr>
        <w:t xml:space="preserve"> - 201</w:t>
      </w:r>
      <w:r w:rsidR="00B704FC" w:rsidRPr="00E95F83">
        <w:rPr>
          <w:rFonts w:ascii="Times New Roman" w:hAnsi="Times New Roman"/>
          <w:color w:val="2D2D2D"/>
          <w:spacing w:val="2"/>
          <w:sz w:val="28"/>
          <w:szCs w:val="28"/>
          <w:lang w:eastAsia="ru-RU"/>
        </w:rPr>
        <w:t>9</w:t>
      </w:r>
      <w:r w:rsidRPr="00E95F83">
        <w:rPr>
          <w:rFonts w:ascii="Times New Roman" w:hAnsi="Times New Roman"/>
          <w:color w:val="2D2D2D"/>
          <w:spacing w:val="2"/>
          <w:sz w:val="28"/>
          <w:szCs w:val="28"/>
          <w:lang w:eastAsia="ru-RU"/>
        </w:rPr>
        <w:t xml:space="preserve"> годы</w:t>
      </w:r>
      <w:r w:rsidR="004602BC">
        <w:rPr>
          <w:rFonts w:ascii="Times New Roman" w:hAnsi="Times New Roman"/>
          <w:color w:val="2D2D2D"/>
          <w:spacing w:val="2"/>
          <w:sz w:val="28"/>
          <w:szCs w:val="28"/>
          <w:lang w:eastAsia="ru-RU"/>
        </w:rPr>
        <w:t>»</w:t>
      </w:r>
      <w:r w:rsidRPr="00E95F83">
        <w:rPr>
          <w:rFonts w:ascii="Times New Roman" w:hAnsi="Times New Roman"/>
          <w:color w:val="2D2D2D"/>
          <w:spacing w:val="2"/>
          <w:sz w:val="28"/>
          <w:szCs w:val="28"/>
          <w:lang w:eastAsia="ru-RU"/>
        </w:rPr>
        <w:t xml:space="preserve"> (далее - Программа).</w:t>
      </w:r>
    </w:p>
    <w:p w:rsidR="00D91261" w:rsidRPr="00E95F83" w:rsidRDefault="002A2E2C"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2</w:t>
      </w:r>
      <w:r w:rsidR="00C027FB" w:rsidRPr="00E95F83">
        <w:rPr>
          <w:rFonts w:ascii="Times New Roman" w:hAnsi="Times New Roman"/>
          <w:color w:val="2D2D2D"/>
          <w:spacing w:val="2"/>
          <w:sz w:val="28"/>
          <w:szCs w:val="28"/>
          <w:lang w:eastAsia="ru-RU"/>
        </w:rPr>
        <w:t>. Органам исполнительной власти Республики Тыва обеспечить своевременное и полное исполнение мероприятий Программы.</w:t>
      </w:r>
    </w:p>
    <w:p w:rsidR="00D91261" w:rsidRDefault="002A2E2C"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w:t>
      </w:r>
      <w:r w:rsidR="00C027FB" w:rsidRPr="00E95F83">
        <w:rPr>
          <w:rFonts w:ascii="Times New Roman" w:hAnsi="Times New Roman"/>
          <w:color w:val="2D2D2D"/>
          <w:spacing w:val="2"/>
          <w:sz w:val="28"/>
          <w:szCs w:val="28"/>
          <w:lang w:eastAsia="ru-RU"/>
        </w:rPr>
        <w:t>. Рекомендовать органам местного самоуправления муниципальных районов (городских округов) Республики Тыва принять участие в реализации Программы, разработать муниципальные программы за счет средств собственных бюджетов.</w:t>
      </w:r>
    </w:p>
    <w:p w:rsidR="008B24A0" w:rsidRDefault="002A2E2C"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4</w:t>
      </w:r>
      <w:r w:rsidR="008B24A0">
        <w:rPr>
          <w:rFonts w:ascii="Times New Roman" w:hAnsi="Times New Roman"/>
          <w:color w:val="2D2D2D"/>
          <w:spacing w:val="2"/>
          <w:sz w:val="28"/>
          <w:szCs w:val="28"/>
          <w:lang w:eastAsia="ru-RU"/>
        </w:rPr>
        <w:t xml:space="preserve">. </w:t>
      </w:r>
      <w:r w:rsidR="008B24A0" w:rsidRPr="008B24A0">
        <w:rPr>
          <w:rFonts w:ascii="Times New Roman" w:hAnsi="Times New Roman"/>
          <w:color w:val="2D2D2D"/>
          <w:spacing w:val="2"/>
          <w:sz w:val="28"/>
          <w:szCs w:val="28"/>
          <w:lang w:eastAsia="ru-RU"/>
        </w:rPr>
        <w:t>Опубликовать настоящее постановление в газетах «</w:t>
      </w:r>
      <w:proofErr w:type="gramStart"/>
      <w:r w:rsidR="008B24A0" w:rsidRPr="008B24A0">
        <w:rPr>
          <w:rFonts w:ascii="Times New Roman" w:hAnsi="Times New Roman"/>
          <w:color w:val="2D2D2D"/>
          <w:spacing w:val="2"/>
          <w:sz w:val="28"/>
          <w:szCs w:val="28"/>
          <w:lang w:eastAsia="ru-RU"/>
        </w:rPr>
        <w:t>Тувинская</w:t>
      </w:r>
      <w:proofErr w:type="gramEnd"/>
      <w:r w:rsidR="008B24A0" w:rsidRPr="008B24A0">
        <w:rPr>
          <w:rFonts w:ascii="Times New Roman" w:hAnsi="Times New Roman"/>
          <w:color w:val="2D2D2D"/>
          <w:spacing w:val="2"/>
          <w:sz w:val="28"/>
          <w:szCs w:val="28"/>
          <w:lang w:eastAsia="ru-RU"/>
        </w:rPr>
        <w:t xml:space="preserve"> правда» и «</w:t>
      </w:r>
      <w:proofErr w:type="spellStart"/>
      <w:r w:rsidR="008B24A0" w:rsidRPr="008B24A0">
        <w:rPr>
          <w:rFonts w:ascii="Times New Roman" w:hAnsi="Times New Roman"/>
          <w:color w:val="2D2D2D"/>
          <w:spacing w:val="2"/>
          <w:sz w:val="28"/>
          <w:szCs w:val="28"/>
          <w:lang w:eastAsia="ru-RU"/>
        </w:rPr>
        <w:t>Шын</w:t>
      </w:r>
      <w:proofErr w:type="spellEnd"/>
      <w:r w:rsidR="008B24A0" w:rsidRPr="008B24A0">
        <w:rPr>
          <w:rFonts w:ascii="Times New Roman" w:hAnsi="Times New Roman"/>
          <w:color w:val="2D2D2D"/>
          <w:spacing w:val="2"/>
          <w:sz w:val="28"/>
          <w:szCs w:val="28"/>
          <w:lang w:eastAsia="ru-RU"/>
        </w:rPr>
        <w:t>»,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42464C" w:rsidRDefault="002A2E2C" w:rsidP="002A2E2C">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5. Признать утратившим силу</w:t>
      </w:r>
      <w:r w:rsidR="00937633" w:rsidRPr="00937633">
        <w:rPr>
          <w:rFonts w:ascii="Times New Roman" w:hAnsi="Times New Roman"/>
          <w:color w:val="2D2D2D"/>
          <w:spacing w:val="2"/>
          <w:sz w:val="28"/>
          <w:szCs w:val="28"/>
          <w:lang w:eastAsia="ru-RU"/>
        </w:rPr>
        <w:t xml:space="preserve"> </w:t>
      </w:r>
      <w:r w:rsidR="00937633">
        <w:rPr>
          <w:rFonts w:ascii="Times New Roman" w:hAnsi="Times New Roman"/>
          <w:color w:val="2D2D2D"/>
          <w:spacing w:val="2"/>
          <w:sz w:val="28"/>
          <w:szCs w:val="28"/>
          <w:lang w:eastAsia="ru-RU"/>
        </w:rPr>
        <w:t>с 1 января 2017 года</w:t>
      </w:r>
      <w:r w:rsidR="0042464C">
        <w:rPr>
          <w:rFonts w:ascii="Times New Roman" w:hAnsi="Times New Roman"/>
          <w:color w:val="2D2D2D"/>
          <w:spacing w:val="2"/>
          <w:sz w:val="28"/>
          <w:szCs w:val="28"/>
          <w:lang w:eastAsia="ru-RU"/>
        </w:rPr>
        <w:t>:</w:t>
      </w:r>
    </w:p>
    <w:p w:rsidR="0042464C" w:rsidRDefault="002A2E2C" w:rsidP="002A2E2C">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постановлени</w:t>
      </w:r>
      <w:r w:rsidR="0042464C">
        <w:rPr>
          <w:rFonts w:ascii="Times New Roman" w:hAnsi="Times New Roman"/>
          <w:color w:val="2D2D2D"/>
          <w:spacing w:val="2"/>
          <w:sz w:val="28"/>
          <w:szCs w:val="28"/>
          <w:lang w:eastAsia="ru-RU"/>
        </w:rPr>
        <w:t>е</w:t>
      </w:r>
      <w:r>
        <w:rPr>
          <w:rFonts w:ascii="Times New Roman" w:hAnsi="Times New Roman"/>
          <w:color w:val="2D2D2D"/>
          <w:spacing w:val="2"/>
          <w:sz w:val="28"/>
          <w:szCs w:val="28"/>
          <w:lang w:eastAsia="ru-RU"/>
        </w:rPr>
        <w:t xml:space="preserve"> Правительства Республики Тыва </w:t>
      </w:r>
      <w:r w:rsidRPr="004602BC">
        <w:rPr>
          <w:rFonts w:ascii="Times New Roman" w:hAnsi="Times New Roman"/>
          <w:color w:val="2D2D2D"/>
          <w:spacing w:val="2"/>
          <w:sz w:val="28"/>
          <w:szCs w:val="28"/>
          <w:lang w:eastAsia="ru-RU"/>
        </w:rPr>
        <w:t>24 декабря 2013 г. N 753</w:t>
      </w:r>
      <w:r>
        <w:rPr>
          <w:rFonts w:ascii="Times New Roman" w:hAnsi="Times New Roman"/>
          <w:color w:val="2D2D2D"/>
          <w:spacing w:val="2"/>
          <w:sz w:val="28"/>
          <w:szCs w:val="28"/>
          <w:lang w:eastAsia="ru-RU"/>
        </w:rPr>
        <w:t xml:space="preserve"> «Об утверждении </w:t>
      </w:r>
      <w:r w:rsidRPr="004602BC">
        <w:rPr>
          <w:rFonts w:ascii="Times New Roman" w:hAnsi="Times New Roman"/>
          <w:color w:val="2D2D2D"/>
          <w:spacing w:val="2"/>
          <w:sz w:val="28"/>
          <w:szCs w:val="28"/>
          <w:lang w:eastAsia="ru-RU"/>
        </w:rPr>
        <w:t>государственн</w:t>
      </w:r>
      <w:r>
        <w:rPr>
          <w:rFonts w:ascii="Times New Roman" w:hAnsi="Times New Roman"/>
          <w:color w:val="2D2D2D"/>
          <w:spacing w:val="2"/>
          <w:sz w:val="28"/>
          <w:szCs w:val="28"/>
          <w:lang w:eastAsia="ru-RU"/>
        </w:rPr>
        <w:t>ой</w:t>
      </w:r>
      <w:r w:rsidRPr="004602BC">
        <w:rPr>
          <w:rFonts w:ascii="Times New Roman" w:hAnsi="Times New Roman"/>
          <w:color w:val="2D2D2D"/>
          <w:spacing w:val="2"/>
          <w:sz w:val="28"/>
          <w:szCs w:val="28"/>
          <w:lang w:eastAsia="ru-RU"/>
        </w:rPr>
        <w:t xml:space="preserve"> программ</w:t>
      </w:r>
      <w:r>
        <w:rPr>
          <w:rFonts w:ascii="Times New Roman" w:hAnsi="Times New Roman"/>
          <w:color w:val="2D2D2D"/>
          <w:spacing w:val="2"/>
          <w:sz w:val="28"/>
          <w:szCs w:val="28"/>
          <w:lang w:eastAsia="ru-RU"/>
        </w:rPr>
        <w:t>ы</w:t>
      </w:r>
      <w:r w:rsidRPr="004602BC">
        <w:rPr>
          <w:rFonts w:ascii="Times New Roman" w:hAnsi="Times New Roman"/>
          <w:color w:val="2D2D2D"/>
          <w:spacing w:val="2"/>
          <w:sz w:val="28"/>
          <w:szCs w:val="28"/>
          <w:lang w:eastAsia="ru-RU"/>
        </w:rPr>
        <w:t xml:space="preserve"> Республики Тыва </w:t>
      </w:r>
      <w:r>
        <w:rPr>
          <w:rFonts w:ascii="Times New Roman" w:hAnsi="Times New Roman"/>
          <w:color w:val="2D2D2D"/>
          <w:spacing w:val="2"/>
          <w:sz w:val="28"/>
          <w:szCs w:val="28"/>
          <w:lang w:eastAsia="ru-RU"/>
        </w:rPr>
        <w:t>«</w:t>
      </w:r>
      <w:r w:rsidRPr="004602BC">
        <w:rPr>
          <w:rFonts w:ascii="Times New Roman" w:hAnsi="Times New Roman"/>
          <w:color w:val="2D2D2D"/>
          <w:spacing w:val="2"/>
          <w:sz w:val="28"/>
          <w:szCs w:val="28"/>
          <w:lang w:eastAsia="ru-RU"/>
        </w:rPr>
        <w:t>Труд и занятость на 2014 - 2016 годы</w:t>
      </w:r>
      <w:r>
        <w:rPr>
          <w:rFonts w:ascii="Times New Roman" w:hAnsi="Times New Roman"/>
          <w:color w:val="2D2D2D"/>
          <w:spacing w:val="2"/>
          <w:sz w:val="28"/>
          <w:szCs w:val="28"/>
          <w:lang w:eastAsia="ru-RU"/>
        </w:rPr>
        <w:t>»</w:t>
      </w:r>
      <w:r w:rsidR="0042464C">
        <w:rPr>
          <w:rFonts w:ascii="Times New Roman" w:hAnsi="Times New Roman"/>
          <w:color w:val="2D2D2D"/>
          <w:spacing w:val="2"/>
          <w:sz w:val="28"/>
          <w:szCs w:val="28"/>
          <w:lang w:eastAsia="ru-RU"/>
        </w:rPr>
        <w:t xml:space="preserve">, </w:t>
      </w:r>
    </w:p>
    <w:p w:rsidR="0042464C" w:rsidRDefault="0042464C" w:rsidP="002A2E2C">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постановление Правительства Республики Тыва </w:t>
      </w:r>
      <w:r w:rsidRPr="0042464C">
        <w:rPr>
          <w:rFonts w:ascii="Times New Roman" w:hAnsi="Times New Roman"/>
          <w:color w:val="2D2D2D"/>
          <w:spacing w:val="2"/>
          <w:sz w:val="28"/>
          <w:szCs w:val="28"/>
          <w:lang w:eastAsia="ru-RU"/>
        </w:rPr>
        <w:t>от 4</w:t>
      </w:r>
      <w:r>
        <w:rPr>
          <w:rFonts w:ascii="Times New Roman" w:hAnsi="Times New Roman"/>
          <w:color w:val="2D2D2D"/>
          <w:spacing w:val="2"/>
          <w:sz w:val="28"/>
          <w:szCs w:val="28"/>
          <w:lang w:eastAsia="ru-RU"/>
        </w:rPr>
        <w:t xml:space="preserve"> марта </w:t>
      </w:r>
      <w:r w:rsidRPr="0042464C">
        <w:rPr>
          <w:rFonts w:ascii="Times New Roman" w:hAnsi="Times New Roman"/>
          <w:color w:val="2D2D2D"/>
          <w:spacing w:val="2"/>
          <w:sz w:val="28"/>
          <w:szCs w:val="28"/>
          <w:lang w:eastAsia="ru-RU"/>
        </w:rPr>
        <w:t>2015 N 87</w:t>
      </w:r>
      <w:r>
        <w:rPr>
          <w:rFonts w:ascii="Times New Roman" w:hAnsi="Times New Roman"/>
          <w:color w:val="2D2D2D"/>
          <w:spacing w:val="2"/>
          <w:sz w:val="28"/>
          <w:szCs w:val="28"/>
          <w:lang w:eastAsia="ru-RU"/>
        </w:rPr>
        <w:t xml:space="preserve"> «О внесении изменений в государственную программу «Труд и занятость на 2014 – 2016 годы»</w:t>
      </w:r>
      <w:r w:rsidRPr="0042464C">
        <w:rPr>
          <w:rFonts w:ascii="Times New Roman" w:hAnsi="Times New Roman"/>
          <w:color w:val="2D2D2D"/>
          <w:spacing w:val="2"/>
          <w:sz w:val="28"/>
          <w:szCs w:val="28"/>
          <w:lang w:eastAsia="ru-RU"/>
        </w:rPr>
        <w:t xml:space="preserve">, </w:t>
      </w:r>
    </w:p>
    <w:p w:rsidR="002A2E2C" w:rsidRDefault="0042464C" w:rsidP="002A2E2C">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постановление Правительства Республики Тыва </w:t>
      </w:r>
      <w:r w:rsidRPr="0042464C">
        <w:rPr>
          <w:rFonts w:ascii="Times New Roman" w:hAnsi="Times New Roman"/>
          <w:color w:val="2D2D2D"/>
          <w:spacing w:val="2"/>
          <w:sz w:val="28"/>
          <w:szCs w:val="28"/>
          <w:lang w:eastAsia="ru-RU"/>
        </w:rPr>
        <w:t>от 23</w:t>
      </w:r>
      <w:r>
        <w:rPr>
          <w:rFonts w:ascii="Times New Roman" w:hAnsi="Times New Roman"/>
          <w:color w:val="2D2D2D"/>
          <w:spacing w:val="2"/>
          <w:sz w:val="28"/>
          <w:szCs w:val="28"/>
          <w:lang w:eastAsia="ru-RU"/>
        </w:rPr>
        <w:t xml:space="preserve"> марта </w:t>
      </w:r>
      <w:r w:rsidRPr="0042464C">
        <w:rPr>
          <w:rFonts w:ascii="Times New Roman" w:hAnsi="Times New Roman"/>
          <w:color w:val="2D2D2D"/>
          <w:spacing w:val="2"/>
          <w:sz w:val="28"/>
          <w:szCs w:val="28"/>
          <w:lang w:eastAsia="ru-RU"/>
        </w:rPr>
        <w:t>2015 N 136</w:t>
      </w:r>
      <w:r>
        <w:rPr>
          <w:rFonts w:ascii="Times New Roman" w:hAnsi="Times New Roman"/>
          <w:color w:val="2D2D2D"/>
          <w:spacing w:val="2"/>
          <w:sz w:val="28"/>
          <w:szCs w:val="28"/>
          <w:lang w:eastAsia="ru-RU"/>
        </w:rPr>
        <w:t>«О внесении изменений в государственную программу «Труд и занятость на 2014 – 2016 годы»</w:t>
      </w:r>
      <w:r w:rsidR="002A2E2C">
        <w:rPr>
          <w:rFonts w:ascii="Times New Roman" w:hAnsi="Times New Roman"/>
          <w:color w:val="2D2D2D"/>
          <w:spacing w:val="2"/>
          <w:sz w:val="28"/>
          <w:szCs w:val="28"/>
          <w:lang w:eastAsia="ru-RU"/>
        </w:rPr>
        <w:t>.</w:t>
      </w:r>
    </w:p>
    <w:p w:rsidR="002A2E2C" w:rsidRDefault="002A2E2C"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4602BC" w:rsidRPr="00E95F83" w:rsidRDefault="004602BC"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D91261" w:rsidRPr="00E95F83" w:rsidRDefault="00D91261"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C027FB" w:rsidRPr="00E95F83" w:rsidRDefault="00D91261" w:rsidP="00E95F83">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E95F83">
        <w:rPr>
          <w:rFonts w:ascii="Times New Roman" w:hAnsi="Times New Roman"/>
          <w:color w:val="2D2D2D"/>
          <w:spacing w:val="2"/>
          <w:sz w:val="28"/>
          <w:szCs w:val="28"/>
          <w:lang w:eastAsia="ru-RU"/>
        </w:rPr>
        <w:t xml:space="preserve">Глава Республики Тыва                                                             </w:t>
      </w:r>
      <w:proofErr w:type="spellStart"/>
      <w:r w:rsidRPr="00E95F83">
        <w:rPr>
          <w:rFonts w:ascii="Times New Roman" w:hAnsi="Times New Roman"/>
          <w:color w:val="2D2D2D"/>
          <w:spacing w:val="2"/>
          <w:sz w:val="28"/>
          <w:szCs w:val="28"/>
          <w:lang w:eastAsia="ru-RU"/>
        </w:rPr>
        <w:t>Ш.В.Кара-оол</w:t>
      </w:r>
      <w:proofErr w:type="spellEnd"/>
    </w:p>
    <w:p w:rsidR="00D91261" w:rsidRDefault="00D91261" w:rsidP="00C027FB">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p>
    <w:p w:rsidR="00C027FB" w:rsidRPr="00E95F83" w:rsidRDefault="00C027FB" w:rsidP="00C027FB">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E95F83">
        <w:rPr>
          <w:rFonts w:ascii="Times New Roman" w:hAnsi="Times New Roman"/>
          <w:color w:val="2D2D2D"/>
          <w:spacing w:val="2"/>
          <w:sz w:val="21"/>
          <w:szCs w:val="21"/>
          <w:lang w:eastAsia="ru-RU"/>
        </w:rPr>
        <w:lastRenderedPageBreak/>
        <w:t>Утверждена</w:t>
      </w:r>
      <w:r w:rsidRPr="00E95F83">
        <w:rPr>
          <w:rFonts w:ascii="Times New Roman" w:hAnsi="Times New Roman"/>
          <w:color w:val="2D2D2D"/>
          <w:spacing w:val="2"/>
          <w:sz w:val="21"/>
          <w:szCs w:val="21"/>
          <w:lang w:eastAsia="ru-RU"/>
        </w:rPr>
        <w:br/>
        <w:t>постановлением Правительства</w:t>
      </w:r>
      <w:r w:rsidRPr="00E95F83">
        <w:rPr>
          <w:rFonts w:ascii="Times New Roman" w:hAnsi="Times New Roman"/>
          <w:color w:val="2D2D2D"/>
          <w:spacing w:val="2"/>
          <w:sz w:val="21"/>
          <w:szCs w:val="21"/>
          <w:lang w:eastAsia="ru-RU"/>
        </w:rPr>
        <w:br/>
        <w:t>Республики Тыва</w:t>
      </w:r>
      <w:r w:rsidRPr="00E95F83">
        <w:rPr>
          <w:rFonts w:ascii="Times New Roman" w:hAnsi="Times New Roman"/>
          <w:color w:val="2D2D2D"/>
          <w:spacing w:val="2"/>
          <w:sz w:val="21"/>
          <w:szCs w:val="21"/>
          <w:lang w:eastAsia="ru-RU"/>
        </w:rPr>
        <w:br/>
        <w:t xml:space="preserve">от </w:t>
      </w:r>
      <w:r w:rsidR="00D91261" w:rsidRPr="00E95F83">
        <w:rPr>
          <w:rFonts w:ascii="Times New Roman" w:hAnsi="Times New Roman"/>
          <w:color w:val="2D2D2D"/>
          <w:spacing w:val="2"/>
          <w:sz w:val="21"/>
          <w:szCs w:val="21"/>
          <w:lang w:eastAsia="ru-RU"/>
        </w:rPr>
        <w:t xml:space="preserve">           </w:t>
      </w:r>
      <w:r w:rsidRPr="00E95F83">
        <w:rPr>
          <w:rFonts w:ascii="Times New Roman" w:hAnsi="Times New Roman"/>
          <w:color w:val="2D2D2D"/>
          <w:spacing w:val="2"/>
          <w:sz w:val="21"/>
          <w:szCs w:val="21"/>
          <w:lang w:eastAsia="ru-RU"/>
        </w:rPr>
        <w:t xml:space="preserve"> 201</w:t>
      </w:r>
      <w:r w:rsidR="00D91261" w:rsidRPr="00E95F83">
        <w:rPr>
          <w:rFonts w:ascii="Times New Roman" w:hAnsi="Times New Roman"/>
          <w:color w:val="2D2D2D"/>
          <w:spacing w:val="2"/>
          <w:sz w:val="21"/>
          <w:szCs w:val="21"/>
          <w:lang w:eastAsia="ru-RU"/>
        </w:rPr>
        <w:t>6</w:t>
      </w:r>
      <w:r w:rsidRPr="00E95F83">
        <w:rPr>
          <w:rFonts w:ascii="Times New Roman" w:hAnsi="Times New Roman"/>
          <w:color w:val="2D2D2D"/>
          <w:spacing w:val="2"/>
          <w:sz w:val="21"/>
          <w:szCs w:val="21"/>
          <w:lang w:eastAsia="ru-RU"/>
        </w:rPr>
        <w:t xml:space="preserve"> года N </w:t>
      </w:r>
    </w:p>
    <w:p w:rsidR="00D91261" w:rsidRPr="00E95F83" w:rsidRDefault="00C027FB" w:rsidP="00D91261">
      <w:pPr>
        <w:shd w:val="clear" w:color="auto" w:fill="FFFFFF"/>
        <w:spacing w:after="0" w:line="240" w:lineRule="auto"/>
        <w:jc w:val="center"/>
        <w:textAlignment w:val="baseline"/>
        <w:outlineLvl w:val="2"/>
        <w:rPr>
          <w:rFonts w:ascii="Times New Roman" w:hAnsi="Times New Roman"/>
          <w:color w:val="4C4C4C"/>
          <w:spacing w:val="2"/>
          <w:sz w:val="29"/>
          <w:szCs w:val="29"/>
          <w:lang w:eastAsia="ru-RU"/>
        </w:rPr>
      </w:pPr>
      <w:r w:rsidRPr="00E95F83">
        <w:rPr>
          <w:rFonts w:ascii="Times New Roman" w:hAnsi="Times New Roman"/>
          <w:color w:val="4C4C4C"/>
          <w:spacing w:val="2"/>
          <w:sz w:val="29"/>
          <w:szCs w:val="29"/>
          <w:lang w:eastAsia="ru-RU"/>
        </w:rPr>
        <w:t xml:space="preserve">ПАСПОРТ </w:t>
      </w:r>
    </w:p>
    <w:p w:rsidR="004602BC" w:rsidRDefault="00C027FB" w:rsidP="00D91261">
      <w:pPr>
        <w:shd w:val="clear" w:color="auto" w:fill="FFFFFF"/>
        <w:spacing w:after="0" w:line="240" w:lineRule="auto"/>
        <w:jc w:val="center"/>
        <w:textAlignment w:val="baseline"/>
        <w:outlineLvl w:val="2"/>
        <w:rPr>
          <w:rFonts w:ascii="Times New Roman" w:hAnsi="Times New Roman"/>
          <w:color w:val="4C4C4C"/>
          <w:spacing w:val="2"/>
          <w:sz w:val="29"/>
          <w:szCs w:val="29"/>
          <w:lang w:eastAsia="ru-RU"/>
        </w:rPr>
      </w:pPr>
      <w:r w:rsidRPr="00E95F83">
        <w:rPr>
          <w:rFonts w:ascii="Times New Roman" w:hAnsi="Times New Roman"/>
          <w:color w:val="4C4C4C"/>
          <w:spacing w:val="2"/>
          <w:sz w:val="29"/>
          <w:szCs w:val="29"/>
          <w:lang w:eastAsia="ru-RU"/>
        </w:rPr>
        <w:t xml:space="preserve">государственной программы Республики Тыва </w:t>
      </w:r>
    </w:p>
    <w:p w:rsidR="00C027FB" w:rsidRPr="00E95F83" w:rsidRDefault="00D91261" w:rsidP="00D91261">
      <w:pPr>
        <w:shd w:val="clear" w:color="auto" w:fill="FFFFFF"/>
        <w:spacing w:after="0" w:line="240" w:lineRule="auto"/>
        <w:jc w:val="center"/>
        <w:textAlignment w:val="baseline"/>
        <w:outlineLvl w:val="2"/>
        <w:rPr>
          <w:rFonts w:ascii="Times New Roman" w:hAnsi="Times New Roman"/>
          <w:color w:val="4C4C4C"/>
          <w:spacing w:val="2"/>
          <w:sz w:val="29"/>
          <w:szCs w:val="29"/>
          <w:lang w:eastAsia="ru-RU"/>
        </w:rPr>
      </w:pPr>
      <w:r w:rsidRPr="00E95F83">
        <w:rPr>
          <w:rFonts w:ascii="Times New Roman" w:hAnsi="Times New Roman"/>
          <w:color w:val="4C4C4C"/>
          <w:spacing w:val="2"/>
          <w:sz w:val="29"/>
          <w:szCs w:val="29"/>
          <w:lang w:eastAsia="ru-RU"/>
        </w:rPr>
        <w:t>«</w:t>
      </w:r>
      <w:r w:rsidR="00C027FB" w:rsidRPr="00E95F83">
        <w:rPr>
          <w:rFonts w:ascii="Times New Roman" w:hAnsi="Times New Roman"/>
          <w:color w:val="4C4C4C"/>
          <w:spacing w:val="2"/>
          <w:sz w:val="29"/>
          <w:szCs w:val="29"/>
          <w:lang w:eastAsia="ru-RU"/>
        </w:rPr>
        <w:t>Труд и занятость на 201</w:t>
      </w:r>
      <w:r w:rsidR="00660FB2">
        <w:rPr>
          <w:rFonts w:ascii="Times New Roman" w:hAnsi="Times New Roman"/>
          <w:color w:val="4C4C4C"/>
          <w:spacing w:val="2"/>
          <w:sz w:val="29"/>
          <w:szCs w:val="29"/>
          <w:lang w:eastAsia="ru-RU"/>
        </w:rPr>
        <w:t>7</w:t>
      </w:r>
      <w:r w:rsidR="00C027FB" w:rsidRPr="00E95F83">
        <w:rPr>
          <w:rFonts w:ascii="Times New Roman" w:hAnsi="Times New Roman"/>
          <w:color w:val="4C4C4C"/>
          <w:spacing w:val="2"/>
          <w:sz w:val="29"/>
          <w:szCs w:val="29"/>
          <w:lang w:eastAsia="ru-RU"/>
        </w:rPr>
        <w:t xml:space="preserve"> - 201</w:t>
      </w:r>
      <w:r w:rsidR="00660FB2">
        <w:rPr>
          <w:rFonts w:ascii="Times New Roman" w:hAnsi="Times New Roman"/>
          <w:color w:val="4C4C4C"/>
          <w:spacing w:val="2"/>
          <w:sz w:val="29"/>
          <w:szCs w:val="29"/>
          <w:lang w:eastAsia="ru-RU"/>
        </w:rPr>
        <w:t>9</w:t>
      </w:r>
      <w:r w:rsidR="00C027FB" w:rsidRPr="00E95F83">
        <w:rPr>
          <w:rFonts w:ascii="Times New Roman" w:hAnsi="Times New Roman"/>
          <w:color w:val="4C4C4C"/>
          <w:spacing w:val="2"/>
          <w:sz w:val="29"/>
          <w:szCs w:val="29"/>
          <w:lang w:eastAsia="ru-RU"/>
        </w:rPr>
        <w:t xml:space="preserve"> годы</w:t>
      </w:r>
      <w:r w:rsidRPr="00E95F83">
        <w:rPr>
          <w:rFonts w:ascii="Times New Roman" w:hAnsi="Times New Roman"/>
          <w:color w:val="4C4C4C"/>
          <w:spacing w:val="2"/>
          <w:sz w:val="29"/>
          <w:szCs w:val="29"/>
          <w:lang w:eastAsia="ru-RU"/>
        </w:rPr>
        <w:t>»</w:t>
      </w:r>
    </w:p>
    <w:p w:rsidR="00D91261" w:rsidRPr="00E95F83" w:rsidRDefault="00D91261" w:rsidP="00D91261">
      <w:pPr>
        <w:shd w:val="clear" w:color="auto" w:fill="FFFFFF"/>
        <w:spacing w:after="0" w:line="240" w:lineRule="auto"/>
        <w:jc w:val="center"/>
        <w:textAlignment w:val="baseline"/>
        <w:outlineLvl w:val="2"/>
        <w:rPr>
          <w:rFonts w:ascii="Times New Roman" w:hAnsi="Times New Roman"/>
          <w:color w:val="4C4C4C"/>
          <w:spacing w:val="2"/>
          <w:sz w:val="29"/>
          <w:szCs w:val="29"/>
          <w:lang w:eastAsia="ru-RU"/>
        </w:rPr>
      </w:pPr>
    </w:p>
    <w:tbl>
      <w:tblPr>
        <w:tblW w:w="9923" w:type="dxa"/>
        <w:tblCellMar>
          <w:left w:w="0" w:type="dxa"/>
          <w:right w:w="0" w:type="dxa"/>
        </w:tblCellMar>
        <w:tblLook w:val="04A0" w:firstRow="1" w:lastRow="0" w:firstColumn="1" w:lastColumn="0" w:noHBand="0" w:noVBand="1"/>
      </w:tblPr>
      <w:tblGrid>
        <w:gridCol w:w="2575"/>
        <w:gridCol w:w="392"/>
        <w:gridCol w:w="6956"/>
      </w:tblGrid>
      <w:tr w:rsidR="00C027FB" w:rsidRPr="00E95F83" w:rsidTr="00B5002F">
        <w:trPr>
          <w:trHeight w:val="15"/>
        </w:trPr>
        <w:tc>
          <w:tcPr>
            <w:tcW w:w="2575" w:type="dxa"/>
            <w:hideMark/>
          </w:tcPr>
          <w:p w:rsidR="00C027FB" w:rsidRPr="00E95F83" w:rsidRDefault="00C027FB" w:rsidP="00C027FB">
            <w:pPr>
              <w:spacing w:after="0" w:line="240" w:lineRule="auto"/>
              <w:rPr>
                <w:rFonts w:ascii="Times New Roman" w:hAnsi="Times New Roman"/>
                <w:sz w:val="2"/>
                <w:szCs w:val="24"/>
                <w:lang w:eastAsia="ru-RU"/>
              </w:rPr>
            </w:pPr>
          </w:p>
        </w:tc>
        <w:tc>
          <w:tcPr>
            <w:tcW w:w="392" w:type="dxa"/>
            <w:hideMark/>
          </w:tcPr>
          <w:p w:rsidR="00C027FB" w:rsidRPr="00E95F83" w:rsidRDefault="00C027FB" w:rsidP="00C027FB">
            <w:pPr>
              <w:spacing w:after="0" w:line="240" w:lineRule="auto"/>
              <w:rPr>
                <w:rFonts w:ascii="Times New Roman" w:hAnsi="Times New Roman"/>
                <w:sz w:val="2"/>
                <w:szCs w:val="24"/>
                <w:lang w:eastAsia="ru-RU"/>
              </w:rPr>
            </w:pPr>
          </w:p>
        </w:tc>
        <w:tc>
          <w:tcPr>
            <w:tcW w:w="6956" w:type="dxa"/>
            <w:hideMark/>
          </w:tcPr>
          <w:p w:rsidR="00C027FB" w:rsidRPr="00E95F83" w:rsidRDefault="00C027FB" w:rsidP="00C027FB">
            <w:pPr>
              <w:spacing w:after="0" w:line="240" w:lineRule="auto"/>
              <w:rPr>
                <w:rFonts w:ascii="Times New Roman" w:hAnsi="Times New Roman"/>
                <w:sz w:val="2"/>
                <w:szCs w:val="24"/>
                <w:lang w:eastAsia="ru-RU"/>
              </w:rPr>
            </w:pP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Наименование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660FB2">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Государственная программа Республики Тыва "Труд и занятость на 201</w:t>
            </w:r>
            <w:r w:rsidR="00660FB2">
              <w:rPr>
                <w:rFonts w:ascii="Times New Roman" w:hAnsi="Times New Roman"/>
                <w:color w:val="2D2D2D"/>
                <w:sz w:val="28"/>
                <w:szCs w:val="28"/>
                <w:lang w:eastAsia="ru-RU"/>
              </w:rPr>
              <w:t>7</w:t>
            </w:r>
            <w:r w:rsidRPr="003D2AB6">
              <w:rPr>
                <w:rFonts w:ascii="Times New Roman" w:hAnsi="Times New Roman"/>
                <w:color w:val="2D2D2D"/>
                <w:sz w:val="28"/>
                <w:szCs w:val="28"/>
                <w:lang w:eastAsia="ru-RU"/>
              </w:rPr>
              <w:t xml:space="preserve"> - 201</w:t>
            </w:r>
            <w:r w:rsidR="00660FB2">
              <w:rPr>
                <w:rFonts w:ascii="Times New Roman" w:hAnsi="Times New Roman"/>
                <w:color w:val="2D2D2D"/>
                <w:sz w:val="28"/>
                <w:szCs w:val="28"/>
                <w:lang w:eastAsia="ru-RU"/>
              </w:rPr>
              <w:t>9</w:t>
            </w:r>
            <w:r w:rsidRPr="003D2AB6">
              <w:rPr>
                <w:rFonts w:ascii="Times New Roman" w:hAnsi="Times New Roman"/>
                <w:color w:val="2D2D2D"/>
                <w:sz w:val="28"/>
                <w:szCs w:val="28"/>
                <w:lang w:eastAsia="ru-RU"/>
              </w:rPr>
              <w:t xml:space="preserve"> годы" (далее - Программа)</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E2C" w:rsidRPr="003D2AB6" w:rsidRDefault="00D91261" w:rsidP="002A2E2C">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Государственный заказчик</w:t>
            </w:r>
            <w:r w:rsidR="00DF34BD">
              <w:rPr>
                <w:rFonts w:ascii="Times New Roman" w:hAnsi="Times New Roman"/>
                <w:color w:val="2D2D2D"/>
                <w:sz w:val="28"/>
                <w:szCs w:val="28"/>
                <w:lang w:eastAsia="ru-RU"/>
              </w:rPr>
              <w:t>-координатор программы</w:t>
            </w:r>
          </w:p>
          <w:p w:rsidR="00C027FB" w:rsidRPr="003D2AB6" w:rsidRDefault="00C027FB" w:rsidP="00D91261">
            <w:pPr>
              <w:spacing w:after="0" w:line="315" w:lineRule="atLeast"/>
              <w:textAlignment w:val="baseline"/>
              <w:rPr>
                <w:rFonts w:ascii="Times New Roman" w:hAnsi="Times New Roman"/>
                <w:color w:val="2D2D2D"/>
                <w:sz w:val="28"/>
                <w:szCs w:val="28"/>
                <w:lang w:eastAsia="ru-RU"/>
              </w:rPr>
            </w:pP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Министерство труда и социальной политики Республики Тыва</w:t>
            </w:r>
          </w:p>
        </w:tc>
      </w:tr>
      <w:tr w:rsidR="00DF34BD"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DF34BD">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Государственный заказчик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Министерство труда и социальной политики Республики Тыва</w:t>
            </w:r>
          </w:p>
        </w:tc>
      </w:tr>
      <w:tr w:rsidR="00D91261"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1261" w:rsidRPr="003D2AB6" w:rsidRDefault="00D91261" w:rsidP="00D91261">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Ответственный исполнитель</w:t>
            </w:r>
          </w:p>
          <w:p w:rsidR="00D91261" w:rsidRPr="003D2AB6" w:rsidRDefault="00D91261" w:rsidP="00D91261">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1261" w:rsidRPr="003D2AB6" w:rsidRDefault="00D91261" w:rsidP="00C027FB">
            <w:pPr>
              <w:spacing w:after="0" w:line="315" w:lineRule="atLeast"/>
              <w:textAlignment w:val="baseline"/>
              <w:rPr>
                <w:rFonts w:ascii="Times New Roman" w:hAnsi="Times New Roman"/>
                <w:color w:val="2D2D2D"/>
                <w:sz w:val="28"/>
                <w:szCs w:val="28"/>
                <w:lang w:eastAsia="ru-RU"/>
              </w:rPr>
            </w:pP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1261" w:rsidRPr="003D2AB6" w:rsidRDefault="00D91261"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Министерство труда и социальной политики Республики Тыва</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Соисполнители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исполнительные органы государственной власти Республики Тыва</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Участники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 xml:space="preserve">подведомственные Министерству труда и социальной политики Республики Тыва государственные казенные учреждения - центры занятости населения </w:t>
            </w:r>
            <w:proofErr w:type="spellStart"/>
            <w:r w:rsidRPr="003D2AB6">
              <w:rPr>
                <w:rFonts w:ascii="Times New Roman" w:hAnsi="Times New Roman"/>
                <w:color w:val="2D2D2D"/>
                <w:sz w:val="28"/>
                <w:szCs w:val="28"/>
                <w:lang w:eastAsia="ru-RU"/>
              </w:rPr>
              <w:t>кожуунов</w:t>
            </w:r>
            <w:proofErr w:type="spellEnd"/>
            <w:r w:rsidRPr="003D2AB6">
              <w:rPr>
                <w:rFonts w:ascii="Times New Roman" w:hAnsi="Times New Roman"/>
                <w:color w:val="2D2D2D"/>
                <w:sz w:val="28"/>
                <w:szCs w:val="28"/>
                <w:lang w:eastAsia="ru-RU"/>
              </w:rPr>
              <w:t>, гг. Кызыла и Ак-Довурака</w:t>
            </w:r>
          </w:p>
        </w:tc>
      </w:tr>
      <w:tr w:rsidR="00DF34BD"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Подпрограммы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Подпрограмма 1 «Улучшение условий и охраны труда»;</w:t>
            </w:r>
            <w:r w:rsidRPr="003D2AB6">
              <w:rPr>
                <w:rFonts w:ascii="Times New Roman" w:hAnsi="Times New Roman"/>
                <w:color w:val="2D2D2D"/>
                <w:sz w:val="28"/>
                <w:szCs w:val="28"/>
                <w:lang w:eastAsia="ru-RU"/>
              </w:rPr>
              <w:br/>
              <w:t>Подпрограмма 2 «Снижение напряженности на рынке труда»;</w:t>
            </w:r>
            <w:r w:rsidRPr="003D2AB6">
              <w:rPr>
                <w:rFonts w:ascii="Times New Roman" w:hAnsi="Times New Roman"/>
                <w:color w:val="2D2D2D"/>
                <w:sz w:val="28"/>
                <w:szCs w:val="28"/>
                <w:lang w:eastAsia="ru-RU"/>
              </w:rPr>
              <w:br/>
              <w:t>Подпрограмма 3 «Содействие занятости населения»;</w:t>
            </w:r>
            <w:r w:rsidRPr="003D2AB6">
              <w:rPr>
                <w:rFonts w:ascii="Times New Roman" w:hAnsi="Times New Roman"/>
                <w:color w:val="2D2D2D"/>
                <w:sz w:val="28"/>
                <w:szCs w:val="28"/>
                <w:lang w:eastAsia="ru-RU"/>
              </w:rPr>
              <w:br/>
              <w:t>Подпрограмма 4 «Обеспечение социальной поддержки безработных граждан»</w:t>
            </w:r>
            <w:r w:rsidRPr="003D2AB6">
              <w:rPr>
                <w:rFonts w:ascii="Times New Roman" w:hAnsi="Times New Roman"/>
                <w:color w:val="2D2D2D"/>
                <w:sz w:val="28"/>
                <w:szCs w:val="28"/>
                <w:lang w:eastAsia="ru-RU"/>
              </w:rPr>
              <w:br/>
              <w:t>Подпрограмма 5 «Обеспечение деятельности центров занятости населения»</w:t>
            </w:r>
          </w:p>
        </w:tc>
      </w:tr>
      <w:tr w:rsidR="00DF34BD"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660FB2">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Цели </w:t>
            </w:r>
            <w:r w:rsidR="00660FB2">
              <w:rPr>
                <w:rFonts w:ascii="Times New Roman" w:hAnsi="Times New Roman"/>
                <w:color w:val="2D2D2D"/>
                <w:sz w:val="28"/>
                <w:szCs w:val="28"/>
                <w:lang w:eastAsia="ru-RU"/>
              </w:rPr>
              <w:t>П</w:t>
            </w:r>
            <w:r>
              <w:rPr>
                <w:rFonts w:ascii="Times New Roman" w:hAnsi="Times New Roman"/>
                <w:color w:val="2D2D2D"/>
                <w:sz w:val="28"/>
                <w:szCs w:val="28"/>
                <w:lang w:eastAsia="ru-RU"/>
              </w:rPr>
              <w:t xml:space="preserve">рограммы </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DF34BD">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р</w:t>
            </w:r>
            <w:r w:rsidRPr="003D2AB6">
              <w:rPr>
                <w:rFonts w:ascii="Times New Roman" w:hAnsi="Times New Roman"/>
                <w:color w:val="2D2D2D"/>
                <w:sz w:val="28"/>
                <w:szCs w:val="28"/>
                <w:lang w:eastAsia="ru-RU"/>
              </w:rPr>
              <w:t xml:space="preserve">азвитие социально-трудовой сферы и обеспечение государственных гарантий в </w:t>
            </w:r>
            <w:r>
              <w:rPr>
                <w:rFonts w:ascii="Times New Roman" w:hAnsi="Times New Roman"/>
                <w:color w:val="2D2D2D"/>
                <w:sz w:val="28"/>
                <w:szCs w:val="28"/>
                <w:lang w:eastAsia="ru-RU"/>
              </w:rPr>
              <w:t>области охраны труда</w:t>
            </w:r>
            <w:r w:rsidRPr="003D2AB6">
              <w:rPr>
                <w:rFonts w:ascii="Times New Roman" w:hAnsi="Times New Roman"/>
                <w:color w:val="2D2D2D"/>
                <w:sz w:val="28"/>
                <w:szCs w:val="28"/>
                <w:lang w:eastAsia="ru-RU"/>
              </w:rPr>
              <w:t>,</w:t>
            </w:r>
          </w:p>
          <w:p w:rsidR="00DF34BD" w:rsidRPr="003D2AB6" w:rsidRDefault="00DF34BD" w:rsidP="00DF34B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снижение напряженности на рынке труда и оказание мер социальной поддержки граждан</w:t>
            </w:r>
          </w:p>
        </w:tc>
      </w:tr>
      <w:tr w:rsidR="00DF34BD"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Default="00DF34BD" w:rsidP="00660FB2">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Задачи </w:t>
            </w:r>
            <w:r w:rsidR="00660FB2">
              <w:rPr>
                <w:rFonts w:ascii="Times New Roman" w:hAnsi="Times New Roman"/>
                <w:color w:val="2D2D2D"/>
                <w:sz w:val="28"/>
                <w:szCs w:val="28"/>
                <w:lang w:eastAsia="ru-RU"/>
              </w:rPr>
              <w:t>П</w:t>
            </w:r>
            <w:r>
              <w:rPr>
                <w:rFonts w:ascii="Times New Roman" w:hAnsi="Times New Roman"/>
                <w:color w:val="2D2D2D"/>
                <w:sz w:val="28"/>
                <w:szCs w:val="28"/>
                <w:lang w:eastAsia="ru-RU"/>
              </w:rPr>
              <w:t>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Default="00DF34BD"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34BD" w:rsidRPr="003D2AB6" w:rsidRDefault="00DF34BD" w:rsidP="00DF34BD">
            <w:pPr>
              <w:spacing w:after="0" w:line="315" w:lineRule="atLeast"/>
              <w:jc w:val="both"/>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 xml:space="preserve">1. Улучшение условий и охраны труда у работодателей, расположенных на территории Республики Тыва, и, как следствие, снижение уровня производственного травматизма и профессиональной </w:t>
            </w:r>
            <w:r w:rsidRPr="003D2AB6">
              <w:rPr>
                <w:rFonts w:ascii="Times New Roman" w:hAnsi="Times New Roman"/>
                <w:color w:val="2D2D2D"/>
                <w:sz w:val="28"/>
                <w:szCs w:val="28"/>
                <w:lang w:eastAsia="ru-RU"/>
              </w:rPr>
              <w:lastRenderedPageBreak/>
              <w:t>заболеваемости</w:t>
            </w:r>
            <w:r>
              <w:rPr>
                <w:rFonts w:ascii="Times New Roman" w:hAnsi="Times New Roman"/>
                <w:color w:val="2D2D2D"/>
                <w:sz w:val="28"/>
                <w:szCs w:val="28"/>
                <w:lang w:eastAsia="ru-RU"/>
              </w:rPr>
              <w:t>;</w:t>
            </w:r>
            <w:r w:rsidRPr="003D2AB6">
              <w:rPr>
                <w:rFonts w:ascii="Times New Roman" w:hAnsi="Times New Roman"/>
                <w:color w:val="2D2D2D"/>
                <w:sz w:val="28"/>
                <w:szCs w:val="28"/>
                <w:lang w:eastAsia="ru-RU"/>
              </w:rPr>
              <w:t xml:space="preserve"> </w:t>
            </w:r>
          </w:p>
          <w:p w:rsidR="00DF34BD" w:rsidRPr="003D2AB6" w:rsidRDefault="00DF34BD" w:rsidP="00DF34B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2. Осуществление государственной политики в сфере занятости населения.</w:t>
            </w:r>
          </w:p>
          <w:p w:rsidR="00DF34BD" w:rsidRDefault="00DF34BD" w:rsidP="00DF34BD">
            <w:pPr>
              <w:spacing w:after="0" w:line="315" w:lineRule="atLeast"/>
              <w:jc w:val="both"/>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3.Оказание  социальной  поддержки безработным гражданам</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lastRenderedPageBreak/>
              <w:t>Целевые индикаторы и показатели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52E1" w:rsidRPr="003D2AB6" w:rsidRDefault="001C52E1" w:rsidP="00614B11">
            <w:pPr>
              <w:spacing w:after="0" w:line="315" w:lineRule="atLeast"/>
              <w:jc w:val="both"/>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Уровень производственного травматизма;</w:t>
            </w:r>
          </w:p>
          <w:p w:rsidR="001C52E1" w:rsidRPr="003D2AB6" w:rsidRDefault="001C52E1" w:rsidP="00614B11">
            <w:pPr>
              <w:spacing w:after="0" w:line="315" w:lineRule="atLeast"/>
              <w:jc w:val="both"/>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удельный вес рабочих мест, на которых проведена специальная оценка условий труда, в общем количестве рабочих мест;</w:t>
            </w:r>
          </w:p>
          <w:p w:rsidR="00D91261" w:rsidRPr="003D2AB6" w:rsidRDefault="00D91261" w:rsidP="00614B11">
            <w:pPr>
              <w:spacing w:after="0" w:line="315" w:lineRule="atLeast"/>
              <w:jc w:val="both"/>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уровень безработицы (по методологии Международной организации труда)</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660FB2" w:rsidP="00660FB2">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Этапы и </w:t>
            </w:r>
            <w:r w:rsidR="00C027FB" w:rsidRPr="003D2AB6">
              <w:rPr>
                <w:rFonts w:ascii="Times New Roman" w:hAnsi="Times New Roman"/>
                <w:color w:val="2D2D2D"/>
                <w:sz w:val="28"/>
                <w:szCs w:val="28"/>
                <w:lang w:eastAsia="ru-RU"/>
              </w:rPr>
              <w:t>роки реализации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4452B6">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201</w:t>
            </w:r>
            <w:r w:rsidR="004452B6" w:rsidRPr="003D2AB6">
              <w:rPr>
                <w:rFonts w:ascii="Times New Roman" w:hAnsi="Times New Roman"/>
                <w:color w:val="2D2D2D"/>
                <w:sz w:val="28"/>
                <w:szCs w:val="28"/>
                <w:lang w:eastAsia="ru-RU"/>
              </w:rPr>
              <w:t>7</w:t>
            </w:r>
            <w:r w:rsidRPr="003D2AB6">
              <w:rPr>
                <w:rFonts w:ascii="Times New Roman" w:hAnsi="Times New Roman"/>
                <w:color w:val="2D2D2D"/>
                <w:sz w:val="28"/>
                <w:szCs w:val="28"/>
                <w:lang w:eastAsia="ru-RU"/>
              </w:rPr>
              <w:t xml:space="preserve"> - 201</w:t>
            </w:r>
            <w:r w:rsidR="00960EC8">
              <w:rPr>
                <w:rFonts w:ascii="Times New Roman" w:hAnsi="Times New Roman"/>
                <w:color w:val="2D2D2D"/>
                <w:sz w:val="28"/>
                <w:szCs w:val="28"/>
                <w:lang w:eastAsia="ru-RU"/>
              </w:rPr>
              <w:t>9</w:t>
            </w:r>
            <w:r w:rsidRPr="003D2AB6">
              <w:rPr>
                <w:rFonts w:ascii="Times New Roman" w:hAnsi="Times New Roman"/>
                <w:color w:val="2D2D2D"/>
                <w:sz w:val="28"/>
                <w:szCs w:val="28"/>
                <w:lang w:eastAsia="ru-RU"/>
              </w:rPr>
              <w:t xml:space="preserve"> годы</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Объемы бюджетных ассигнований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Реализация мероприятий будет осуществляться за счет средств федерального, республиканского и внебюджетных   источников.</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Общий объем финансирования государственной программы составляет </w:t>
            </w:r>
            <w:r w:rsidR="003D2AB6" w:rsidRPr="0064766A">
              <w:rPr>
                <w:rFonts w:ascii="Times New Roman" w:hAnsi="Times New Roman"/>
                <w:color w:val="2D2D2D"/>
                <w:sz w:val="28"/>
                <w:szCs w:val="28"/>
                <w:lang w:eastAsia="ru-RU"/>
              </w:rPr>
              <w:t>926816,5</w:t>
            </w:r>
            <w:r w:rsidRPr="0064766A">
              <w:rPr>
                <w:rFonts w:ascii="Times New Roman" w:hAnsi="Times New Roman"/>
                <w:color w:val="2D2D2D"/>
                <w:sz w:val="28"/>
                <w:szCs w:val="28"/>
                <w:lang w:eastAsia="ru-RU"/>
              </w:rPr>
              <w:t xml:space="preserve"> тыс. рублей, в том числе:</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2017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303141,8</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2018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308838,0</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2019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314836,7</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Объем финансирования за счет средств федерального бюджета составляет </w:t>
            </w:r>
            <w:r w:rsidR="003D2AB6" w:rsidRPr="0064766A">
              <w:rPr>
                <w:rFonts w:ascii="Times New Roman" w:hAnsi="Times New Roman"/>
                <w:color w:val="2D2D2D"/>
                <w:sz w:val="28"/>
                <w:szCs w:val="28"/>
                <w:lang w:eastAsia="ru-RU"/>
              </w:rPr>
              <w:t>568874,0</w:t>
            </w:r>
            <w:r w:rsidRPr="0064766A">
              <w:rPr>
                <w:rFonts w:ascii="Times New Roman" w:hAnsi="Times New Roman"/>
                <w:color w:val="2D2D2D"/>
                <w:sz w:val="28"/>
                <w:szCs w:val="28"/>
                <w:lang w:eastAsia="ru-RU"/>
              </w:rPr>
              <w:t xml:space="preserve"> тыс. рублей, в том числе:</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2017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189624,7</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2018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189624,7</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2019 год </w:t>
            </w:r>
            <w:r w:rsidR="003D2AB6" w:rsidRPr="0064766A">
              <w:rPr>
                <w:rFonts w:ascii="Times New Roman" w:hAnsi="Times New Roman"/>
                <w:color w:val="2D2D2D"/>
                <w:sz w:val="28"/>
                <w:szCs w:val="28"/>
                <w:lang w:eastAsia="ru-RU"/>
              </w:rPr>
              <w:t>–</w:t>
            </w:r>
            <w:r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189624,7</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Объем финансирования за счет средств республиканского бюджета составляет </w:t>
            </w:r>
            <w:r w:rsidR="003D2AB6" w:rsidRPr="0064766A">
              <w:rPr>
                <w:rFonts w:ascii="Times New Roman" w:hAnsi="Times New Roman"/>
                <w:color w:val="2D2D2D"/>
                <w:sz w:val="28"/>
                <w:szCs w:val="28"/>
                <w:lang w:eastAsia="ru-RU"/>
              </w:rPr>
              <w:t>357942,5</w:t>
            </w:r>
            <w:r w:rsidRPr="0064766A">
              <w:rPr>
                <w:rFonts w:ascii="Times New Roman" w:hAnsi="Times New Roman"/>
                <w:color w:val="2D2D2D"/>
                <w:sz w:val="28"/>
                <w:szCs w:val="28"/>
                <w:lang w:eastAsia="ru-RU"/>
              </w:rPr>
              <w:t xml:space="preserve"> тыс. рублей, в том числе:</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2017 год – </w:t>
            </w:r>
            <w:r w:rsidR="003D2AB6" w:rsidRPr="0064766A">
              <w:rPr>
                <w:rFonts w:ascii="Times New Roman" w:hAnsi="Times New Roman"/>
                <w:color w:val="2D2D2D"/>
                <w:sz w:val="28"/>
                <w:szCs w:val="28"/>
                <w:lang w:eastAsia="ru-RU"/>
              </w:rPr>
              <w:t>113517,1</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2018 год – </w:t>
            </w:r>
            <w:r w:rsidR="003D2AB6" w:rsidRPr="0064766A">
              <w:rPr>
                <w:rFonts w:ascii="Times New Roman" w:hAnsi="Times New Roman"/>
                <w:color w:val="2D2D2D"/>
                <w:sz w:val="28"/>
                <w:szCs w:val="28"/>
                <w:lang w:eastAsia="ru-RU"/>
              </w:rPr>
              <w:t>119213,3</w:t>
            </w:r>
            <w:r w:rsidRPr="0064766A">
              <w:rPr>
                <w:rFonts w:ascii="Times New Roman" w:hAnsi="Times New Roman"/>
                <w:color w:val="2D2D2D"/>
                <w:sz w:val="28"/>
                <w:szCs w:val="28"/>
                <w:lang w:eastAsia="ru-RU"/>
              </w:rPr>
              <w:t xml:space="preserve"> тыс. рублей;</w:t>
            </w:r>
          </w:p>
          <w:p w:rsidR="001C52E1"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2019 год – </w:t>
            </w:r>
            <w:r w:rsidR="003D2AB6" w:rsidRPr="0064766A">
              <w:rPr>
                <w:rFonts w:ascii="Times New Roman" w:hAnsi="Times New Roman"/>
                <w:color w:val="2D2D2D"/>
                <w:sz w:val="28"/>
                <w:szCs w:val="28"/>
                <w:lang w:eastAsia="ru-RU"/>
              </w:rPr>
              <w:t>125212,0</w:t>
            </w:r>
            <w:r w:rsidRPr="0064766A">
              <w:rPr>
                <w:rFonts w:ascii="Times New Roman" w:hAnsi="Times New Roman"/>
                <w:color w:val="2D2D2D"/>
                <w:sz w:val="28"/>
                <w:szCs w:val="28"/>
                <w:lang w:eastAsia="ru-RU"/>
              </w:rPr>
              <w:t xml:space="preserve">  тыс. рублей.</w:t>
            </w:r>
          </w:p>
          <w:p w:rsidR="00432682" w:rsidRPr="00432682" w:rsidRDefault="00432682" w:rsidP="00432682">
            <w:pPr>
              <w:spacing w:after="0" w:line="315" w:lineRule="atLeast"/>
              <w:textAlignment w:val="baseline"/>
              <w:rPr>
                <w:rFonts w:ascii="Times New Roman" w:hAnsi="Times New Roman"/>
                <w:color w:val="2D2D2D"/>
                <w:sz w:val="28"/>
                <w:szCs w:val="28"/>
                <w:lang w:eastAsia="ru-RU"/>
              </w:rPr>
            </w:pPr>
            <w:r w:rsidRPr="00432682">
              <w:rPr>
                <w:rFonts w:ascii="Times New Roman" w:hAnsi="Times New Roman"/>
                <w:sz w:val="28"/>
                <w:szCs w:val="28"/>
                <w:lang w:eastAsia="ru-RU"/>
              </w:rPr>
              <w:t xml:space="preserve">Общий объем финансирования подпрограммы </w:t>
            </w:r>
            <w:r w:rsidRPr="00432682">
              <w:rPr>
                <w:rFonts w:ascii="Times New Roman" w:hAnsi="Times New Roman"/>
                <w:color w:val="2D2D2D"/>
                <w:sz w:val="28"/>
                <w:szCs w:val="28"/>
                <w:lang w:eastAsia="ru-RU"/>
              </w:rPr>
              <w:t>«Улучшение условий и охраны труда»</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 xml:space="preserve"> составляет 67199,7 тыс. рублей, в том числе:</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2017 год – 21448,0 тыс. рублей;</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2018 год – 22498,8 тыс. рублей;</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2019 год – 23252,8 тыс. рублей.</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Объем средств республиканского бюджета, необходимый для реализации подпрограммы, составляет 2699,7 тыс. рублей, в том числе:</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2017 год – 848,0 тыс. рублей;</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t>2018 год – 898,9 тыс. рублей;</w:t>
            </w:r>
          </w:p>
          <w:p w:rsidR="00432682" w:rsidRPr="00432682" w:rsidRDefault="00432682" w:rsidP="00432682">
            <w:pPr>
              <w:widowControl w:val="0"/>
              <w:autoSpaceDE w:val="0"/>
              <w:autoSpaceDN w:val="0"/>
              <w:spacing w:after="0" w:line="240" w:lineRule="auto"/>
              <w:jc w:val="both"/>
              <w:rPr>
                <w:rFonts w:ascii="Times New Roman" w:hAnsi="Times New Roman"/>
                <w:sz w:val="28"/>
                <w:szCs w:val="28"/>
                <w:lang w:eastAsia="ru-RU"/>
              </w:rPr>
            </w:pPr>
            <w:r w:rsidRPr="00432682">
              <w:rPr>
                <w:rFonts w:ascii="Times New Roman" w:hAnsi="Times New Roman"/>
                <w:sz w:val="28"/>
                <w:szCs w:val="28"/>
                <w:lang w:eastAsia="ru-RU"/>
              </w:rPr>
              <w:lastRenderedPageBreak/>
              <w:t>2019 год – 952,8 тыс. рублей.</w:t>
            </w:r>
          </w:p>
          <w:p w:rsidR="001C52E1" w:rsidRPr="0064766A" w:rsidRDefault="00432682"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 </w:t>
            </w:r>
            <w:r w:rsidRPr="00432682">
              <w:rPr>
                <w:rFonts w:ascii="Times New Roman" w:hAnsi="Times New Roman"/>
                <w:sz w:val="28"/>
                <w:szCs w:val="28"/>
                <w:lang w:eastAsia="ru-RU"/>
              </w:rPr>
              <w:t xml:space="preserve">Общий объем финансирования подпрограммы </w:t>
            </w:r>
            <w:r w:rsidR="003D2AB6" w:rsidRPr="0064766A">
              <w:rPr>
                <w:rFonts w:ascii="Times New Roman" w:hAnsi="Times New Roman"/>
                <w:color w:val="2D2D2D"/>
                <w:sz w:val="28"/>
                <w:szCs w:val="28"/>
                <w:lang w:eastAsia="ru-RU"/>
              </w:rPr>
              <w:t>«</w:t>
            </w:r>
            <w:r w:rsidR="001C52E1" w:rsidRPr="0064766A">
              <w:rPr>
                <w:rFonts w:ascii="Times New Roman" w:hAnsi="Times New Roman"/>
                <w:color w:val="2D2D2D"/>
                <w:sz w:val="28"/>
                <w:szCs w:val="28"/>
                <w:lang w:eastAsia="ru-RU"/>
              </w:rPr>
              <w:t>Снижение напряженности на рынке труда Республики Тыва</w:t>
            </w:r>
            <w:r w:rsidR="003D2AB6" w:rsidRPr="0064766A">
              <w:rPr>
                <w:rFonts w:ascii="Times New Roman" w:hAnsi="Times New Roman"/>
                <w:color w:val="2D2D2D"/>
                <w:sz w:val="28"/>
                <w:szCs w:val="28"/>
                <w:lang w:eastAsia="ru-RU"/>
              </w:rPr>
              <w:t>»</w:t>
            </w:r>
            <w:r w:rsidR="001C52E1" w:rsidRPr="0064766A">
              <w:rPr>
                <w:rFonts w:ascii="Times New Roman" w:hAnsi="Times New Roman"/>
                <w:color w:val="2D2D2D"/>
                <w:sz w:val="28"/>
                <w:szCs w:val="28"/>
                <w:lang w:eastAsia="ru-RU"/>
              </w:rPr>
              <w:t xml:space="preserve"> –</w:t>
            </w:r>
            <w:r w:rsidR="003D2AB6" w:rsidRPr="0064766A">
              <w:rPr>
                <w:rFonts w:ascii="Times New Roman" w:hAnsi="Times New Roman"/>
                <w:color w:val="2D2D2D"/>
                <w:sz w:val="28"/>
                <w:szCs w:val="28"/>
                <w:lang w:eastAsia="ru-RU"/>
              </w:rPr>
              <w:t>43585,6 тыс. рублей, в том числе по годам:</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2017 год – 13825,5 тыс. рублей;</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2018 год – 14516,9 тыс. рублей;</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2019 год – 15243,2 тыс. рублей.</w:t>
            </w:r>
          </w:p>
          <w:p w:rsidR="001C52E1" w:rsidRPr="0064766A" w:rsidRDefault="00432682" w:rsidP="001C52E1">
            <w:pPr>
              <w:spacing w:after="0" w:line="315" w:lineRule="atLeast"/>
              <w:textAlignment w:val="baseline"/>
              <w:rPr>
                <w:rFonts w:ascii="Times New Roman" w:hAnsi="Times New Roman"/>
                <w:color w:val="2D2D2D"/>
                <w:sz w:val="28"/>
                <w:szCs w:val="28"/>
                <w:lang w:eastAsia="ru-RU"/>
              </w:rPr>
            </w:pPr>
            <w:r w:rsidRPr="00432682">
              <w:rPr>
                <w:rFonts w:ascii="Times New Roman" w:hAnsi="Times New Roman"/>
                <w:sz w:val="28"/>
                <w:szCs w:val="28"/>
                <w:lang w:eastAsia="ru-RU"/>
              </w:rPr>
              <w:t xml:space="preserve">Общий объем финансирования подпрограммы </w:t>
            </w:r>
            <w:r w:rsidR="003D2AB6" w:rsidRPr="0064766A">
              <w:rPr>
                <w:rFonts w:ascii="Times New Roman" w:hAnsi="Times New Roman"/>
                <w:color w:val="2D2D2D"/>
                <w:sz w:val="28"/>
                <w:szCs w:val="28"/>
                <w:lang w:eastAsia="ru-RU"/>
              </w:rPr>
              <w:t>«Содействие занятости населения» -  78957,1 тыс. рублей, в том числе по годам:</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2017 год – 25043,6 тыс. рублей;</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2018 год – 26297,5 тыс. рублей;</w:t>
            </w:r>
          </w:p>
          <w:p w:rsidR="003D2AB6" w:rsidRPr="0064766A" w:rsidRDefault="003D2AB6" w:rsidP="003D2AB6">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2019 год – 27616,0 тыс. рублей.</w:t>
            </w:r>
          </w:p>
          <w:p w:rsidR="0064766A" w:rsidRPr="0064766A" w:rsidRDefault="00432682" w:rsidP="001C52E1">
            <w:pPr>
              <w:spacing w:after="0" w:line="315" w:lineRule="atLeast"/>
              <w:textAlignment w:val="baseline"/>
              <w:rPr>
                <w:rFonts w:ascii="Times New Roman" w:hAnsi="Times New Roman"/>
                <w:color w:val="2D2D2D"/>
                <w:sz w:val="28"/>
                <w:szCs w:val="28"/>
                <w:lang w:eastAsia="ru-RU"/>
              </w:rPr>
            </w:pPr>
            <w:r w:rsidRPr="00432682">
              <w:rPr>
                <w:rFonts w:ascii="Times New Roman" w:hAnsi="Times New Roman"/>
                <w:sz w:val="28"/>
                <w:szCs w:val="28"/>
                <w:lang w:eastAsia="ru-RU"/>
              </w:rPr>
              <w:t xml:space="preserve">Общий объем финансирования подпрограммы </w:t>
            </w:r>
            <w:r w:rsidR="003D2AB6" w:rsidRPr="0064766A">
              <w:rPr>
                <w:rFonts w:ascii="Times New Roman" w:hAnsi="Times New Roman"/>
                <w:color w:val="2D2D2D"/>
                <w:sz w:val="28"/>
                <w:szCs w:val="28"/>
                <w:lang w:eastAsia="ru-RU"/>
              </w:rPr>
              <w:t>«Обеспечение социальной поддержки безработных граждан»-</w:t>
            </w:r>
            <w:r w:rsidR="0064766A" w:rsidRPr="0064766A">
              <w:rPr>
                <w:rFonts w:ascii="Times New Roman" w:hAnsi="Times New Roman"/>
                <w:color w:val="2D2D2D"/>
                <w:sz w:val="28"/>
                <w:szCs w:val="28"/>
                <w:lang w:eastAsia="ru-RU"/>
              </w:rPr>
              <w:t>568874,0 тыс. рублей, в том числе по годам:</w:t>
            </w:r>
          </w:p>
          <w:p w:rsidR="0064766A" w:rsidRPr="0064766A" w:rsidRDefault="003D2AB6"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 </w:t>
            </w:r>
            <w:r w:rsidR="0064766A" w:rsidRPr="0064766A">
              <w:rPr>
                <w:rFonts w:ascii="Times New Roman" w:hAnsi="Times New Roman"/>
                <w:color w:val="2D2D2D"/>
                <w:sz w:val="28"/>
                <w:szCs w:val="28"/>
                <w:lang w:eastAsia="ru-RU"/>
              </w:rPr>
              <w:t>2017 год – 189624,7 тыс. рублей;</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2018 год – 189624,7 тыс. рублей;</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2019 год – 189624,7 тыс. рублей.</w:t>
            </w:r>
          </w:p>
          <w:p w:rsidR="0064766A" w:rsidRPr="0064766A" w:rsidRDefault="00432682" w:rsidP="0064766A">
            <w:pPr>
              <w:spacing w:after="0" w:line="315" w:lineRule="atLeast"/>
              <w:textAlignment w:val="baseline"/>
              <w:rPr>
                <w:rFonts w:ascii="Times New Roman" w:hAnsi="Times New Roman"/>
                <w:color w:val="2D2D2D"/>
                <w:sz w:val="28"/>
                <w:szCs w:val="28"/>
                <w:lang w:eastAsia="ru-RU"/>
              </w:rPr>
            </w:pPr>
            <w:r w:rsidRPr="00432682">
              <w:rPr>
                <w:rFonts w:ascii="Times New Roman" w:hAnsi="Times New Roman"/>
                <w:sz w:val="28"/>
                <w:szCs w:val="28"/>
                <w:lang w:eastAsia="ru-RU"/>
              </w:rPr>
              <w:t>Общий объем финансирования подпрограммы</w:t>
            </w:r>
            <w:r w:rsidR="003D2AB6" w:rsidRPr="0064766A">
              <w:rPr>
                <w:rFonts w:ascii="Times New Roman" w:hAnsi="Times New Roman"/>
                <w:color w:val="2D2D2D"/>
                <w:sz w:val="28"/>
                <w:szCs w:val="28"/>
                <w:lang w:eastAsia="ru-RU"/>
              </w:rPr>
              <w:t xml:space="preserve"> «Обеспечение деятельности центров занятости населения»</w:t>
            </w:r>
            <w:r w:rsidR="0064766A" w:rsidRPr="0064766A">
              <w:rPr>
                <w:rFonts w:ascii="Times New Roman" w:hAnsi="Times New Roman"/>
                <w:color w:val="2D2D2D"/>
                <w:sz w:val="28"/>
                <w:szCs w:val="28"/>
                <w:lang w:eastAsia="ru-RU"/>
              </w:rPr>
              <w:t>-232,7 тыс. рублей, в том числе по годам:</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 xml:space="preserve"> 2017 год – 73800,0 тыс. рублей;</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2018 год – 77500,0 тыс. рублей;</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2019 год – 81400,0 тыс. рублей.</w:t>
            </w:r>
          </w:p>
          <w:p w:rsidR="00C027FB" w:rsidRPr="0064766A" w:rsidRDefault="001C52E1" w:rsidP="001C52E1">
            <w:pPr>
              <w:spacing w:after="0" w:line="315" w:lineRule="atLeast"/>
              <w:textAlignment w:val="baseline"/>
              <w:rPr>
                <w:rFonts w:ascii="Times New Roman" w:hAnsi="Times New Roman"/>
                <w:color w:val="2D2D2D"/>
                <w:sz w:val="28"/>
                <w:szCs w:val="28"/>
                <w:lang w:eastAsia="ru-RU"/>
              </w:rPr>
            </w:pPr>
            <w:r w:rsidRPr="0064766A">
              <w:rPr>
                <w:rFonts w:ascii="Times New Roman" w:hAnsi="Times New Roman"/>
                <w:color w:val="2D2D2D"/>
                <w:sz w:val="28"/>
                <w:szCs w:val="28"/>
                <w:lang w:eastAsia="ru-RU"/>
              </w:rPr>
              <w:t>Объем финансирования 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C027FB" w:rsidRPr="00E95F83" w:rsidTr="00B5002F">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lastRenderedPageBreak/>
              <w:t>Ожидаемые результаты реализации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3D2AB6" w:rsidRDefault="00C027FB" w:rsidP="00C027FB">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52E1" w:rsidRPr="003D2AB6" w:rsidRDefault="00C027FB" w:rsidP="001C52E1">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в результате реализации Программы ожидается</w:t>
            </w:r>
            <w:r w:rsidR="001C52E1" w:rsidRPr="003D2AB6">
              <w:rPr>
                <w:rFonts w:ascii="Times New Roman" w:hAnsi="Times New Roman"/>
                <w:color w:val="2D2D2D"/>
                <w:sz w:val="28"/>
                <w:szCs w:val="28"/>
                <w:lang w:eastAsia="ru-RU"/>
              </w:rPr>
              <w:t xml:space="preserve"> к концу 2019 </w:t>
            </w:r>
            <w:r w:rsidR="00E05205" w:rsidRPr="003D2AB6">
              <w:rPr>
                <w:rFonts w:ascii="Times New Roman" w:hAnsi="Times New Roman"/>
                <w:color w:val="2D2D2D"/>
                <w:sz w:val="28"/>
                <w:szCs w:val="28"/>
                <w:lang w:eastAsia="ru-RU"/>
              </w:rPr>
              <w:t>года: снижение</w:t>
            </w:r>
            <w:r w:rsidR="001C52E1" w:rsidRPr="003D2AB6">
              <w:rPr>
                <w:rFonts w:ascii="Times New Roman" w:hAnsi="Times New Roman"/>
                <w:color w:val="2D2D2D"/>
                <w:sz w:val="28"/>
                <w:szCs w:val="28"/>
                <w:lang w:eastAsia="ru-RU"/>
              </w:rPr>
              <w:t xml:space="preserve"> уровня производственного травматизма до 0,8 случая;</w:t>
            </w:r>
          </w:p>
          <w:p w:rsidR="001C52E1" w:rsidRPr="003D2AB6" w:rsidRDefault="001C52E1" w:rsidP="001C52E1">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роста удельного веса рабочих мест, на которых п</w:t>
            </w:r>
            <w:r w:rsidR="00960EC8">
              <w:rPr>
                <w:rFonts w:ascii="Times New Roman" w:hAnsi="Times New Roman"/>
                <w:color w:val="2D2D2D"/>
                <w:sz w:val="28"/>
                <w:szCs w:val="28"/>
                <w:lang w:eastAsia="ru-RU"/>
              </w:rPr>
              <w:t xml:space="preserve">роведена </w:t>
            </w:r>
            <w:r w:rsidRPr="003D2AB6">
              <w:rPr>
                <w:rFonts w:ascii="Times New Roman" w:hAnsi="Times New Roman"/>
                <w:color w:val="2D2D2D"/>
                <w:sz w:val="28"/>
                <w:szCs w:val="28"/>
                <w:lang w:eastAsia="ru-RU"/>
              </w:rPr>
              <w:t>специальн</w:t>
            </w:r>
            <w:r w:rsidR="00960EC8">
              <w:rPr>
                <w:rFonts w:ascii="Times New Roman" w:hAnsi="Times New Roman"/>
                <w:color w:val="2D2D2D"/>
                <w:sz w:val="28"/>
                <w:szCs w:val="28"/>
                <w:lang w:eastAsia="ru-RU"/>
              </w:rPr>
              <w:t>ая</w:t>
            </w:r>
            <w:r w:rsidRPr="003D2AB6">
              <w:rPr>
                <w:rFonts w:ascii="Times New Roman" w:hAnsi="Times New Roman"/>
                <w:color w:val="2D2D2D"/>
                <w:sz w:val="28"/>
                <w:szCs w:val="28"/>
                <w:lang w:eastAsia="ru-RU"/>
              </w:rPr>
              <w:t xml:space="preserve"> оценк</w:t>
            </w:r>
            <w:r w:rsidR="00960EC8">
              <w:rPr>
                <w:rFonts w:ascii="Times New Roman" w:hAnsi="Times New Roman"/>
                <w:color w:val="2D2D2D"/>
                <w:sz w:val="28"/>
                <w:szCs w:val="28"/>
                <w:lang w:eastAsia="ru-RU"/>
              </w:rPr>
              <w:t>а</w:t>
            </w:r>
            <w:r w:rsidRPr="003D2AB6">
              <w:rPr>
                <w:rFonts w:ascii="Times New Roman" w:hAnsi="Times New Roman"/>
                <w:color w:val="2D2D2D"/>
                <w:sz w:val="28"/>
                <w:szCs w:val="28"/>
                <w:lang w:eastAsia="ru-RU"/>
              </w:rPr>
              <w:t xml:space="preserve"> условий труда, в общем количестве рабочих мест 100 %;</w:t>
            </w:r>
          </w:p>
          <w:p w:rsidR="00C027FB" w:rsidRPr="003D2AB6" w:rsidRDefault="001C52E1" w:rsidP="004602BC">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снижение уровня общей безработицы (</w:t>
            </w:r>
            <w:proofErr w:type="gramStart"/>
            <w:r w:rsidRPr="003D2AB6">
              <w:rPr>
                <w:rFonts w:ascii="Times New Roman" w:hAnsi="Times New Roman"/>
                <w:color w:val="2D2D2D"/>
                <w:sz w:val="28"/>
                <w:szCs w:val="28"/>
                <w:lang w:eastAsia="ru-RU"/>
              </w:rPr>
              <w:t>по</w:t>
            </w:r>
            <w:proofErr w:type="gramEnd"/>
            <w:r w:rsidRPr="003D2AB6">
              <w:rPr>
                <w:rFonts w:ascii="Times New Roman" w:hAnsi="Times New Roman"/>
                <w:color w:val="2D2D2D"/>
                <w:sz w:val="28"/>
                <w:szCs w:val="28"/>
                <w:lang w:eastAsia="ru-RU"/>
              </w:rPr>
              <w:t xml:space="preserve"> МОТ) – 18,0%.</w:t>
            </w:r>
          </w:p>
        </w:tc>
      </w:tr>
    </w:tbl>
    <w:p w:rsidR="00330531" w:rsidRDefault="00330531" w:rsidP="0064766A">
      <w:pPr>
        <w:pStyle w:val="ConsPlusNormal"/>
        <w:ind w:firstLine="540"/>
        <w:jc w:val="center"/>
        <w:rPr>
          <w:rFonts w:ascii="Times New Roman" w:hAnsi="Times New Roman" w:cs="Times New Roman"/>
          <w:sz w:val="28"/>
          <w:szCs w:val="28"/>
        </w:rPr>
      </w:pPr>
    </w:p>
    <w:p w:rsidR="00330531" w:rsidRDefault="00330531" w:rsidP="0064766A">
      <w:pPr>
        <w:pStyle w:val="ConsPlusNormal"/>
        <w:ind w:firstLine="540"/>
        <w:jc w:val="center"/>
        <w:rPr>
          <w:rFonts w:ascii="Times New Roman" w:hAnsi="Times New Roman" w:cs="Times New Roman"/>
          <w:sz w:val="28"/>
          <w:szCs w:val="28"/>
        </w:rPr>
      </w:pPr>
    </w:p>
    <w:p w:rsidR="001C52E1" w:rsidRDefault="0064766A" w:rsidP="0064766A">
      <w:pPr>
        <w:pStyle w:val="ConsPlusNormal"/>
        <w:ind w:firstLine="540"/>
        <w:jc w:val="center"/>
        <w:rPr>
          <w:rFonts w:ascii="Times New Roman" w:hAnsi="Times New Roman" w:cs="Times New Roman"/>
          <w:sz w:val="28"/>
          <w:szCs w:val="28"/>
        </w:rPr>
      </w:pPr>
      <w:r w:rsidRPr="0064766A">
        <w:rPr>
          <w:rFonts w:ascii="Times New Roman" w:hAnsi="Times New Roman" w:cs="Times New Roman"/>
          <w:sz w:val="28"/>
          <w:szCs w:val="28"/>
        </w:rPr>
        <w:t>I .Обоснование проблемы, анализ ее исходного состояния</w:t>
      </w:r>
    </w:p>
    <w:p w:rsidR="001C52E1" w:rsidRPr="0008458F" w:rsidRDefault="001C52E1" w:rsidP="001C52E1">
      <w:pPr>
        <w:pStyle w:val="ConsPlusNormal"/>
        <w:ind w:firstLine="567"/>
        <w:jc w:val="both"/>
        <w:rPr>
          <w:rFonts w:ascii="Times New Roman" w:hAnsi="Times New Roman" w:cs="Times New Roman"/>
          <w:sz w:val="28"/>
          <w:szCs w:val="28"/>
        </w:rPr>
      </w:pPr>
    </w:p>
    <w:p w:rsidR="001C52E1" w:rsidRPr="001C52E1" w:rsidRDefault="001C52E1" w:rsidP="001C52E1">
      <w:pPr>
        <w:pStyle w:val="ConsPlusNormal"/>
        <w:ind w:firstLine="567"/>
        <w:jc w:val="both"/>
        <w:rPr>
          <w:rFonts w:ascii="Times New Roman" w:hAnsi="Times New Roman" w:cs="Times New Roman"/>
          <w:sz w:val="28"/>
          <w:szCs w:val="28"/>
        </w:rPr>
      </w:pPr>
      <w:r w:rsidRPr="001C52E1">
        <w:rPr>
          <w:rFonts w:ascii="Times New Roman" w:hAnsi="Times New Roman" w:cs="Times New Roman"/>
          <w:sz w:val="28"/>
          <w:szCs w:val="28"/>
        </w:rPr>
        <w:t xml:space="preserve">Уровень экономики определяется качеством профессиональных кадров и </w:t>
      </w:r>
      <w:r w:rsidRPr="001C52E1">
        <w:rPr>
          <w:rFonts w:ascii="Times New Roman" w:hAnsi="Times New Roman" w:cs="Times New Roman"/>
          <w:sz w:val="28"/>
          <w:szCs w:val="28"/>
        </w:rPr>
        <w:lastRenderedPageBreak/>
        <w:t>условиями труда на рабочих местах, а также эффективно функционирующий рынок труда является важнейшей составляющей социально-экономического развития Республики Тыва.</w:t>
      </w:r>
    </w:p>
    <w:p w:rsidR="001C52E1" w:rsidRPr="001C52E1" w:rsidRDefault="001C52E1" w:rsidP="001C52E1">
      <w:pPr>
        <w:pStyle w:val="ConsPlusNormal"/>
        <w:ind w:firstLine="567"/>
        <w:jc w:val="both"/>
        <w:rPr>
          <w:rFonts w:ascii="Times New Roman" w:hAnsi="Times New Roman" w:cs="Times New Roman"/>
          <w:sz w:val="28"/>
          <w:szCs w:val="28"/>
        </w:rPr>
      </w:pPr>
      <w:r w:rsidRPr="001C52E1">
        <w:rPr>
          <w:rFonts w:ascii="Times New Roman" w:hAnsi="Times New Roman" w:cs="Times New Roman"/>
          <w:sz w:val="28"/>
          <w:szCs w:val="28"/>
        </w:rPr>
        <w:t>Для решения основных стратегических задач исполнительных органов государственной власти Республики Тыва, существует необходимость преодоления имеющихся негативных тенденции в развитии социально-трудовых отношений и сфере занятости населения, которые характеризуются:</w:t>
      </w:r>
    </w:p>
    <w:p w:rsidR="001C52E1" w:rsidRPr="001C52E1" w:rsidRDefault="001C52E1" w:rsidP="001C52E1">
      <w:pPr>
        <w:pStyle w:val="ConsPlusNormal"/>
        <w:ind w:firstLine="567"/>
        <w:jc w:val="both"/>
        <w:rPr>
          <w:rFonts w:ascii="Times New Roman" w:hAnsi="Times New Roman" w:cs="Times New Roman"/>
          <w:sz w:val="28"/>
          <w:szCs w:val="28"/>
        </w:rPr>
      </w:pPr>
      <w:r w:rsidRPr="001C52E1">
        <w:rPr>
          <w:rFonts w:ascii="Times New Roman" w:hAnsi="Times New Roman" w:cs="Times New Roman"/>
          <w:sz w:val="28"/>
          <w:szCs w:val="28"/>
        </w:rPr>
        <w:t>- несоответствием спроса и предложения на рынке труда;</w:t>
      </w:r>
    </w:p>
    <w:p w:rsidR="001C52E1" w:rsidRPr="001C52E1" w:rsidRDefault="001C52E1" w:rsidP="001C52E1">
      <w:pPr>
        <w:pStyle w:val="ConsPlusNormal"/>
        <w:ind w:firstLine="567"/>
        <w:jc w:val="both"/>
        <w:rPr>
          <w:rFonts w:ascii="Times New Roman" w:hAnsi="Times New Roman" w:cs="Times New Roman"/>
          <w:sz w:val="28"/>
          <w:szCs w:val="28"/>
        </w:rPr>
      </w:pPr>
      <w:r w:rsidRPr="001C52E1">
        <w:rPr>
          <w:rFonts w:ascii="Times New Roman" w:hAnsi="Times New Roman" w:cs="Times New Roman"/>
          <w:sz w:val="28"/>
          <w:szCs w:val="28"/>
        </w:rPr>
        <w:t>- уровнем производственного травматизма.</w:t>
      </w:r>
    </w:p>
    <w:p w:rsidR="001C52E1" w:rsidRDefault="001C52E1" w:rsidP="001C52E1">
      <w:pPr>
        <w:pStyle w:val="ConsPlusNormal"/>
        <w:ind w:firstLine="567"/>
        <w:jc w:val="both"/>
        <w:rPr>
          <w:rFonts w:ascii="Times New Roman" w:hAnsi="Times New Roman" w:cs="Times New Roman"/>
          <w:sz w:val="28"/>
          <w:szCs w:val="28"/>
        </w:rPr>
      </w:pPr>
      <w:r w:rsidRPr="001C52E1">
        <w:rPr>
          <w:rFonts w:ascii="Times New Roman" w:hAnsi="Times New Roman" w:cs="Times New Roman"/>
          <w:sz w:val="28"/>
          <w:szCs w:val="28"/>
        </w:rPr>
        <w:t>Преодоление вышеназванных негативных тенденций обеспечит темпы экономического роста, являющиеся основой повышения уровня и качества жизни населения.</w:t>
      </w:r>
    </w:p>
    <w:p w:rsidR="003549C5" w:rsidRP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Начиная с 2012 года осуществляется работа по повышению заработной платы отдельных категорий работников, определенных Указами Президента Российской Федерации от 7 мая 2012 года № 597</w:t>
      </w:r>
      <w:r>
        <w:rPr>
          <w:rFonts w:ascii="Times New Roman" w:hAnsi="Times New Roman" w:cs="Times New Roman"/>
          <w:sz w:val="28"/>
          <w:szCs w:val="28"/>
        </w:rPr>
        <w:t>»</w:t>
      </w:r>
      <w:r w:rsidRPr="003549C5">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3549C5">
        <w:rPr>
          <w:rFonts w:ascii="Times New Roman" w:hAnsi="Times New Roman" w:cs="Times New Roman"/>
          <w:sz w:val="28"/>
          <w:szCs w:val="28"/>
        </w:rPr>
        <w:t xml:space="preserve">, от 1 июня 2012 года № 761 </w:t>
      </w:r>
      <w:r>
        <w:rPr>
          <w:rFonts w:ascii="Times New Roman" w:hAnsi="Times New Roman" w:cs="Times New Roman"/>
          <w:sz w:val="28"/>
          <w:szCs w:val="28"/>
        </w:rPr>
        <w:t>«</w:t>
      </w:r>
      <w:r w:rsidRPr="003549C5">
        <w:rPr>
          <w:rFonts w:ascii="Times New Roman" w:hAnsi="Times New Roman" w:cs="Times New Roman"/>
          <w:sz w:val="28"/>
          <w:szCs w:val="28"/>
        </w:rPr>
        <w:t>О Национальной стратегии действий в интересах детей на 2012 - 2017 годы</w:t>
      </w:r>
      <w:r>
        <w:rPr>
          <w:rFonts w:ascii="Times New Roman" w:hAnsi="Times New Roman" w:cs="Times New Roman"/>
          <w:sz w:val="28"/>
          <w:szCs w:val="28"/>
        </w:rPr>
        <w:t>»</w:t>
      </w:r>
      <w:r w:rsidRPr="003549C5">
        <w:rPr>
          <w:rFonts w:ascii="Times New Roman" w:hAnsi="Times New Roman" w:cs="Times New Roman"/>
          <w:sz w:val="28"/>
          <w:szCs w:val="28"/>
        </w:rPr>
        <w:t xml:space="preserve">, от 28 декабря 2012 года № 1688 </w:t>
      </w:r>
      <w:r>
        <w:rPr>
          <w:rFonts w:ascii="Times New Roman" w:hAnsi="Times New Roman" w:cs="Times New Roman"/>
          <w:sz w:val="28"/>
          <w:szCs w:val="28"/>
        </w:rPr>
        <w:t>«</w:t>
      </w:r>
      <w:r w:rsidRPr="003549C5">
        <w:rPr>
          <w:rFonts w:ascii="Times New Roman" w:hAnsi="Times New Roman" w:cs="Times New Roman"/>
          <w:sz w:val="28"/>
          <w:szCs w:val="28"/>
        </w:rPr>
        <w:t>О некоторых мерах по реализации государственной</w:t>
      </w:r>
      <w:proofErr w:type="gramEnd"/>
      <w:r w:rsidRPr="003549C5">
        <w:rPr>
          <w:rFonts w:ascii="Times New Roman" w:hAnsi="Times New Roman" w:cs="Times New Roman"/>
          <w:sz w:val="28"/>
          <w:szCs w:val="28"/>
        </w:rPr>
        <w:t xml:space="preserve"> политики в сфере защиты детей-сирот и детей, оставшихся без попечения родителей</w:t>
      </w:r>
      <w:r>
        <w:rPr>
          <w:rFonts w:ascii="Times New Roman" w:hAnsi="Times New Roman" w:cs="Times New Roman"/>
          <w:sz w:val="28"/>
          <w:szCs w:val="28"/>
        </w:rPr>
        <w:t>»</w:t>
      </w:r>
      <w:r w:rsidRPr="003549C5">
        <w:rPr>
          <w:rFonts w:ascii="Times New Roman" w:hAnsi="Times New Roman" w:cs="Times New Roman"/>
          <w:sz w:val="28"/>
          <w:szCs w:val="28"/>
        </w:rPr>
        <w:t>.</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Благодаря принятым мерам в 2015 г. удалось достичь целевых показателей, установленных «дорожными картами» на 2015 год по 9 из 11 отдельных категорий в целом по Республике Тыва среднемесячная заработная плата за январь-декабрь 2015 г. составила 28704,1 рубля и увеличилась по сравнению с 2014 годом </w:t>
      </w:r>
      <w:proofErr w:type="gramStart"/>
      <w:r w:rsidRPr="003549C5">
        <w:rPr>
          <w:rFonts w:ascii="Times New Roman" w:hAnsi="Times New Roman" w:cs="Times New Roman"/>
          <w:sz w:val="28"/>
          <w:szCs w:val="28"/>
        </w:rPr>
        <w:t>на</w:t>
      </w:r>
      <w:proofErr w:type="gramEnd"/>
      <w:r w:rsidRPr="003549C5">
        <w:rPr>
          <w:rFonts w:ascii="Times New Roman" w:hAnsi="Times New Roman" w:cs="Times New Roman"/>
          <w:sz w:val="28"/>
          <w:szCs w:val="28"/>
        </w:rPr>
        <w:t xml:space="preserve"> 3,4 процентных пунктов.</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 Однако, несмотря на ежегодный рост заработной платы в республике она остается ниже, чем в среднем по России на 8,4 процентов, по Сибирскому федеральному округу на 0,8 процента.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В республике продолжают иметь место инфляционные процессы.</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Так, реальные располагаемые денежные доходы населения за январь – декабрь 2015 года составили 94,6%, по сравнению с аналогичным периодом 2014 г. снизились на 4,9 </w:t>
      </w:r>
      <w:proofErr w:type="gramStart"/>
      <w:r w:rsidRPr="003549C5">
        <w:rPr>
          <w:rFonts w:ascii="Times New Roman" w:hAnsi="Times New Roman" w:cs="Times New Roman"/>
          <w:sz w:val="28"/>
          <w:szCs w:val="28"/>
        </w:rPr>
        <w:t>процентных</w:t>
      </w:r>
      <w:proofErr w:type="gramEnd"/>
      <w:r w:rsidRPr="003549C5">
        <w:rPr>
          <w:rFonts w:ascii="Times New Roman" w:hAnsi="Times New Roman" w:cs="Times New Roman"/>
          <w:sz w:val="28"/>
          <w:szCs w:val="28"/>
        </w:rPr>
        <w:t xml:space="preserve"> пункта.</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Основным фактором снижения реальных располагаемых денежных доходов населения является опережающий рост индекса потребительских цен по сравнению с темпом роста денежных доходов. Так, за 2015 г. цены выросли на 10,7 процентов, а денежные доходы на душу населения только на 6,7 процентов по сравнению с аналогичным периодом 2014 года составили 14855,5 рублей, (за 2014 г. этот показатель составлял 13928 руб.). Рост цен на товары и услуги в 1,6 раза быстрее, чем денежные доходы.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Важная роль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3549C5" w:rsidRP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 xml:space="preserve">На фоне положительных результатов по снижению общего уровня производственного травматизма за последние годы, состояние условий и охраны </w:t>
      </w:r>
      <w:r w:rsidRPr="003549C5">
        <w:rPr>
          <w:rFonts w:ascii="Times New Roman" w:hAnsi="Times New Roman" w:cs="Times New Roman"/>
          <w:sz w:val="28"/>
          <w:szCs w:val="28"/>
        </w:rPr>
        <w:lastRenderedPageBreak/>
        <w:t>труда в республике нельзя считать удовлетворительным, уровень профессиональных рисков остается высоким, увеличивается количество рабочих мест, не отвечающих санитарно-гигиеническим нормам, доля рабочих мест, на которых проведена специальная оценка условий труда, составляет только 16,9 процента всех рабочих мест.</w:t>
      </w:r>
      <w:proofErr w:type="gramEnd"/>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По данным ГУ-РО Фонда социального страхования Российской Федерации уровень производственного травматизма в 2015 году по сравнению с 2012 годом снизился на 6,5% и составил 1.2 случая на 1000 </w:t>
      </w:r>
      <w:proofErr w:type="gramStart"/>
      <w:r w:rsidRPr="003549C5">
        <w:rPr>
          <w:rFonts w:ascii="Times New Roman" w:hAnsi="Times New Roman" w:cs="Times New Roman"/>
          <w:sz w:val="28"/>
          <w:szCs w:val="28"/>
        </w:rPr>
        <w:t>работающих</w:t>
      </w:r>
      <w:proofErr w:type="gramEnd"/>
      <w:r w:rsidRPr="003549C5">
        <w:rPr>
          <w:rFonts w:ascii="Times New Roman" w:hAnsi="Times New Roman" w:cs="Times New Roman"/>
          <w:sz w:val="28"/>
          <w:szCs w:val="28"/>
        </w:rPr>
        <w:t>. Общее количество пострадавших от несчастных случаев на производстве составило 87 человек (против 93 человека в 2012 году).</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Анализ производственного травматизма показывает, что основными причинами несчастных случаев являются: неудовлетворительная организация производства работ; нарушение технологического процесса; нарушение правил дорожного движения, нарушение требований безопасности при эксплуатации транспортных средств; нарушение работниками трудового распорядка и дисциплины труда; эксплуатация неисправных машин, механизмов и оборудования; неудовлетворительное техническое состояние зданий, сооружений, в том числе электрооборудования; неудовлетворительное содержание и недостатки в организации рабочих мест.</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Таким образом, основные причины несчастных случаев на производстве в основном носят организационный характер, снизить влияние которых возможно предупредительными мероприятиями.</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В целях комплексной оценки условий труда на конкретном рабочем месте проводится специальная оценка условий труда. За период 2014-2015 гг. специальная оценка условий труда проведена на 10146 рабочих местах. Только в 2015 году </w:t>
      </w:r>
      <w:proofErr w:type="gramStart"/>
      <w:r w:rsidRPr="003549C5">
        <w:rPr>
          <w:rFonts w:ascii="Times New Roman" w:hAnsi="Times New Roman" w:cs="Times New Roman"/>
          <w:sz w:val="28"/>
          <w:szCs w:val="28"/>
        </w:rPr>
        <w:t>аттестованы</w:t>
      </w:r>
      <w:proofErr w:type="gramEnd"/>
      <w:r w:rsidRPr="003549C5">
        <w:rPr>
          <w:rFonts w:ascii="Times New Roman" w:hAnsi="Times New Roman" w:cs="Times New Roman"/>
          <w:sz w:val="28"/>
          <w:szCs w:val="28"/>
        </w:rPr>
        <w:t xml:space="preserve"> 6636 рабочих мест, что на 22.7 % больше, чем в 2014 году (1371 тыс. рабочих мест). Полученные в результате специальной оценки условий труда данные используются при разработке и реализации мероприятий по улучшению условий труда, определения права работника на льготную пенсию, ежегодный дополнительный оплачиваемый отпуск, сокращенную продолжительность рабочего времени, оплату труда в повышенном размере путем установления доплат и надбавок.</w:t>
      </w:r>
    </w:p>
    <w:p w:rsid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Решение основных задач в сфере труда и занятости населения в рамках государственной программы планируется осуществлять путем усиления мер профилактики производственного травматизма и профессиональной заболеваемости, на создание условий для реализации конституционных прав граждан на труд и социальную защиту от безработицы, свободное распоряжение своими способностями к труду, выбор рода деятельности и профессии, а также для социальной адаптации особо уязвимых категорий граждан, на</w:t>
      </w:r>
      <w:proofErr w:type="gramEnd"/>
      <w:r w:rsidRPr="003549C5">
        <w:rPr>
          <w:rFonts w:ascii="Times New Roman" w:hAnsi="Times New Roman" w:cs="Times New Roman"/>
          <w:sz w:val="28"/>
          <w:szCs w:val="28"/>
        </w:rPr>
        <w:t xml:space="preserve"> повышение мотивации работодателей к улучшению качества рабочих мест; обеспечивает возможность развития профессиональной компетентности.</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В Республике Тыва после 1992 года проблема занятости стоит достаточно остро, численность лиц, не имеющих работу, достигала в 2001 году до 24 процентов от экономически активного населения, в 2005 году она составила 21,8 процентов.  </w:t>
      </w:r>
      <w:proofErr w:type="gramStart"/>
      <w:r w:rsidRPr="003549C5">
        <w:rPr>
          <w:rFonts w:ascii="Times New Roman" w:hAnsi="Times New Roman" w:cs="Times New Roman"/>
          <w:sz w:val="28"/>
          <w:szCs w:val="28"/>
        </w:rPr>
        <w:t xml:space="preserve">В 2009 году вследствие влияния последствий  финансового кризиса, </w:t>
      </w:r>
      <w:r w:rsidRPr="003549C5">
        <w:rPr>
          <w:rFonts w:ascii="Times New Roman" w:hAnsi="Times New Roman" w:cs="Times New Roman"/>
          <w:sz w:val="28"/>
          <w:szCs w:val="28"/>
        </w:rPr>
        <w:lastRenderedPageBreak/>
        <w:t xml:space="preserve">начавшегося в октябре 2008 года, уровень безработицы возрос до 21,5 процента, в 2010 году он составил  22 процента, где за последние 10 лет наблюдается самый высокий рост уровня безработицы.  </w:t>
      </w:r>
      <w:proofErr w:type="gramEnd"/>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Причины низкой занятости граждан связаны с последствиями общеэкономического кризиса. В результате снижения инвестиционной активности произошло сокращение числа занятых в строительстве и предприятиях промышленности. Прекратили существование домостроительный комбинат, кирпичные заводы, лесоперерабатывающие предприятия. Несколько раз  приостанавливало работу градообразующее предприятие – комбинат «</w:t>
      </w:r>
      <w:proofErr w:type="spellStart"/>
      <w:r w:rsidRPr="003549C5">
        <w:rPr>
          <w:rFonts w:ascii="Times New Roman" w:hAnsi="Times New Roman" w:cs="Times New Roman"/>
          <w:sz w:val="28"/>
          <w:szCs w:val="28"/>
        </w:rPr>
        <w:t>Туваасбест</w:t>
      </w:r>
      <w:proofErr w:type="spellEnd"/>
      <w:r w:rsidRPr="003549C5">
        <w:rPr>
          <w:rFonts w:ascii="Times New Roman" w:hAnsi="Times New Roman" w:cs="Times New Roman"/>
          <w:sz w:val="28"/>
          <w:szCs w:val="28"/>
        </w:rPr>
        <w:t xml:space="preserve">». Распались многие сельскохозяйственные предприятия, что привело к высвобождению сельского населения, поэтому основная доля работающих граждан была занята в государственных, муниципальных и федеральных учреждениях, бюджетных организациях.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Численность безработных, зарегистрированных в центрах занятости населения, является управляемым процессом, так как на них предусмотрены государственные гарантии занятости: направление на общественные и временные работы, переобучение, оказание психологической поддержки, содействие </w:t>
      </w:r>
      <w:proofErr w:type="spellStart"/>
      <w:r w:rsidRPr="003549C5">
        <w:rPr>
          <w:rFonts w:ascii="Times New Roman" w:hAnsi="Times New Roman" w:cs="Times New Roman"/>
          <w:sz w:val="28"/>
          <w:szCs w:val="28"/>
        </w:rPr>
        <w:t>самозанятости</w:t>
      </w:r>
      <w:proofErr w:type="spellEnd"/>
      <w:r w:rsidRPr="003549C5">
        <w:rPr>
          <w:rFonts w:ascii="Times New Roman" w:hAnsi="Times New Roman" w:cs="Times New Roman"/>
          <w:sz w:val="28"/>
          <w:szCs w:val="28"/>
        </w:rPr>
        <w:t xml:space="preserve"> безработных граждан и возмещение расходов работодателям за создание рабочих мест отдельным категориям граждан, таких как инвалиды и многодетные родители. </w:t>
      </w:r>
    </w:p>
    <w:p w:rsidR="003549C5" w:rsidRP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Если на учете в центрах занятости населения на конец  1992 года состояло 0,3 тыс. безработных, то ежегодно численность безработных  стала  увеличиваться и в 2003 году составила 14,4 тыс. безработных, когда в связи с переходом фонда занятости на финансирование из федерального  бюджета появилась возможность оплаты пособия по безработице всем безработным гражданам, обратившихся в центры занятости населения.</w:t>
      </w:r>
      <w:proofErr w:type="gramEnd"/>
      <w:r w:rsidRPr="003549C5">
        <w:rPr>
          <w:rFonts w:ascii="Times New Roman" w:hAnsi="Times New Roman" w:cs="Times New Roman"/>
          <w:sz w:val="28"/>
          <w:szCs w:val="28"/>
        </w:rPr>
        <w:t xml:space="preserve"> Также с 2003 года расширяются формы содействия занятости населения и  в 2009 году дополняются антикризисными мерами.  В результате   численность  безработных граждан снизилась в 2005 году до 10,9 тыс. человек и к 2015 году до 5,4 тыс. человек или за 10 лет в два раза.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 Соответственно уровень регистрируемой безработицы в 1992 году составлял 0,2 процента, 2005 года - 7,9 процентов, 2010 году - 5,6 процентов и в 2015 году – 4,3 процента.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К концу 2010 года на регистрируемом рынке труда республики наблюдается некоторое улучшение ситуации.  На снижение числа безработных граждан повлияли антикризисные меры, где на открытие собственного дела и создание новых рабочих мест с 2010 по 2012 годы получили из федерального бюджета государственную поддержку 2394 человека на сумму 164 млн. рублей.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С 2013 года средства </w:t>
      </w:r>
      <w:proofErr w:type="gramStart"/>
      <w:r w:rsidRPr="003549C5">
        <w:rPr>
          <w:rFonts w:ascii="Times New Roman" w:hAnsi="Times New Roman" w:cs="Times New Roman"/>
          <w:sz w:val="28"/>
          <w:szCs w:val="28"/>
        </w:rPr>
        <w:t>из федерального бюджета в связи со стабилизацией ситуации на рынке труда на реализацию</w:t>
      </w:r>
      <w:proofErr w:type="gramEnd"/>
      <w:r w:rsidRPr="003549C5">
        <w:rPr>
          <w:rFonts w:ascii="Times New Roman" w:hAnsi="Times New Roman" w:cs="Times New Roman"/>
          <w:sz w:val="28"/>
          <w:szCs w:val="28"/>
        </w:rPr>
        <w:t xml:space="preserve"> мероприятий, направленных на снижение напряженности на рынке труда, не поступали. </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Но статистический анализ показывает, что в 2013 году общая численность безработных увеличилась на 7,3% и составила 23,5 тыс. человек, в 2014 году увеличилась на 1,3% и составила 23,8 тыс. человек. На увеличение числа безработных граждан в эти годы повлияли увеличение в два раза пенсионных отчислений, которые на одного человека увеличились с 17 тыс. рублей до 38 тыс. </w:t>
      </w:r>
      <w:r w:rsidRPr="003549C5">
        <w:rPr>
          <w:rFonts w:ascii="Times New Roman" w:hAnsi="Times New Roman" w:cs="Times New Roman"/>
          <w:sz w:val="28"/>
          <w:szCs w:val="28"/>
        </w:rPr>
        <w:lastRenderedPageBreak/>
        <w:t>рублей, что повлекло уход в неформальную занятость индивидуальных предпринимателей, занятых в оптово-розничной торговле, транспорте, образовании и строительстве.</w:t>
      </w:r>
    </w:p>
    <w:p w:rsidR="003549C5" w:rsidRP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 xml:space="preserve">Анализ показал, </w:t>
      </w:r>
      <w:r w:rsidR="00E05205" w:rsidRPr="003549C5">
        <w:rPr>
          <w:rFonts w:ascii="Times New Roman" w:hAnsi="Times New Roman" w:cs="Times New Roman"/>
          <w:sz w:val="28"/>
          <w:szCs w:val="28"/>
        </w:rPr>
        <w:t>что начиная</w:t>
      </w:r>
      <w:r w:rsidRPr="003549C5">
        <w:rPr>
          <w:rFonts w:ascii="Times New Roman" w:hAnsi="Times New Roman" w:cs="Times New Roman"/>
          <w:sz w:val="28"/>
          <w:szCs w:val="28"/>
        </w:rPr>
        <w:t xml:space="preserve"> </w:t>
      </w:r>
      <w:r w:rsidR="00E05205" w:rsidRPr="003549C5">
        <w:rPr>
          <w:rFonts w:ascii="Times New Roman" w:hAnsi="Times New Roman" w:cs="Times New Roman"/>
          <w:sz w:val="28"/>
          <w:szCs w:val="28"/>
        </w:rPr>
        <w:t>с 2009</w:t>
      </w:r>
      <w:r w:rsidRPr="003549C5">
        <w:rPr>
          <w:rFonts w:ascii="Times New Roman" w:hAnsi="Times New Roman" w:cs="Times New Roman"/>
          <w:sz w:val="28"/>
          <w:szCs w:val="28"/>
        </w:rPr>
        <w:t xml:space="preserve"> </w:t>
      </w:r>
      <w:r w:rsidR="00E05205" w:rsidRPr="003549C5">
        <w:rPr>
          <w:rFonts w:ascii="Times New Roman" w:hAnsi="Times New Roman" w:cs="Times New Roman"/>
          <w:sz w:val="28"/>
          <w:szCs w:val="28"/>
        </w:rPr>
        <w:t>года наибольшее</w:t>
      </w:r>
      <w:r w:rsidRPr="003549C5">
        <w:rPr>
          <w:rFonts w:ascii="Times New Roman" w:hAnsi="Times New Roman" w:cs="Times New Roman"/>
          <w:sz w:val="28"/>
          <w:szCs w:val="28"/>
        </w:rPr>
        <w:t xml:space="preserve"> высвобождение работников наблюдается в 2015 году, где </w:t>
      </w:r>
      <w:r w:rsidR="00E05205" w:rsidRPr="003549C5">
        <w:rPr>
          <w:rFonts w:ascii="Times New Roman" w:hAnsi="Times New Roman" w:cs="Times New Roman"/>
          <w:sz w:val="28"/>
          <w:szCs w:val="28"/>
        </w:rPr>
        <w:t>сокращено 830</w:t>
      </w:r>
      <w:r w:rsidRPr="003549C5">
        <w:rPr>
          <w:rFonts w:ascii="Times New Roman" w:hAnsi="Times New Roman" w:cs="Times New Roman"/>
          <w:sz w:val="28"/>
          <w:szCs w:val="28"/>
        </w:rPr>
        <w:t xml:space="preserve"> рабочих мест, что больше 2010 года на 46,6% (2010 г. – 566 человек) и в 2,5 раза 2014 года (2014 года – 332 человека) и </w:t>
      </w:r>
      <w:r w:rsidR="00E05205" w:rsidRPr="003549C5">
        <w:rPr>
          <w:rFonts w:ascii="Times New Roman" w:hAnsi="Times New Roman" w:cs="Times New Roman"/>
          <w:sz w:val="28"/>
          <w:szCs w:val="28"/>
        </w:rPr>
        <w:t>причинами сокращения</w:t>
      </w:r>
      <w:r w:rsidRPr="003549C5">
        <w:rPr>
          <w:rFonts w:ascii="Times New Roman" w:hAnsi="Times New Roman" w:cs="Times New Roman"/>
          <w:sz w:val="28"/>
          <w:szCs w:val="28"/>
        </w:rPr>
        <w:t xml:space="preserve"> штатной численности являются меры  по оптимизации бюджетных средств, проведенных в целом по Российской Федерации.</w:t>
      </w:r>
      <w:proofErr w:type="gramEnd"/>
      <w:r w:rsidRPr="003549C5">
        <w:rPr>
          <w:rFonts w:ascii="Times New Roman" w:hAnsi="Times New Roman" w:cs="Times New Roman"/>
          <w:sz w:val="28"/>
          <w:szCs w:val="28"/>
        </w:rPr>
        <w:t xml:space="preserve">  Поэтому по данным Территориального органа Федеральной службы государственной статистики по Республике Тыва (далее – </w:t>
      </w:r>
      <w:proofErr w:type="spellStart"/>
      <w:r w:rsidRPr="003549C5">
        <w:rPr>
          <w:rFonts w:ascii="Times New Roman" w:hAnsi="Times New Roman" w:cs="Times New Roman"/>
          <w:sz w:val="28"/>
          <w:szCs w:val="28"/>
        </w:rPr>
        <w:t>Тывастат</w:t>
      </w:r>
      <w:proofErr w:type="spellEnd"/>
      <w:r w:rsidRPr="003549C5">
        <w:rPr>
          <w:rFonts w:ascii="Times New Roman" w:hAnsi="Times New Roman" w:cs="Times New Roman"/>
          <w:sz w:val="28"/>
          <w:szCs w:val="28"/>
        </w:rPr>
        <w:t>)  общее количество безработных снизилось незначительно или на 2,5 процентов, которое  в среднем за год составило 23,2 тыс. безработных против 23,8 тыс. безработных в 2014 году.</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 Снижение числа безработных только предоставлением государственных услуг в сфере занятости невозможно, так как данные меры предусматривают снижение только  социальной напряженности в республике.  Поэтому основным  показателем   снижения числа безработных является создание  новых  рабочих мест, который в 2015 году показал, что  начато строительство военного городка горной мотострелковой бригады, продолжено введение новых социальных объектов (дошкольных образовательных организаций в г. Кызыле на 280 мест, с. Кундустуге на 160 мест, с. </w:t>
      </w:r>
      <w:proofErr w:type="spellStart"/>
      <w:r w:rsidRPr="003549C5">
        <w:rPr>
          <w:rFonts w:ascii="Times New Roman" w:hAnsi="Times New Roman" w:cs="Times New Roman"/>
          <w:sz w:val="28"/>
          <w:szCs w:val="28"/>
        </w:rPr>
        <w:t>Усть</w:t>
      </w:r>
      <w:proofErr w:type="spellEnd"/>
      <w:r w:rsidRPr="003549C5">
        <w:rPr>
          <w:rFonts w:ascii="Times New Roman" w:hAnsi="Times New Roman" w:cs="Times New Roman"/>
          <w:sz w:val="28"/>
          <w:szCs w:val="28"/>
        </w:rPr>
        <w:t xml:space="preserve"> </w:t>
      </w:r>
      <w:proofErr w:type="gramStart"/>
      <w:r w:rsidRPr="003549C5">
        <w:rPr>
          <w:rFonts w:ascii="Times New Roman" w:hAnsi="Times New Roman" w:cs="Times New Roman"/>
          <w:sz w:val="28"/>
          <w:szCs w:val="28"/>
        </w:rPr>
        <w:t>–Э</w:t>
      </w:r>
      <w:proofErr w:type="gramEnd"/>
      <w:r w:rsidRPr="003549C5">
        <w:rPr>
          <w:rFonts w:ascii="Times New Roman" w:hAnsi="Times New Roman" w:cs="Times New Roman"/>
          <w:sz w:val="28"/>
          <w:szCs w:val="28"/>
        </w:rPr>
        <w:t xml:space="preserve">легест на 120 мест; спортивных объектов </w:t>
      </w:r>
      <w:proofErr w:type="gramStart"/>
      <w:r w:rsidRPr="003549C5">
        <w:rPr>
          <w:rFonts w:ascii="Times New Roman" w:hAnsi="Times New Roman" w:cs="Times New Roman"/>
          <w:sz w:val="28"/>
          <w:szCs w:val="28"/>
        </w:rPr>
        <w:t>в</w:t>
      </w:r>
      <w:proofErr w:type="gramEnd"/>
      <w:r w:rsidRPr="003549C5">
        <w:rPr>
          <w:rFonts w:ascii="Times New Roman" w:hAnsi="Times New Roman" w:cs="Times New Roman"/>
          <w:sz w:val="28"/>
          <w:szCs w:val="28"/>
        </w:rPr>
        <w:t xml:space="preserve"> </w:t>
      </w:r>
      <w:proofErr w:type="gramStart"/>
      <w:r w:rsidRPr="003549C5">
        <w:rPr>
          <w:rFonts w:ascii="Times New Roman" w:hAnsi="Times New Roman" w:cs="Times New Roman"/>
          <w:sz w:val="28"/>
          <w:szCs w:val="28"/>
        </w:rPr>
        <w:t>с</w:t>
      </w:r>
      <w:proofErr w:type="gramEnd"/>
      <w:r w:rsidRPr="003549C5">
        <w:rPr>
          <w:rFonts w:ascii="Times New Roman" w:hAnsi="Times New Roman" w:cs="Times New Roman"/>
          <w:sz w:val="28"/>
          <w:szCs w:val="28"/>
        </w:rPr>
        <w:t xml:space="preserve">. Сарыг-Сеп, плавательного бассейна в г. Ак-Довураке и др.), осуществлялось строительство жилых домов для детей-сирот и других граждан,  оказана поддержка предпринимательской инициативы у граждан. </w:t>
      </w:r>
    </w:p>
    <w:p w:rsidR="003549C5" w:rsidRPr="003549C5" w:rsidRDefault="003549C5" w:rsidP="003549C5">
      <w:pPr>
        <w:pStyle w:val="ConsPlusNormal"/>
        <w:ind w:firstLine="567"/>
        <w:jc w:val="both"/>
        <w:rPr>
          <w:rFonts w:ascii="Times New Roman" w:hAnsi="Times New Roman" w:cs="Times New Roman"/>
          <w:sz w:val="28"/>
          <w:szCs w:val="28"/>
        </w:rPr>
      </w:pPr>
      <w:proofErr w:type="gramStart"/>
      <w:r w:rsidRPr="003549C5">
        <w:rPr>
          <w:rFonts w:ascii="Times New Roman" w:hAnsi="Times New Roman" w:cs="Times New Roman"/>
          <w:sz w:val="28"/>
          <w:szCs w:val="28"/>
        </w:rPr>
        <w:t>Министерством труда и социальной политики Республики Тыва для снижения напряженности на рынке труда в 2015 году приоритетными направлениями деятельности определена легализация неформальной занятости и  трудоустройство безработных граждан на постоянные рабочие места, где на постоянные работы трудоустроено 2593 безработных граждан, что составило 127,8% плановых показателей (план 2014 г. – 2029 чел.), в том числе и в ходе рейдов легализована деятельность 5216  работников</w:t>
      </w:r>
      <w:proofErr w:type="gramEnd"/>
      <w:r w:rsidRPr="003549C5">
        <w:rPr>
          <w:rFonts w:ascii="Times New Roman" w:hAnsi="Times New Roman" w:cs="Times New Roman"/>
          <w:sz w:val="28"/>
          <w:szCs w:val="28"/>
        </w:rPr>
        <w:t xml:space="preserve"> против 900 работников в 2014 году.</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Трудоустройство безработных граждан также осуществлялось в рамках государственных программ, реализуемых в Республике Тыва. Всего в республике реализуется 27  государственных программ, из них анализ показал, что в рамках 7 указанных государственных программ создано 766 новых рабочих мест:</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Государственная программа Республики Тыва «Создание благоприятных условий для ведения бизнеса в Республике Тыва на 2014-2016 годы» </w:t>
      </w:r>
      <w:proofErr w:type="gramStart"/>
      <w:r w:rsidRPr="003549C5">
        <w:rPr>
          <w:rFonts w:ascii="Times New Roman" w:hAnsi="Times New Roman" w:cs="Times New Roman"/>
          <w:sz w:val="28"/>
          <w:szCs w:val="28"/>
        </w:rPr>
        <w:t>–ц</w:t>
      </w:r>
      <w:proofErr w:type="gramEnd"/>
      <w:r w:rsidRPr="003549C5">
        <w:rPr>
          <w:rFonts w:ascii="Times New Roman" w:hAnsi="Times New Roman" w:cs="Times New Roman"/>
          <w:sz w:val="28"/>
          <w:szCs w:val="28"/>
        </w:rPr>
        <w:t>ентрами занятости населения у предпринимателей трудоустроено 270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Государственная программа Республики Тыва «Обеспечение жителей Республики Тыва доступным и комфортным жильем на 2014-2020 годы» – на строящиеся объекты трудоустроено 237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Государственная программа Республики Тыва «Развитие образования и науки на 2014-2020 годы» – на строительство объектов образования трудоустроено 160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Государственная программа Республики Тыва «Развитие здравоохранения на </w:t>
      </w:r>
      <w:r w:rsidRPr="003549C5">
        <w:rPr>
          <w:rFonts w:ascii="Times New Roman" w:hAnsi="Times New Roman" w:cs="Times New Roman"/>
          <w:sz w:val="28"/>
          <w:szCs w:val="28"/>
        </w:rPr>
        <w:lastRenderedPageBreak/>
        <w:t>2013-2020 годы» – на строительство  объектов  здравоохранения трудоустроено 46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Государственная программа Республики Тыва «Развитие физической культуры и спорта до 2020 года» -  на строительства спортивных объектов  трудоустроено 30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Государственная программа Республики Тыва «Развитие культуры и туризма на 2014-2020 годы» – на созданные места в учреждениях культуры и туризма трудоустроено 13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Государственная программа Республики Тыва «Развитие информационного общества и средств массовой информации в Республике Тыва на 2014-2017 годы» – в многофункциональные центры трудоустроено 10 безработных граждан.</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В результате  проведенной  работы уровень безработицы по сравнению с 2014 годом снизился не только в целом по республике, но и в 19 муниципальных образованиях.</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Но ниже республиканского уровня общей безработицы по итогам 2015 года в </w:t>
      </w:r>
      <w:proofErr w:type="spellStart"/>
      <w:r w:rsidRPr="003549C5">
        <w:rPr>
          <w:rFonts w:ascii="Times New Roman" w:hAnsi="Times New Roman" w:cs="Times New Roman"/>
          <w:sz w:val="28"/>
          <w:szCs w:val="28"/>
        </w:rPr>
        <w:t>Тоджинском</w:t>
      </w:r>
      <w:proofErr w:type="spellEnd"/>
      <w:r w:rsidRPr="003549C5">
        <w:rPr>
          <w:rFonts w:ascii="Times New Roman" w:hAnsi="Times New Roman" w:cs="Times New Roman"/>
          <w:sz w:val="28"/>
          <w:szCs w:val="28"/>
        </w:rPr>
        <w:t xml:space="preserve"> </w:t>
      </w:r>
      <w:proofErr w:type="spellStart"/>
      <w:r w:rsidRPr="003549C5">
        <w:rPr>
          <w:rFonts w:ascii="Times New Roman" w:hAnsi="Times New Roman" w:cs="Times New Roman"/>
          <w:sz w:val="28"/>
          <w:szCs w:val="28"/>
        </w:rPr>
        <w:t>кожууне</w:t>
      </w:r>
      <w:proofErr w:type="spellEnd"/>
      <w:r w:rsidRPr="003549C5">
        <w:rPr>
          <w:rFonts w:ascii="Times New Roman" w:hAnsi="Times New Roman" w:cs="Times New Roman"/>
          <w:sz w:val="28"/>
          <w:szCs w:val="28"/>
        </w:rPr>
        <w:t xml:space="preserve">, который составил 5,8%, </w:t>
      </w:r>
      <w:proofErr w:type="spellStart"/>
      <w:r w:rsidRPr="003549C5">
        <w:rPr>
          <w:rFonts w:ascii="Times New Roman" w:hAnsi="Times New Roman" w:cs="Times New Roman"/>
          <w:sz w:val="28"/>
          <w:szCs w:val="28"/>
        </w:rPr>
        <w:t>Кызылском</w:t>
      </w:r>
      <w:proofErr w:type="spellEnd"/>
      <w:r w:rsidRPr="003549C5">
        <w:rPr>
          <w:rFonts w:ascii="Times New Roman" w:hAnsi="Times New Roman" w:cs="Times New Roman"/>
          <w:sz w:val="28"/>
          <w:szCs w:val="28"/>
        </w:rPr>
        <w:t xml:space="preserve">  – 8,6%, </w:t>
      </w:r>
      <w:proofErr w:type="spellStart"/>
      <w:r w:rsidRPr="003549C5">
        <w:rPr>
          <w:rFonts w:ascii="Times New Roman" w:hAnsi="Times New Roman" w:cs="Times New Roman"/>
          <w:sz w:val="28"/>
          <w:szCs w:val="28"/>
        </w:rPr>
        <w:t>Овюрском</w:t>
      </w:r>
      <w:proofErr w:type="spellEnd"/>
      <w:r w:rsidRPr="003549C5">
        <w:rPr>
          <w:rFonts w:ascii="Times New Roman" w:hAnsi="Times New Roman" w:cs="Times New Roman"/>
          <w:sz w:val="28"/>
          <w:szCs w:val="28"/>
        </w:rPr>
        <w:t xml:space="preserve"> – 13,8%, </w:t>
      </w:r>
      <w:proofErr w:type="spellStart"/>
      <w:r w:rsidRPr="003549C5">
        <w:rPr>
          <w:rFonts w:ascii="Times New Roman" w:hAnsi="Times New Roman" w:cs="Times New Roman"/>
          <w:sz w:val="28"/>
          <w:szCs w:val="28"/>
        </w:rPr>
        <w:t>Сут-Хольском</w:t>
      </w:r>
      <w:proofErr w:type="spellEnd"/>
      <w:r w:rsidRPr="003549C5">
        <w:rPr>
          <w:rFonts w:ascii="Times New Roman" w:hAnsi="Times New Roman" w:cs="Times New Roman"/>
          <w:sz w:val="28"/>
          <w:szCs w:val="28"/>
        </w:rPr>
        <w:t xml:space="preserve"> – 17,1%, </w:t>
      </w:r>
      <w:proofErr w:type="spellStart"/>
      <w:r w:rsidRPr="003549C5">
        <w:rPr>
          <w:rFonts w:ascii="Times New Roman" w:hAnsi="Times New Roman" w:cs="Times New Roman"/>
          <w:sz w:val="28"/>
          <w:szCs w:val="28"/>
        </w:rPr>
        <w:t>Эрзинском</w:t>
      </w:r>
      <w:proofErr w:type="spellEnd"/>
      <w:r w:rsidRPr="003549C5">
        <w:rPr>
          <w:rFonts w:ascii="Times New Roman" w:hAnsi="Times New Roman" w:cs="Times New Roman"/>
          <w:sz w:val="28"/>
          <w:szCs w:val="28"/>
        </w:rPr>
        <w:t xml:space="preserve"> – 16,2%, </w:t>
      </w:r>
      <w:proofErr w:type="spellStart"/>
      <w:r w:rsidRPr="003549C5">
        <w:rPr>
          <w:rFonts w:ascii="Times New Roman" w:hAnsi="Times New Roman" w:cs="Times New Roman"/>
          <w:sz w:val="28"/>
          <w:szCs w:val="28"/>
        </w:rPr>
        <w:t>Чеди-Хольскомкожуунах</w:t>
      </w:r>
      <w:proofErr w:type="spellEnd"/>
      <w:r w:rsidRPr="003549C5">
        <w:rPr>
          <w:rFonts w:ascii="Times New Roman" w:hAnsi="Times New Roman" w:cs="Times New Roman"/>
          <w:sz w:val="28"/>
          <w:szCs w:val="28"/>
        </w:rPr>
        <w:t xml:space="preserve"> – 18,2% и г. Кызыле – 17,9%.</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 xml:space="preserve">Тем не менее, уровень общей безработицы в республике по данным статистики является одним из высоких по сравнению со средним показателем в Российской Федерации. </w:t>
      </w:r>
      <w:proofErr w:type="gramStart"/>
      <w:r w:rsidRPr="003549C5">
        <w:rPr>
          <w:rFonts w:ascii="Times New Roman" w:hAnsi="Times New Roman" w:cs="Times New Roman"/>
          <w:sz w:val="28"/>
          <w:szCs w:val="28"/>
        </w:rPr>
        <w:t xml:space="preserve">По данным статистики уровень общей безработицы в Российской Федерации в среднем за III </w:t>
      </w:r>
      <w:r w:rsidR="00E05205" w:rsidRPr="003549C5">
        <w:rPr>
          <w:rFonts w:ascii="Times New Roman" w:hAnsi="Times New Roman" w:cs="Times New Roman"/>
          <w:sz w:val="28"/>
          <w:szCs w:val="28"/>
        </w:rPr>
        <w:t>квартал 2015</w:t>
      </w:r>
      <w:r w:rsidRPr="003549C5">
        <w:rPr>
          <w:rFonts w:ascii="Times New Roman" w:hAnsi="Times New Roman" w:cs="Times New Roman"/>
          <w:sz w:val="28"/>
          <w:szCs w:val="28"/>
        </w:rPr>
        <w:t xml:space="preserve"> года составил 5,3%,  Сибирском Федеральном округе – 7% и Республике Тыва – 16,3% (ноябре 2015 г. – 21,7% против 15,3% в ноябре 2014 года) и входит в тройку территорий с напряженной ситуацией на рынке труда после Ингушетии с уровнем безработицы – 30,7% и Чечни – 17,1%.</w:t>
      </w:r>
      <w:proofErr w:type="gramEnd"/>
    </w:p>
    <w:p w:rsidR="001C52E1" w:rsidRPr="00C027FB" w:rsidRDefault="003549C5" w:rsidP="003549C5">
      <w:pPr>
        <w:pStyle w:val="ConsPlusNormal"/>
        <w:ind w:firstLine="567"/>
        <w:jc w:val="both"/>
        <w:rPr>
          <w:rFonts w:ascii="Arial" w:hAnsi="Arial" w:cs="Arial"/>
          <w:color w:val="2D2D2D"/>
          <w:spacing w:val="2"/>
          <w:sz w:val="21"/>
          <w:szCs w:val="21"/>
        </w:rPr>
      </w:pPr>
      <w:r w:rsidRPr="003549C5">
        <w:rPr>
          <w:rFonts w:ascii="Times New Roman" w:hAnsi="Times New Roman" w:cs="Times New Roman"/>
          <w:sz w:val="28"/>
          <w:szCs w:val="28"/>
        </w:rPr>
        <w:t xml:space="preserve"> </w:t>
      </w:r>
    </w:p>
    <w:p w:rsidR="003549C5" w:rsidRPr="003549C5" w:rsidRDefault="0064766A" w:rsidP="0064766A">
      <w:pPr>
        <w:widowControl w:val="0"/>
        <w:autoSpaceDE w:val="0"/>
        <w:autoSpaceDN w:val="0"/>
        <w:spacing w:after="0" w:line="240" w:lineRule="auto"/>
        <w:ind w:firstLine="567"/>
        <w:jc w:val="center"/>
        <w:rPr>
          <w:rFonts w:ascii="Times New Roman" w:hAnsi="Times New Roman"/>
          <w:sz w:val="28"/>
          <w:szCs w:val="28"/>
          <w:lang w:eastAsia="ru-RU"/>
        </w:rPr>
      </w:pPr>
      <w:r w:rsidRPr="0064766A">
        <w:rPr>
          <w:rFonts w:ascii="Times New Roman" w:hAnsi="Times New Roman"/>
          <w:sz w:val="28"/>
          <w:szCs w:val="28"/>
          <w:lang w:eastAsia="ru-RU"/>
        </w:rPr>
        <w:t>II</w:t>
      </w:r>
      <w:r>
        <w:rPr>
          <w:rFonts w:ascii="Times New Roman" w:hAnsi="Times New Roman"/>
          <w:sz w:val="28"/>
          <w:szCs w:val="28"/>
          <w:lang w:eastAsia="ru-RU"/>
        </w:rPr>
        <w:t>.</w:t>
      </w:r>
      <w:r w:rsidR="00E05205">
        <w:rPr>
          <w:rFonts w:ascii="Times New Roman" w:hAnsi="Times New Roman"/>
          <w:sz w:val="28"/>
          <w:szCs w:val="28"/>
          <w:lang w:eastAsia="ru-RU"/>
        </w:rPr>
        <w:t xml:space="preserve"> </w:t>
      </w:r>
      <w:r w:rsidRPr="0064766A">
        <w:rPr>
          <w:rFonts w:ascii="Times New Roman" w:hAnsi="Times New Roman"/>
          <w:sz w:val="28"/>
          <w:szCs w:val="28"/>
          <w:lang w:eastAsia="ru-RU"/>
        </w:rPr>
        <w:t xml:space="preserve">Основные цели, задачи и этапы реализации Программы </w:t>
      </w:r>
    </w:p>
    <w:p w:rsidR="003549C5" w:rsidRPr="003549C5" w:rsidRDefault="003549C5" w:rsidP="003549C5">
      <w:pPr>
        <w:widowControl w:val="0"/>
        <w:autoSpaceDE w:val="0"/>
        <w:autoSpaceDN w:val="0"/>
        <w:spacing w:after="0" w:line="240" w:lineRule="auto"/>
        <w:ind w:firstLine="567"/>
        <w:jc w:val="both"/>
        <w:rPr>
          <w:rFonts w:ascii="Times New Roman" w:hAnsi="Times New Roman"/>
          <w:sz w:val="28"/>
          <w:szCs w:val="28"/>
          <w:lang w:eastAsia="ru-RU"/>
        </w:rPr>
      </w:pPr>
    </w:p>
    <w:p w:rsidR="003549C5" w:rsidRPr="003549C5" w:rsidRDefault="003549C5" w:rsidP="003549C5">
      <w:pPr>
        <w:widowControl w:val="0"/>
        <w:autoSpaceDE w:val="0"/>
        <w:autoSpaceDN w:val="0"/>
        <w:spacing w:after="0" w:line="240" w:lineRule="auto"/>
        <w:ind w:firstLine="567"/>
        <w:jc w:val="both"/>
        <w:rPr>
          <w:rFonts w:ascii="Times New Roman" w:hAnsi="Times New Roman"/>
          <w:sz w:val="28"/>
          <w:szCs w:val="28"/>
          <w:lang w:eastAsia="ru-RU"/>
        </w:rPr>
      </w:pPr>
      <w:proofErr w:type="gramStart"/>
      <w:r w:rsidRPr="003549C5">
        <w:rPr>
          <w:rFonts w:ascii="Times New Roman" w:hAnsi="Times New Roman"/>
          <w:sz w:val="28"/>
          <w:szCs w:val="28"/>
          <w:lang w:eastAsia="ru-RU"/>
        </w:rPr>
        <w:t xml:space="preserve">Приоритеты государственной политики в сфере реализации государственной программы определены исходя из указов Президента Российской Федерации от 07.05.2012 </w:t>
      </w:r>
      <w:hyperlink r:id="rId9" w:history="1">
        <w:r w:rsidRPr="003549C5">
          <w:rPr>
            <w:rFonts w:ascii="Times New Roman" w:hAnsi="Times New Roman"/>
            <w:sz w:val="28"/>
            <w:szCs w:val="28"/>
            <w:lang w:eastAsia="ru-RU"/>
          </w:rPr>
          <w:t>№ 597</w:t>
        </w:r>
      </w:hyperlink>
      <w:r w:rsidRPr="003549C5">
        <w:rPr>
          <w:rFonts w:ascii="Times New Roman" w:hAnsi="Times New Roman"/>
          <w:sz w:val="28"/>
          <w:szCs w:val="28"/>
          <w:lang w:eastAsia="ru-RU"/>
        </w:rPr>
        <w:t xml:space="preserve"> «О мероприятиях по реализации государственной социальной политики», от 07.05.2012 </w:t>
      </w:r>
      <w:hyperlink r:id="rId10" w:history="1">
        <w:r w:rsidRPr="003549C5">
          <w:rPr>
            <w:rFonts w:ascii="Times New Roman" w:hAnsi="Times New Roman"/>
            <w:sz w:val="28"/>
            <w:szCs w:val="28"/>
            <w:lang w:eastAsia="ru-RU"/>
          </w:rPr>
          <w:t>№ 606</w:t>
        </w:r>
      </w:hyperlink>
      <w:r w:rsidRPr="003549C5">
        <w:rPr>
          <w:rFonts w:ascii="Times New Roman" w:hAnsi="Times New Roman"/>
          <w:sz w:val="28"/>
          <w:szCs w:val="28"/>
          <w:lang w:eastAsia="ru-RU"/>
        </w:rPr>
        <w:t xml:space="preserve"> «О мерах по реализации демографической политики Российской Федерации», </w:t>
      </w:r>
      <w:hyperlink r:id="rId11" w:history="1">
        <w:r w:rsidRPr="003549C5">
          <w:rPr>
            <w:rFonts w:ascii="Times New Roman" w:hAnsi="Times New Roman"/>
            <w:sz w:val="28"/>
            <w:szCs w:val="28"/>
            <w:lang w:eastAsia="ru-RU"/>
          </w:rPr>
          <w:t>Концепции</w:t>
        </w:r>
      </w:hyperlink>
      <w:r w:rsidRPr="003549C5">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p>
    <w:p w:rsidR="00E95F83" w:rsidRDefault="00C027FB" w:rsidP="00E95F83">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95F83">
        <w:rPr>
          <w:rFonts w:ascii="Times New Roman" w:hAnsi="Times New Roman"/>
          <w:spacing w:val="2"/>
          <w:sz w:val="28"/>
          <w:szCs w:val="28"/>
          <w:lang w:eastAsia="ru-RU"/>
        </w:rPr>
        <w:t>Вышеперечисленными нормативными правовыми актами предусматривается, в том числе, достижение следующих целей:</w:t>
      </w:r>
    </w:p>
    <w:p w:rsidR="003549C5" w:rsidRPr="003549C5" w:rsidRDefault="003549C5" w:rsidP="003549C5">
      <w:pPr>
        <w:shd w:val="clear" w:color="auto" w:fill="FFFFFF"/>
        <w:spacing w:after="0" w:line="315" w:lineRule="atLeast"/>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w:t>
      </w:r>
      <w:r w:rsidRPr="003549C5">
        <w:rPr>
          <w:rFonts w:ascii="Times New Roman" w:hAnsi="Times New Roman"/>
          <w:spacing w:val="2"/>
          <w:sz w:val="28"/>
          <w:szCs w:val="28"/>
          <w:lang w:eastAsia="ru-RU"/>
        </w:rPr>
        <w:t>азвитие социально-трудовой сферы и обеспечение государственных гарантий в области содействия занятости населения,</w:t>
      </w:r>
    </w:p>
    <w:p w:rsidR="003549C5" w:rsidRDefault="003549C5" w:rsidP="003549C5">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3549C5">
        <w:rPr>
          <w:rFonts w:ascii="Times New Roman" w:hAnsi="Times New Roman"/>
          <w:spacing w:val="2"/>
          <w:sz w:val="28"/>
          <w:szCs w:val="28"/>
          <w:lang w:eastAsia="ru-RU"/>
        </w:rPr>
        <w:t>снижение напряженности на рынке труда и оказание мер социальной поддержки граждан</w:t>
      </w:r>
      <w:r>
        <w:rPr>
          <w:rFonts w:ascii="Times New Roman" w:hAnsi="Times New Roman"/>
          <w:spacing w:val="2"/>
          <w:sz w:val="28"/>
          <w:szCs w:val="28"/>
          <w:lang w:eastAsia="ru-RU"/>
        </w:rPr>
        <w:t>.</w:t>
      </w:r>
    </w:p>
    <w:p w:rsidR="003549C5" w:rsidRP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Достижение цели государственной программы будет осуществляться посредством решения следующих задач:</w:t>
      </w:r>
    </w:p>
    <w:p w:rsidR="003549C5" w:rsidRPr="003549C5" w:rsidRDefault="003549C5" w:rsidP="003549C5">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у</w:t>
      </w:r>
      <w:r w:rsidRPr="003549C5">
        <w:rPr>
          <w:rFonts w:ascii="Times New Roman" w:hAnsi="Times New Roman"/>
          <w:spacing w:val="2"/>
          <w:sz w:val="28"/>
          <w:szCs w:val="28"/>
          <w:lang w:eastAsia="ru-RU"/>
        </w:rPr>
        <w:t xml:space="preserve">лучшение условий и охраны труда у работодателей, расположенных на территории Республики Тыва, и, как следствие, снижение уровня производственного травматизма и профессиональной заболеваемости </w:t>
      </w:r>
    </w:p>
    <w:p w:rsidR="003549C5" w:rsidRPr="003549C5" w:rsidRDefault="003549C5" w:rsidP="003549C5">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Pr="003549C5">
        <w:rPr>
          <w:rFonts w:ascii="Times New Roman" w:hAnsi="Times New Roman"/>
          <w:spacing w:val="2"/>
          <w:sz w:val="28"/>
          <w:szCs w:val="28"/>
          <w:lang w:eastAsia="ru-RU"/>
        </w:rPr>
        <w:t>существление государственной политики в сфере занятости населения.</w:t>
      </w:r>
    </w:p>
    <w:p w:rsidR="003549C5" w:rsidRDefault="003549C5" w:rsidP="003549C5">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Pr="003549C5">
        <w:rPr>
          <w:rFonts w:ascii="Times New Roman" w:hAnsi="Times New Roman"/>
          <w:spacing w:val="2"/>
          <w:sz w:val="28"/>
          <w:szCs w:val="28"/>
          <w:lang w:eastAsia="ru-RU"/>
        </w:rPr>
        <w:t>казание  социальной  поддержки безработным гражданам</w:t>
      </w:r>
      <w:r>
        <w:rPr>
          <w:rFonts w:ascii="Times New Roman" w:hAnsi="Times New Roman"/>
          <w:spacing w:val="2"/>
          <w:sz w:val="28"/>
          <w:szCs w:val="28"/>
          <w:lang w:eastAsia="ru-RU"/>
        </w:rPr>
        <w:t>.</w:t>
      </w:r>
    </w:p>
    <w:p w:rsidR="003549C5" w:rsidRDefault="003549C5" w:rsidP="003549C5">
      <w:pPr>
        <w:pStyle w:val="ConsPlusNormal"/>
        <w:ind w:firstLine="567"/>
        <w:jc w:val="both"/>
        <w:rPr>
          <w:rFonts w:ascii="Times New Roman" w:hAnsi="Times New Roman" w:cs="Times New Roman"/>
          <w:sz w:val="28"/>
          <w:szCs w:val="28"/>
        </w:rPr>
      </w:pPr>
      <w:r w:rsidRPr="003549C5">
        <w:rPr>
          <w:rFonts w:ascii="Times New Roman" w:hAnsi="Times New Roman" w:cs="Times New Roman"/>
          <w:sz w:val="28"/>
          <w:szCs w:val="28"/>
        </w:rPr>
        <w:t>Решение данных задач осуществляется в рамках подпрограмм, являющихся неотъемлемой частью государственной программы.</w:t>
      </w:r>
    </w:p>
    <w:p w:rsidR="003549C5" w:rsidRDefault="003549C5" w:rsidP="003549C5">
      <w:pPr>
        <w:pStyle w:val="ConsPlusNormal"/>
        <w:ind w:firstLine="567"/>
        <w:jc w:val="both"/>
        <w:rPr>
          <w:rFonts w:ascii="Times New Roman" w:hAnsi="Times New Roman" w:cs="Times New Roman"/>
          <w:sz w:val="28"/>
          <w:szCs w:val="28"/>
        </w:rPr>
      </w:pPr>
    </w:p>
    <w:p w:rsidR="0064766A" w:rsidRDefault="0064766A" w:rsidP="0064766A">
      <w:pPr>
        <w:pStyle w:val="ConsPlusNormal"/>
        <w:ind w:firstLine="540"/>
        <w:jc w:val="center"/>
        <w:rPr>
          <w:rFonts w:ascii="Times New Roman" w:hAnsi="Times New Roman" w:cs="Times New Roman"/>
          <w:sz w:val="28"/>
          <w:szCs w:val="28"/>
        </w:rPr>
      </w:pPr>
      <w:r w:rsidRPr="00181DA4">
        <w:rPr>
          <w:rFonts w:ascii="Times New Roman" w:hAnsi="Times New Roman" w:cs="Times New Roman"/>
          <w:sz w:val="28"/>
          <w:szCs w:val="28"/>
        </w:rPr>
        <w:t>III.</w:t>
      </w:r>
      <w:r w:rsidR="00E05205">
        <w:rPr>
          <w:rFonts w:ascii="Times New Roman" w:hAnsi="Times New Roman" w:cs="Times New Roman"/>
          <w:sz w:val="28"/>
          <w:szCs w:val="28"/>
        </w:rPr>
        <w:t xml:space="preserve"> </w:t>
      </w:r>
      <w:r w:rsidRPr="00181DA4">
        <w:rPr>
          <w:rFonts w:ascii="Times New Roman" w:hAnsi="Times New Roman" w:cs="Times New Roman"/>
          <w:sz w:val="28"/>
          <w:szCs w:val="28"/>
        </w:rPr>
        <w:t>Система (перечень) программных мероприятий</w:t>
      </w:r>
    </w:p>
    <w:p w:rsidR="00432682" w:rsidRDefault="00432682" w:rsidP="0064766A">
      <w:pPr>
        <w:pStyle w:val="ConsPlusNormal"/>
        <w:ind w:firstLine="540"/>
        <w:jc w:val="center"/>
        <w:rPr>
          <w:rFonts w:ascii="Times New Roman" w:hAnsi="Times New Roman" w:cs="Times New Roman"/>
          <w:sz w:val="28"/>
          <w:szCs w:val="28"/>
        </w:rPr>
      </w:pPr>
    </w:p>
    <w:p w:rsidR="00181DA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Программа включает 5 подпрограмм, реализация мероприятий которых в комплексе призвана обеспечить достижение цели Программы и решение программных задач:</w:t>
      </w:r>
    </w:p>
    <w:p w:rsidR="00181DA4" w:rsidRDefault="00181DA4" w:rsidP="00181DA4">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Улучшение условий и охраны труда в Республике Тыва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br/>
        <w:t xml:space="preserve">подпрограмма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Снижение напряженности на рынке труда Республики Тыва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w:t>
      </w:r>
    </w:p>
    <w:p w:rsidR="00181DA4" w:rsidRDefault="00181DA4" w:rsidP="00181DA4">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Содействие занятости населения Республики Тыва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w:t>
      </w:r>
    </w:p>
    <w:p w:rsidR="00181DA4" w:rsidRDefault="00181DA4" w:rsidP="00181DA4">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Обеспечение социальной поддержки безработных граждан Республики Тыва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w:t>
      </w:r>
    </w:p>
    <w:p w:rsidR="00181DA4" w:rsidRDefault="00181DA4" w:rsidP="00181DA4">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 xml:space="preserve">Обеспечение </w:t>
      </w:r>
      <w:proofErr w:type="gramStart"/>
      <w:r w:rsidRPr="00365D60">
        <w:rPr>
          <w:rFonts w:ascii="Times New Roman" w:hAnsi="Times New Roman"/>
          <w:color w:val="2D2D2D"/>
          <w:spacing w:val="2"/>
          <w:sz w:val="28"/>
          <w:szCs w:val="28"/>
          <w:lang w:eastAsia="ru-RU"/>
        </w:rPr>
        <w:t>деятельности центров занятости населения Республики</w:t>
      </w:r>
      <w:proofErr w:type="gramEnd"/>
      <w:r w:rsidRPr="00365D60">
        <w:rPr>
          <w:rFonts w:ascii="Times New Roman" w:hAnsi="Times New Roman"/>
          <w:color w:val="2D2D2D"/>
          <w:spacing w:val="2"/>
          <w:sz w:val="28"/>
          <w:szCs w:val="28"/>
          <w:lang w:eastAsia="ru-RU"/>
        </w:rPr>
        <w:t xml:space="preserve"> Тыва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w:t>
      </w:r>
    </w:p>
    <w:p w:rsidR="00181DA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181DA4" w:rsidRDefault="006F18A6" w:rsidP="00181DA4">
      <w:pPr>
        <w:pStyle w:val="ConsPlusNormal"/>
        <w:ind w:firstLine="567"/>
        <w:jc w:val="both"/>
        <w:rPr>
          <w:rFonts w:ascii="Times New Roman" w:hAnsi="Times New Roman" w:cs="Times New Roman"/>
          <w:sz w:val="28"/>
          <w:szCs w:val="28"/>
        </w:rPr>
      </w:pPr>
      <w:hyperlink w:anchor="P285" w:history="1">
        <w:proofErr w:type="gramStart"/>
        <w:r w:rsidR="00181DA4" w:rsidRPr="00E834A4">
          <w:rPr>
            <w:rFonts w:ascii="Times New Roman" w:hAnsi="Times New Roman" w:cs="Times New Roman"/>
            <w:sz w:val="28"/>
            <w:szCs w:val="28"/>
          </w:rPr>
          <w:t>Подпрограмма</w:t>
        </w:r>
      </w:hyperlink>
      <w:r w:rsidR="00181DA4" w:rsidRPr="00E834A4">
        <w:rPr>
          <w:rFonts w:ascii="Times New Roman" w:hAnsi="Times New Roman" w:cs="Times New Roman"/>
          <w:sz w:val="28"/>
          <w:szCs w:val="28"/>
        </w:rPr>
        <w:t xml:space="preserve"> «Улучшение условий и охраны труда в Республике Тыва» направлена на решение задач по созданию условий труда, позволяющих сохранить трудоспособность работающего населения на всем протяжении профессиональной карьеры, в том числе включающих разработку и реализацию мер по снижению риска смертности и травматизма на производстве, снижению уровня профессиональной заболеваемости, совершенствование управления профессиональными рисками, активизацию работы по проведению специальной оценки условий труда.</w:t>
      </w:r>
      <w:proofErr w:type="gramEnd"/>
      <w:r w:rsidR="00181DA4" w:rsidRPr="00E834A4">
        <w:rPr>
          <w:rFonts w:ascii="Times New Roman" w:hAnsi="Times New Roman" w:cs="Times New Roman"/>
          <w:sz w:val="28"/>
          <w:szCs w:val="28"/>
        </w:rPr>
        <w:t xml:space="preserve"> </w:t>
      </w:r>
      <w:hyperlink w:anchor="P285" w:history="1">
        <w:r w:rsidR="00181DA4" w:rsidRPr="00E834A4">
          <w:rPr>
            <w:rFonts w:ascii="Times New Roman" w:hAnsi="Times New Roman" w:cs="Times New Roman"/>
            <w:sz w:val="28"/>
            <w:szCs w:val="28"/>
          </w:rPr>
          <w:t>Подпрограмма</w:t>
        </w:r>
      </w:hyperlink>
      <w:r w:rsidR="00181DA4" w:rsidRPr="00E834A4">
        <w:rPr>
          <w:rFonts w:ascii="Times New Roman" w:hAnsi="Times New Roman" w:cs="Times New Roman"/>
          <w:sz w:val="28"/>
          <w:szCs w:val="28"/>
        </w:rPr>
        <w:t xml:space="preserve"> «Улучшение условий и охраны труда в Республике Тыва» на 2017 - 2019 годы реализуется в рамках основных мероприятий, сгруппированных в соответствии с задачами подпрограммы.</w:t>
      </w:r>
    </w:p>
    <w:p w:rsidR="00181DA4" w:rsidRPr="00D7587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П</w:t>
      </w:r>
      <w:r w:rsidRPr="00365D60">
        <w:rPr>
          <w:rFonts w:ascii="Times New Roman" w:hAnsi="Times New Roman"/>
          <w:color w:val="2D2D2D"/>
          <w:spacing w:val="2"/>
          <w:sz w:val="28"/>
          <w:szCs w:val="28"/>
          <w:lang w:eastAsia="ru-RU"/>
        </w:rPr>
        <w:t>одпрограмм</w:t>
      </w:r>
      <w:r>
        <w:rPr>
          <w:rFonts w:ascii="Times New Roman" w:hAnsi="Times New Roman"/>
          <w:color w:val="2D2D2D"/>
          <w:spacing w:val="2"/>
          <w:sz w:val="28"/>
          <w:szCs w:val="28"/>
          <w:lang w:eastAsia="ru-RU"/>
        </w:rPr>
        <w:t>а</w:t>
      </w:r>
      <w:r w:rsidRPr="00365D60">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Снижение напряженности на рынке труда</w:t>
      </w:r>
      <w:r>
        <w:rPr>
          <w:rFonts w:ascii="Times New Roman" w:hAnsi="Times New Roman"/>
          <w:color w:val="2D2D2D"/>
          <w:spacing w:val="2"/>
          <w:sz w:val="28"/>
          <w:szCs w:val="28"/>
          <w:lang w:eastAsia="ru-RU"/>
        </w:rPr>
        <w:t>»</w:t>
      </w:r>
      <w:r w:rsidRPr="00365D60">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направлена</w:t>
      </w:r>
      <w:r w:rsidRPr="00365D60">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на </w:t>
      </w:r>
      <w:r w:rsidRPr="00365D60">
        <w:rPr>
          <w:rFonts w:ascii="Times New Roman" w:hAnsi="Times New Roman"/>
          <w:color w:val="2D2D2D"/>
          <w:spacing w:val="2"/>
          <w:sz w:val="28"/>
          <w:szCs w:val="28"/>
          <w:lang w:eastAsia="ru-RU"/>
        </w:rPr>
        <w:t>прохождени</w:t>
      </w:r>
      <w:r>
        <w:rPr>
          <w:rFonts w:ascii="Times New Roman" w:hAnsi="Times New Roman"/>
          <w:color w:val="2D2D2D"/>
          <w:spacing w:val="2"/>
          <w:sz w:val="28"/>
          <w:szCs w:val="28"/>
          <w:lang w:eastAsia="ru-RU"/>
        </w:rPr>
        <w:t>е</w:t>
      </w:r>
      <w:r w:rsidRPr="00365D60">
        <w:rPr>
          <w:rFonts w:ascii="Times New Roman" w:hAnsi="Times New Roman"/>
          <w:color w:val="2D2D2D"/>
          <w:spacing w:val="2"/>
          <w:sz w:val="28"/>
          <w:szCs w:val="28"/>
          <w:lang w:eastAsia="ru-RU"/>
        </w:rPr>
        <w:t xml:space="preserve"> стажировки </w:t>
      </w:r>
      <w:r>
        <w:rPr>
          <w:rFonts w:ascii="Times New Roman" w:hAnsi="Times New Roman"/>
          <w:color w:val="2D2D2D"/>
          <w:spacing w:val="2"/>
          <w:sz w:val="28"/>
          <w:szCs w:val="28"/>
          <w:lang w:eastAsia="ru-RU"/>
        </w:rPr>
        <w:t xml:space="preserve"> выпускников образовательных организациях </w:t>
      </w:r>
      <w:r w:rsidRPr="00365D60">
        <w:rPr>
          <w:rFonts w:ascii="Times New Roman" w:hAnsi="Times New Roman"/>
          <w:color w:val="2D2D2D"/>
          <w:spacing w:val="2"/>
          <w:sz w:val="28"/>
          <w:szCs w:val="28"/>
          <w:lang w:eastAsia="ru-RU"/>
        </w:rPr>
        <w:t>на предприятиях и организациях, создани</w:t>
      </w:r>
      <w:r>
        <w:rPr>
          <w:rFonts w:ascii="Times New Roman" w:hAnsi="Times New Roman"/>
          <w:color w:val="2D2D2D"/>
          <w:spacing w:val="2"/>
          <w:sz w:val="28"/>
          <w:szCs w:val="28"/>
          <w:lang w:eastAsia="ru-RU"/>
        </w:rPr>
        <w:t>е</w:t>
      </w:r>
      <w:r w:rsidRPr="00365D60">
        <w:rPr>
          <w:rFonts w:ascii="Times New Roman" w:hAnsi="Times New Roman"/>
          <w:color w:val="2D2D2D"/>
          <w:spacing w:val="2"/>
          <w:sz w:val="28"/>
          <w:szCs w:val="28"/>
          <w:lang w:eastAsia="ru-RU"/>
        </w:rPr>
        <w:t xml:space="preserve"> новых рабочих мест</w:t>
      </w:r>
      <w:r>
        <w:rPr>
          <w:rFonts w:ascii="Times New Roman" w:hAnsi="Times New Roman"/>
          <w:color w:val="2D2D2D"/>
          <w:spacing w:val="2"/>
          <w:sz w:val="28"/>
          <w:szCs w:val="28"/>
          <w:lang w:eastAsia="ru-RU"/>
        </w:rPr>
        <w:t xml:space="preserve"> для многодетных и развитие предпринимательской инициативы у безработных граждан</w:t>
      </w:r>
      <w:r w:rsidRPr="00365D60">
        <w:rPr>
          <w:rFonts w:ascii="Times New Roman" w:hAnsi="Times New Roman"/>
          <w:color w:val="2D2D2D"/>
          <w:spacing w:val="2"/>
          <w:sz w:val="28"/>
          <w:szCs w:val="28"/>
          <w:lang w:eastAsia="ru-RU"/>
        </w:rPr>
        <w:t>.</w:t>
      </w:r>
    </w:p>
    <w:p w:rsidR="00181DA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AF3884">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Содействие занятости населения</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 xml:space="preserve"> обеспечит гражданам, обратившимся в органы службы занятости, предоставление государственных услуг в сфере занятости населения, таких как: содействие гражданам в поиске подходящей работы, а работодателям - в подборе необходимых работников; информирование о положении на рынке труда в Республике Тыва; организация ярмарок вакансий и учебных рабочих мест; организация профессиональной ориентации граждан в целях выбора сферы деятельности (профессии), </w:t>
      </w:r>
      <w:r w:rsidRPr="00AF3884">
        <w:rPr>
          <w:rFonts w:ascii="Times New Roman" w:hAnsi="Times New Roman"/>
          <w:color w:val="2D2D2D"/>
          <w:spacing w:val="2"/>
          <w:sz w:val="28"/>
          <w:szCs w:val="28"/>
          <w:lang w:eastAsia="ru-RU"/>
        </w:rPr>
        <w:lastRenderedPageBreak/>
        <w:t xml:space="preserve">трудоустройства, прохождения профессионального обучения и получения дополнительного профессионального образования; психологическая поддержка безработных граждан; профессиональное обучение и дополнительное профессиональное образование безработных граждан, включая обучение в другой местности; организация проведения оплачиваемых общественных работ;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социальная адаптация безработных граждан на рынке труда; </w:t>
      </w:r>
      <w:proofErr w:type="gramStart"/>
      <w:r w:rsidRPr="00AF3884">
        <w:rPr>
          <w:rFonts w:ascii="Times New Roman" w:hAnsi="Times New Roman"/>
          <w:color w:val="2D2D2D"/>
          <w:spacing w:val="2"/>
          <w:sz w:val="28"/>
          <w:szCs w:val="28"/>
          <w:lang w:eastAsia="ru-RU"/>
        </w:rPr>
        <w:t xml:space="preserve">содействие </w:t>
      </w:r>
      <w:proofErr w:type="spellStart"/>
      <w:r w:rsidRPr="00AF3884">
        <w:rPr>
          <w:rFonts w:ascii="Times New Roman" w:hAnsi="Times New Roman"/>
          <w:color w:val="2D2D2D"/>
          <w:spacing w:val="2"/>
          <w:sz w:val="28"/>
          <w:szCs w:val="28"/>
          <w:lang w:eastAsia="ru-RU"/>
        </w:rPr>
        <w:t>самозанятости</w:t>
      </w:r>
      <w:proofErr w:type="spellEnd"/>
      <w:r w:rsidRPr="00AF3884">
        <w:rPr>
          <w:rFonts w:ascii="Times New Roman" w:hAnsi="Times New Roman"/>
          <w:color w:val="2D2D2D"/>
          <w:spacing w:val="2"/>
          <w:sz w:val="28"/>
          <w:szCs w:val="28"/>
          <w:lang w:eastAsia="ru-RU"/>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AF3884">
        <w:rPr>
          <w:rFonts w:ascii="Times New Roman" w:hAnsi="Times New Roman"/>
          <w:color w:val="2D2D2D"/>
          <w:spacing w:val="2"/>
          <w:sz w:val="28"/>
          <w:szCs w:val="28"/>
          <w:lang w:eastAsia="ru-RU"/>
        </w:rPr>
        <w:t xml:space="preserve"> регистрации;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181DA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AF3884">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Обеспечение социальной поддержки безработных граждан</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 xml:space="preserve"> предусматривает осуществление социальных выплат гражданам, признанным в установленном порядке безработными, а также оптимизацию критериев назначения и определения размеров пособия по безработице, обеспечивающую усиление адресности мер социальной поддержки.</w:t>
      </w:r>
    </w:p>
    <w:p w:rsidR="00181DA4" w:rsidRPr="00AF388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AF3884">
        <w:rPr>
          <w:rFonts w:ascii="Times New Roman" w:hAnsi="Times New Roman"/>
          <w:color w:val="2D2D2D"/>
          <w:spacing w:val="2"/>
          <w:sz w:val="28"/>
          <w:szCs w:val="28"/>
          <w:lang w:eastAsia="ru-RU"/>
        </w:rPr>
        <w:t xml:space="preserve">Подпрограмма </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Обеспечение деятельности центров занятости населения</w:t>
      </w:r>
      <w:r>
        <w:rPr>
          <w:rFonts w:ascii="Times New Roman" w:hAnsi="Times New Roman"/>
          <w:color w:val="2D2D2D"/>
          <w:spacing w:val="2"/>
          <w:sz w:val="28"/>
          <w:szCs w:val="28"/>
          <w:lang w:eastAsia="ru-RU"/>
        </w:rPr>
        <w:t>»</w:t>
      </w:r>
      <w:r w:rsidRPr="00AF3884">
        <w:rPr>
          <w:rFonts w:ascii="Times New Roman" w:hAnsi="Times New Roman"/>
          <w:color w:val="2D2D2D"/>
          <w:spacing w:val="2"/>
          <w:sz w:val="28"/>
          <w:szCs w:val="28"/>
          <w:lang w:eastAsia="ru-RU"/>
        </w:rPr>
        <w:t xml:space="preserve"> предполагает обеспечение центров занятости населения для оказания государственных услуг в сфере занятости населения.</w:t>
      </w:r>
    </w:p>
    <w:p w:rsidR="0064766A" w:rsidRDefault="0064766A" w:rsidP="0064766A">
      <w:pPr>
        <w:pStyle w:val="ConsPlusNormal"/>
        <w:ind w:firstLine="540"/>
        <w:jc w:val="center"/>
        <w:rPr>
          <w:rFonts w:ascii="Times New Roman" w:hAnsi="Times New Roman" w:cs="Times New Roman"/>
          <w:sz w:val="28"/>
          <w:szCs w:val="28"/>
        </w:rPr>
      </w:pPr>
    </w:p>
    <w:p w:rsidR="0064766A" w:rsidRPr="00432682" w:rsidRDefault="0064766A" w:rsidP="0064766A">
      <w:pPr>
        <w:pStyle w:val="ConsPlusNormal"/>
        <w:ind w:firstLine="540"/>
        <w:jc w:val="center"/>
        <w:rPr>
          <w:rFonts w:ascii="Times New Roman" w:hAnsi="Times New Roman" w:cs="Times New Roman"/>
          <w:sz w:val="28"/>
          <w:szCs w:val="28"/>
        </w:rPr>
      </w:pPr>
      <w:r w:rsidRPr="00432682">
        <w:rPr>
          <w:rFonts w:ascii="Times New Roman" w:hAnsi="Times New Roman" w:cs="Times New Roman"/>
          <w:sz w:val="28"/>
          <w:szCs w:val="28"/>
        </w:rPr>
        <w:t>IV.</w:t>
      </w:r>
      <w:r w:rsidR="00E05205">
        <w:rPr>
          <w:rFonts w:ascii="Times New Roman" w:hAnsi="Times New Roman" w:cs="Times New Roman"/>
          <w:sz w:val="28"/>
          <w:szCs w:val="28"/>
        </w:rPr>
        <w:t xml:space="preserve"> </w:t>
      </w:r>
      <w:r w:rsidRPr="00432682">
        <w:rPr>
          <w:rFonts w:ascii="Times New Roman" w:hAnsi="Times New Roman" w:cs="Times New Roman"/>
          <w:sz w:val="28"/>
          <w:szCs w:val="28"/>
        </w:rPr>
        <w:t>Обоснование финансовых и материальных затрат</w:t>
      </w:r>
    </w:p>
    <w:p w:rsidR="0064766A" w:rsidRPr="0064766A" w:rsidRDefault="0064766A" w:rsidP="0064766A">
      <w:pPr>
        <w:widowControl w:val="0"/>
        <w:autoSpaceDE w:val="0"/>
        <w:autoSpaceDN w:val="0"/>
        <w:spacing w:after="0" w:line="240" w:lineRule="auto"/>
        <w:ind w:firstLine="567"/>
        <w:jc w:val="center"/>
        <w:rPr>
          <w:rFonts w:ascii="Times New Roman" w:hAnsi="Times New Roman"/>
          <w:sz w:val="28"/>
          <w:szCs w:val="28"/>
          <w:lang w:eastAsia="ru-RU"/>
        </w:rPr>
      </w:pPr>
    </w:p>
    <w:p w:rsidR="0064766A" w:rsidRDefault="0064766A" w:rsidP="0064766A">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Реализация мероприятий будет осуществляться за счет средств федерального, республиканского и внебюджетных   источников.</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Реализация мероприятий будет осуществляться за счет средств федерального, республиканского и внебюджетных   источников.</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Общий объем финансирования государственной программы составляет 926816,5 тыс. рублей, в том числе:</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303141,8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308838,0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314836,7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 xml:space="preserve">Объем финансирования за счет средств федерального бюджета составляет </w:t>
      </w:r>
      <w:r w:rsidRPr="00432682">
        <w:rPr>
          <w:rFonts w:ascii="Times New Roman" w:hAnsi="Times New Roman"/>
          <w:sz w:val="28"/>
          <w:szCs w:val="28"/>
          <w:lang w:eastAsia="ru-RU"/>
        </w:rPr>
        <w:lastRenderedPageBreak/>
        <w:t>568874,0 тыс. рублей, в том числе:</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Объем финансирования за счет средств республиканского бюджета составляет 357942,5 тыс. рублей, в том числе:</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113517,1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119213,3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125212,0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Общий объем финансирования подпрограммы «Улучшение условий и охраны труда»</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 xml:space="preserve"> составляет 67199,7 тыс. рублей, в том числе:</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21448,0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22498,8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23252,8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Объем средств республиканского бюджета, необходимый для реализации подпрограммы, составляет 2699,7 тыс. рублей, в том числе:</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848,0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898,9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952,8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 xml:space="preserve"> Общий объем финансирования подпрограммы «Снижение напряженности на рынке труда Республики Тыва» –43585,6 тыс. рублей, в том числе по годам:</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13825,5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14516,9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15243,2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Общий объем финансирования подпрограммы «Содействие занятости населения» -  78957,1 тыс. рублей, в том числе по годам:</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2017 год – 25043,6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26297,5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27616,0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Общий объем финансирования подпрограммы «Обеспечение социальной поддержки безработных граждан»-568874,0 тыс. рублей, в том числе по годам:</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 xml:space="preserve"> 2017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189624,7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Общий объем финансирования подпрограммы «Обеспечение деятельности центров занятости населения»-232,7 тыс. рублей, в том числе по годам:</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 xml:space="preserve"> 2017 год – 73800,0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2018 год – 77500,0 тыс. рублей;</w:t>
      </w:r>
    </w:p>
    <w:p w:rsidR="00432682" w:rsidRPr="00432682"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2019 год – 81400,0 тыс. рублей.</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432682">
        <w:rPr>
          <w:rFonts w:ascii="Times New Roman" w:hAnsi="Times New Roman"/>
          <w:sz w:val="28"/>
          <w:szCs w:val="28"/>
          <w:lang w:eastAsia="ru-RU"/>
        </w:rPr>
        <w:t>Объем финансирования 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r>
        <w:rPr>
          <w:rFonts w:ascii="Times New Roman" w:hAnsi="Times New Roman"/>
          <w:sz w:val="28"/>
          <w:szCs w:val="28"/>
          <w:lang w:eastAsia="ru-RU"/>
        </w:rPr>
        <w:t>.</w:t>
      </w:r>
    </w:p>
    <w:p w:rsidR="0064766A" w:rsidRPr="0064766A" w:rsidRDefault="0064766A" w:rsidP="0064766A">
      <w:pPr>
        <w:spacing w:after="0" w:line="315" w:lineRule="atLeast"/>
        <w:textAlignment w:val="baseline"/>
        <w:rPr>
          <w:rFonts w:ascii="Times New Roman" w:hAnsi="Times New Roman"/>
          <w:color w:val="2D2D2D"/>
          <w:sz w:val="28"/>
          <w:szCs w:val="28"/>
          <w:lang w:eastAsia="ru-RU"/>
        </w:rPr>
      </w:pPr>
    </w:p>
    <w:p w:rsidR="00432682" w:rsidRDefault="00432682" w:rsidP="00432682">
      <w:pPr>
        <w:pStyle w:val="ConsPlusNormal"/>
        <w:ind w:firstLine="540"/>
        <w:jc w:val="center"/>
        <w:rPr>
          <w:rFonts w:ascii="Times New Roman" w:hAnsi="Times New Roman" w:cs="Times New Roman"/>
          <w:sz w:val="28"/>
          <w:szCs w:val="28"/>
        </w:rPr>
      </w:pPr>
      <w:r w:rsidRPr="00330531">
        <w:rPr>
          <w:rFonts w:ascii="Times New Roman" w:hAnsi="Times New Roman" w:cs="Times New Roman"/>
          <w:sz w:val="28"/>
          <w:szCs w:val="28"/>
        </w:rPr>
        <w:lastRenderedPageBreak/>
        <w:t>V.</w:t>
      </w:r>
      <w:r w:rsidR="00E05205">
        <w:rPr>
          <w:rFonts w:ascii="Times New Roman" w:hAnsi="Times New Roman" w:cs="Times New Roman"/>
          <w:sz w:val="28"/>
          <w:szCs w:val="28"/>
        </w:rPr>
        <w:t xml:space="preserve"> </w:t>
      </w:r>
      <w:r w:rsidRPr="00330531">
        <w:rPr>
          <w:rFonts w:ascii="Times New Roman" w:hAnsi="Times New Roman" w:cs="Times New Roman"/>
          <w:sz w:val="28"/>
          <w:szCs w:val="28"/>
        </w:rPr>
        <w:t>Трудовые ресурсы</w:t>
      </w:r>
    </w:p>
    <w:p w:rsidR="00694E7B" w:rsidRPr="00432682" w:rsidRDefault="00694E7B" w:rsidP="00432682">
      <w:pPr>
        <w:pStyle w:val="ConsPlusNormal"/>
        <w:ind w:firstLine="540"/>
        <w:jc w:val="center"/>
        <w:rPr>
          <w:rFonts w:ascii="Times New Roman" w:hAnsi="Times New Roman" w:cs="Times New Roman"/>
          <w:sz w:val="28"/>
          <w:szCs w:val="28"/>
        </w:rPr>
      </w:pPr>
    </w:p>
    <w:p w:rsidR="00330531" w:rsidRDefault="00330531" w:rsidP="00330531">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210A7">
        <w:rPr>
          <w:rFonts w:ascii="Times New Roman" w:hAnsi="Times New Roman"/>
          <w:color w:val="2D2D2D"/>
          <w:spacing w:val="2"/>
          <w:sz w:val="28"/>
          <w:szCs w:val="28"/>
          <w:lang w:eastAsia="ru-RU"/>
        </w:rPr>
        <w:t>Решение задач Программы зависит от состояния и эффективного использования трудовых ресурсов.</w:t>
      </w:r>
      <w:r>
        <w:rPr>
          <w:rFonts w:ascii="Times New Roman" w:hAnsi="Times New Roman"/>
          <w:color w:val="2D2D2D"/>
          <w:spacing w:val="2"/>
          <w:sz w:val="28"/>
          <w:szCs w:val="28"/>
          <w:lang w:eastAsia="ru-RU"/>
        </w:rPr>
        <w:t xml:space="preserve"> </w:t>
      </w:r>
    </w:p>
    <w:p w:rsidR="00330531" w:rsidRDefault="00330531" w:rsidP="00330531">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210A7">
        <w:rPr>
          <w:rFonts w:ascii="Times New Roman" w:hAnsi="Times New Roman"/>
          <w:color w:val="2D2D2D"/>
          <w:spacing w:val="2"/>
          <w:sz w:val="28"/>
          <w:szCs w:val="28"/>
          <w:lang w:eastAsia="ru-RU"/>
        </w:rPr>
        <w:t>Уполномоченным органом исполнительной власти Республики Тыва, ответственным за реализацию мероприятий Программы, является Министерство труда и социальной политики Республики Тыва.</w:t>
      </w:r>
      <w:r>
        <w:rPr>
          <w:rFonts w:ascii="Times New Roman" w:hAnsi="Times New Roman"/>
          <w:color w:val="2D2D2D"/>
          <w:spacing w:val="2"/>
          <w:sz w:val="28"/>
          <w:szCs w:val="28"/>
          <w:lang w:eastAsia="ru-RU"/>
        </w:rPr>
        <w:t xml:space="preserve"> </w:t>
      </w:r>
    </w:p>
    <w:p w:rsidR="00330531" w:rsidRDefault="00330531" w:rsidP="00330531">
      <w:pPr>
        <w:spacing w:after="0" w:line="315" w:lineRule="atLeast"/>
        <w:ind w:firstLine="567"/>
        <w:jc w:val="both"/>
        <w:textAlignment w:val="baseline"/>
        <w:rPr>
          <w:rFonts w:ascii="Times New Roman" w:hAnsi="Times New Roman"/>
          <w:color w:val="2D2D2D"/>
          <w:sz w:val="28"/>
          <w:szCs w:val="28"/>
          <w:lang w:eastAsia="ru-RU"/>
        </w:rPr>
      </w:pPr>
      <w:r w:rsidRPr="001210A7">
        <w:rPr>
          <w:rFonts w:ascii="Times New Roman" w:hAnsi="Times New Roman"/>
          <w:color w:val="2D2D2D"/>
          <w:spacing w:val="2"/>
          <w:sz w:val="28"/>
          <w:szCs w:val="28"/>
          <w:lang w:eastAsia="ru-RU"/>
        </w:rPr>
        <w:t>Всего в рамках Программы планируется создать в республик</w:t>
      </w:r>
      <w:r>
        <w:rPr>
          <w:rFonts w:ascii="Times New Roman" w:hAnsi="Times New Roman"/>
          <w:color w:val="2D2D2D"/>
          <w:spacing w:val="2"/>
          <w:sz w:val="28"/>
          <w:szCs w:val="28"/>
          <w:lang w:eastAsia="ru-RU"/>
        </w:rPr>
        <w:t>е</w:t>
      </w:r>
      <w:r w:rsidRPr="001210A7">
        <w:rPr>
          <w:rFonts w:ascii="Times New Roman" w:hAnsi="Times New Roman"/>
          <w:color w:val="2D2D2D"/>
          <w:spacing w:val="2"/>
          <w:sz w:val="28"/>
          <w:szCs w:val="28"/>
          <w:lang w:eastAsia="ru-RU"/>
        </w:rPr>
        <w:t xml:space="preserve"> </w:t>
      </w:r>
      <w:r w:rsidRPr="004405AE">
        <w:rPr>
          <w:rFonts w:ascii="Times New Roman" w:hAnsi="Times New Roman"/>
          <w:color w:val="2D2D2D"/>
          <w:sz w:val="28"/>
          <w:szCs w:val="28"/>
          <w:lang w:eastAsia="ru-RU"/>
        </w:rPr>
        <w:t xml:space="preserve">в результате реализации Программы </w:t>
      </w:r>
      <w:r>
        <w:rPr>
          <w:rFonts w:ascii="Times New Roman" w:hAnsi="Times New Roman"/>
          <w:color w:val="2D2D2D"/>
          <w:sz w:val="28"/>
          <w:szCs w:val="28"/>
          <w:lang w:eastAsia="ru-RU"/>
        </w:rPr>
        <w:t>31344</w:t>
      </w:r>
      <w:r w:rsidRPr="004405AE">
        <w:rPr>
          <w:rFonts w:ascii="Times New Roman" w:hAnsi="Times New Roman"/>
          <w:color w:val="2D2D2D"/>
          <w:sz w:val="28"/>
          <w:szCs w:val="28"/>
          <w:lang w:eastAsia="ru-RU"/>
        </w:rPr>
        <w:t xml:space="preserve"> </w:t>
      </w:r>
      <w:r>
        <w:rPr>
          <w:rFonts w:ascii="Times New Roman" w:hAnsi="Times New Roman"/>
          <w:color w:val="2D2D2D"/>
          <w:sz w:val="28"/>
          <w:szCs w:val="28"/>
          <w:lang w:eastAsia="ru-RU"/>
        </w:rPr>
        <w:t>рабочих мест</w:t>
      </w:r>
      <w:r w:rsidRPr="004405AE">
        <w:rPr>
          <w:rFonts w:ascii="Times New Roman" w:hAnsi="Times New Roman"/>
          <w:color w:val="2D2D2D"/>
          <w:sz w:val="28"/>
          <w:szCs w:val="28"/>
          <w:lang w:eastAsia="ru-RU"/>
        </w:rPr>
        <w:t>, в том числе за счет</w:t>
      </w:r>
      <w:r>
        <w:rPr>
          <w:rFonts w:ascii="Times New Roman" w:hAnsi="Times New Roman"/>
          <w:color w:val="2D2D2D"/>
          <w:sz w:val="28"/>
          <w:szCs w:val="28"/>
          <w:lang w:eastAsia="ru-RU"/>
        </w:rPr>
        <w:t>:</w:t>
      </w:r>
    </w:p>
    <w:p w:rsidR="00330531" w:rsidRPr="004405AE" w:rsidRDefault="00330531" w:rsidP="00330531">
      <w:pPr>
        <w:spacing w:after="0" w:line="315" w:lineRule="atLeast"/>
        <w:ind w:firstLine="567"/>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оказания содействия в трудоустройстве </w:t>
      </w:r>
      <w:r>
        <w:rPr>
          <w:rFonts w:ascii="Times New Roman" w:hAnsi="Times New Roman"/>
          <w:color w:val="2D2D2D"/>
          <w:sz w:val="28"/>
          <w:szCs w:val="28"/>
          <w:lang w:eastAsia="ru-RU"/>
        </w:rPr>
        <w:t>62</w:t>
      </w:r>
      <w:r w:rsidRPr="004405AE">
        <w:rPr>
          <w:rFonts w:ascii="Times New Roman" w:hAnsi="Times New Roman"/>
          <w:color w:val="2D2D2D"/>
          <w:sz w:val="28"/>
          <w:szCs w:val="28"/>
          <w:lang w:eastAsia="ru-RU"/>
        </w:rPr>
        <w:t xml:space="preserve"> многодетных родителей на оборудованные (оснащенные) для них рабочие места;</w:t>
      </w:r>
    </w:p>
    <w:p w:rsidR="00330531" w:rsidRDefault="00330531" w:rsidP="00330531">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стажировка выпускников образовательных организаций </w:t>
      </w:r>
      <w:r>
        <w:rPr>
          <w:rFonts w:ascii="Times New Roman" w:hAnsi="Times New Roman"/>
          <w:color w:val="2D2D2D"/>
          <w:sz w:val="28"/>
          <w:szCs w:val="28"/>
          <w:lang w:eastAsia="ru-RU"/>
        </w:rPr>
        <w:t>118</w:t>
      </w:r>
      <w:r w:rsidRPr="004405AE">
        <w:rPr>
          <w:rFonts w:ascii="Times New Roman" w:hAnsi="Times New Roman"/>
          <w:color w:val="2D2D2D"/>
          <w:sz w:val="28"/>
          <w:szCs w:val="28"/>
          <w:lang w:eastAsia="ru-RU"/>
        </w:rPr>
        <w:t xml:space="preserve"> человек</w:t>
      </w:r>
      <w:r>
        <w:rPr>
          <w:rFonts w:ascii="Times New Roman" w:hAnsi="Times New Roman"/>
          <w:color w:val="2D2D2D"/>
          <w:sz w:val="28"/>
          <w:szCs w:val="28"/>
          <w:lang w:eastAsia="ru-RU"/>
        </w:rPr>
        <w:t>;</w:t>
      </w:r>
    </w:p>
    <w:p w:rsidR="0064766A" w:rsidRDefault="00330531" w:rsidP="00330531">
      <w:pPr>
        <w:widowControl w:val="0"/>
        <w:autoSpaceDE w:val="0"/>
        <w:autoSpaceDN w:val="0"/>
        <w:spacing w:after="0" w:line="240" w:lineRule="auto"/>
        <w:ind w:firstLine="567"/>
        <w:jc w:val="both"/>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содействия </w:t>
      </w:r>
      <w:proofErr w:type="spellStart"/>
      <w:r w:rsidRPr="004405AE">
        <w:rPr>
          <w:rFonts w:ascii="Times New Roman" w:hAnsi="Times New Roman"/>
          <w:color w:val="2D2D2D"/>
          <w:sz w:val="28"/>
          <w:szCs w:val="28"/>
          <w:lang w:eastAsia="ru-RU"/>
        </w:rPr>
        <w:t>самозанятости</w:t>
      </w:r>
      <w:proofErr w:type="spellEnd"/>
      <w:r w:rsidRPr="004405AE">
        <w:rPr>
          <w:rFonts w:ascii="Times New Roman" w:hAnsi="Times New Roman"/>
          <w:color w:val="2D2D2D"/>
          <w:sz w:val="28"/>
          <w:szCs w:val="28"/>
          <w:lang w:eastAsia="ru-RU"/>
        </w:rPr>
        <w:t xml:space="preserve"> безработных граждан и стимулирования создания безработными гражданами, открывшими собственное дело, дополнительных рабочих мест для трудоустройства безработных граждан - </w:t>
      </w:r>
      <w:r>
        <w:rPr>
          <w:rFonts w:ascii="Times New Roman" w:hAnsi="Times New Roman"/>
          <w:color w:val="2D2D2D"/>
          <w:sz w:val="28"/>
          <w:szCs w:val="28"/>
          <w:lang w:eastAsia="ru-RU"/>
        </w:rPr>
        <w:t>296</w:t>
      </w:r>
      <w:r w:rsidRPr="004405AE">
        <w:rPr>
          <w:rFonts w:ascii="Times New Roman" w:hAnsi="Times New Roman"/>
          <w:color w:val="2D2D2D"/>
          <w:sz w:val="28"/>
          <w:szCs w:val="28"/>
          <w:lang w:eastAsia="ru-RU"/>
        </w:rPr>
        <w:t xml:space="preserve"> человек</w:t>
      </w:r>
      <w:r>
        <w:rPr>
          <w:rFonts w:ascii="Times New Roman" w:hAnsi="Times New Roman"/>
          <w:color w:val="2D2D2D"/>
          <w:sz w:val="28"/>
          <w:szCs w:val="28"/>
          <w:lang w:eastAsia="ru-RU"/>
        </w:rPr>
        <w:t>;</w:t>
      </w:r>
    </w:p>
    <w:p w:rsidR="00330531" w:rsidRDefault="00330531" w:rsidP="00330531">
      <w:pPr>
        <w:pStyle w:val="ConsPlusNormal"/>
        <w:ind w:firstLine="540"/>
        <w:jc w:val="both"/>
        <w:rPr>
          <w:rFonts w:ascii="Times New Roman" w:hAnsi="Times New Roman" w:cs="Times New Roman"/>
          <w:color w:val="2D2D2D"/>
          <w:spacing w:val="2"/>
          <w:sz w:val="28"/>
          <w:szCs w:val="28"/>
        </w:rPr>
      </w:pPr>
      <w:r w:rsidRPr="00664948">
        <w:rPr>
          <w:rFonts w:ascii="Times New Roman" w:hAnsi="Times New Roman" w:cs="Times New Roman"/>
          <w:color w:val="2D2D2D"/>
          <w:spacing w:val="2"/>
          <w:sz w:val="28"/>
          <w:szCs w:val="28"/>
        </w:rPr>
        <w:t xml:space="preserve">временного трудоустройства несовершеннолетних граждан в возрасте от 14 до 18 лет </w:t>
      </w:r>
      <w:r>
        <w:rPr>
          <w:rFonts w:ascii="Times New Roman" w:hAnsi="Times New Roman" w:cs="Times New Roman"/>
          <w:color w:val="2D2D2D"/>
          <w:spacing w:val="2"/>
          <w:sz w:val="28"/>
          <w:szCs w:val="28"/>
        </w:rPr>
        <w:t>–</w:t>
      </w:r>
      <w:r w:rsidRPr="00664948">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 xml:space="preserve">7912 </w:t>
      </w:r>
      <w:r w:rsidRPr="00664948">
        <w:rPr>
          <w:rFonts w:ascii="Times New Roman" w:hAnsi="Times New Roman" w:cs="Times New Roman"/>
          <w:color w:val="2D2D2D"/>
          <w:spacing w:val="2"/>
          <w:sz w:val="28"/>
          <w:szCs w:val="28"/>
        </w:rPr>
        <w:t xml:space="preserve"> человек</w:t>
      </w:r>
      <w:r>
        <w:rPr>
          <w:rFonts w:ascii="Times New Roman" w:hAnsi="Times New Roman" w:cs="Times New Roman"/>
          <w:color w:val="2D2D2D"/>
          <w:spacing w:val="2"/>
          <w:sz w:val="28"/>
          <w:szCs w:val="28"/>
        </w:rPr>
        <w:t>;</w:t>
      </w:r>
      <w:r w:rsidRPr="00664948">
        <w:rPr>
          <w:rFonts w:ascii="Times New Roman" w:hAnsi="Times New Roman" w:cs="Times New Roman"/>
          <w:color w:val="2D2D2D"/>
          <w:spacing w:val="2"/>
          <w:sz w:val="28"/>
          <w:szCs w:val="28"/>
        </w:rPr>
        <w:t xml:space="preserve"> </w:t>
      </w:r>
    </w:p>
    <w:p w:rsidR="00330531" w:rsidRDefault="00330531" w:rsidP="00330531">
      <w:pPr>
        <w:pStyle w:val="ConsPlusNormal"/>
        <w:ind w:firstLine="540"/>
        <w:jc w:val="both"/>
        <w:rPr>
          <w:rFonts w:ascii="Times New Roman" w:hAnsi="Times New Roman" w:cs="Times New Roman"/>
          <w:color w:val="2D2D2D"/>
          <w:spacing w:val="2"/>
          <w:sz w:val="28"/>
          <w:szCs w:val="28"/>
        </w:rPr>
      </w:pPr>
      <w:r w:rsidRPr="00664948">
        <w:rPr>
          <w:rFonts w:ascii="Times New Roman" w:hAnsi="Times New Roman" w:cs="Times New Roman"/>
          <w:color w:val="2D2D2D"/>
          <w:spacing w:val="2"/>
          <w:sz w:val="28"/>
          <w:szCs w:val="28"/>
        </w:rPr>
        <w:t xml:space="preserve">временного трудоустройства безработных граждан, испытывающих трудности в поиске работы, </w:t>
      </w:r>
      <w:r>
        <w:rPr>
          <w:rFonts w:ascii="Times New Roman" w:hAnsi="Times New Roman" w:cs="Times New Roman"/>
          <w:color w:val="2D2D2D"/>
          <w:spacing w:val="2"/>
          <w:sz w:val="28"/>
          <w:szCs w:val="28"/>
        </w:rPr>
        <w:t>в том числе выпускников образовательных организаций в возрасте от 18 до 19 лет включительно, имеющих среднее профессиональное образование</w:t>
      </w:r>
      <w:r w:rsidRPr="00664948">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5699</w:t>
      </w:r>
      <w:r w:rsidRPr="00664948">
        <w:rPr>
          <w:rFonts w:ascii="Times New Roman" w:hAnsi="Times New Roman" w:cs="Times New Roman"/>
          <w:color w:val="2D2D2D"/>
          <w:spacing w:val="2"/>
          <w:sz w:val="28"/>
          <w:szCs w:val="28"/>
        </w:rPr>
        <w:t xml:space="preserve"> тыс. человек</w:t>
      </w:r>
      <w:r>
        <w:rPr>
          <w:rFonts w:ascii="Times New Roman" w:hAnsi="Times New Roman" w:cs="Times New Roman"/>
          <w:color w:val="2D2D2D"/>
          <w:spacing w:val="2"/>
          <w:sz w:val="28"/>
          <w:szCs w:val="28"/>
        </w:rPr>
        <w:t>;</w:t>
      </w:r>
    </w:p>
    <w:p w:rsidR="00330531" w:rsidRDefault="00330531" w:rsidP="00330531">
      <w:pPr>
        <w:pStyle w:val="ConsPlusNormal"/>
        <w:ind w:firstLine="540"/>
        <w:jc w:val="both"/>
        <w:rPr>
          <w:rFonts w:ascii="Arial" w:hAnsi="Arial" w:cs="Arial"/>
          <w:color w:val="2D2D2D"/>
          <w:spacing w:val="2"/>
          <w:sz w:val="21"/>
          <w:szCs w:val="21"/>
        </w:rPr>
      </w:pPr>
      <w:r w:rsidRPr="00664948">
        <w:rPr>
          <w:rFonts w:ascii="Times New Roman" w:hAnsi="Times New Roman" w:cs="Times New Roman"/>
          <w:color w:val="2D2D2D"/>
          <w:spacing w:val="2"/>
          <w:sz w:val="28"/>
          <w:szCs w:val="28"/>
        </w:rPr>
        <w:t xml:space="preserve">общественных работ </w:t>
      </w:r>
      <w:r>
        <w:rPr>
          <w:rFonts w:ascii="Times New Roman" w:hAnsi="Times New Roman" w:cs="Times New Roman"/>
          <w:color w:val="2D2D2D"/>
          <w:spacing w:val="2"/>
          <w:sz w:val="28"/>
          <w:szCs w:val="28"/>
        </w:rPr>
        <w:t>–</w:t>
      </w:r>
      <w:r w:rsidRPr="00664948">
        <w:rPr>
          <w:rFonts w:ascii="Times New Roman" w:hAnsi="Times New Roman" w:cs="Times New Roman"/>
          <w:color w:val="2D2D2D"/>
          <w:spacing w:val="2"/>
          <w:sz w:val="28"/>
          <w:szCs w:val="28"/>
        </w:rPr>
        <w:t xml:space="preserve"> </w:t>
      </w:r>
      <w:r>
        <w:rPr>
          <w:rFonts w:ascii="Times New Roman" w:hAnsi="Times New Roman" w:cs="Times New Roman"/>
          <w:color w:val="2D2D2D"/>
          <w:spacing w:val="2"/>
          <w:sz w:val="28"/>
          <w:szCs w:val="28"/>
        </w:rPr>
        <w:t>17257</w:t>
      </w:r>
      <w:r w:rsidRPr="00664948">
        <w:rPr>
          <w:rFonts w:ascii="Times New Roman" w:hAnsi="Times New Roman" w:cs="Times New Roman"/>
          <w:color w:val="2D2D2D"/>
          <w:spacing w:val="2"/>
          <w:sz w:val="28"/>
          <w:szCs w:val="28"/>
        </w:rPr>
        <w:t xml:space="preserve"> тыс. человек</w:t>
      </w:r>
      <w:r w:rsidRPr="00C027FB">
        <w:rPr>
          <w:rFonts w:ascii="Arial" w:hAnsi="Arial" w:cs="Arial"/>
          <w:color w:val="2D2D2D"/>
          <w:spacing w:val="2"/>
          <w:sz w:val="21"/>
          <w:szCs w:val="21"/>
        </w:rPr>
        <w:t>.</w:t>
      </w:r>
      <w:r>
        <w:rPr>
          <w:rFonts w:ascii="Arial" w:hAnsi="Arial" w:cs="Arial"/>
          <w:color w:val="2D2D2D"/>
          <w:spacing w:val="2"/>
          <w:sz w:val="21"/>
          <w:szCs w:val="21"/>
        </w:rPr>
        <w:t xml:space="preserve"> </w:t>
      </w:r>
    </w:p>
    <w:p w:rsidR="00330531" w:rsidRDefault="00330531" w:rsidP="00330531">
      <w:pPr>
        <w:widowControl w:val="0"/>
        <w:autoSpaceDE w:val="0"/>
        <w:autoSpaceDN w:val="0"/>
        <w:spacing w:after="0" w:line="240" w:lineRule="auto"/>
        <w:ind w:firstLine="567"/>
        <w:jc w:val="both"/>
        <w:rPr>
          <w:rFonts w:ascii="Times New Roman" w:hAnsi="Times New Roman"/>
          <w:color w:val="2D2D2D"/>
          <w:sz w:val="28"/>
          <w:szCs w:val="28"/>
          <w:lang w:eastAsia="ru-RU"/>
        </w:rPr>
      </w:pPr>
    </w:p>
    <w:p w:rsidR="00432682" w:rsidRDefault="00432682" w:rsidP="00432682">
      <w:pPr>
        <w:pStyle w:val="ConsPlusNormal"/>
        <w:ind w:firstLine="540"/>
        <w:jc w:val="center"/>
        <w:rPr>
          <w:rFonts w:ascii="Times New Roman" w:hAnsi="Times New Roman" w:cs="Times New Roman"/>
          <w:sz w:val="28"/>
          <w:szCs w:val="28"/>
        </w:rPr>
      </w:pPr>
      <w:r w:rsidRPr="00432682">
        <w:rPr>
          <w:rFonts w:ascii="Times New Roman" w:hAnsi="Times New Roman" w:cs="Times New Roman"/>
          <w:sz w:val="28"/>
          <w:szCs w:val="28"/>
        </w:rPr>
        <w:t>VI</w:t>
      </w:r>
      <w:r>
        <w:rPr>
          <w:rFonts w:ascii="Times New Roman" w:hAnsi="Times New Roman" w:cs="Times New Roman"/>
          <w:sz w:val="28"/>
          <w:szCs w:val="28"/>
        </w:rPr>
        <w:t>.</w:t>
      </w:r>
      <w:r w:rsidR="00E05205">
        <w:rPr>
          <w:rFonts w:ascii="Times New Roman" w:hAnsi="Times New Roman" w:cs="Times New Roman"/>
          <w:sz w:val="28"/>
          <w:szCs w:val="28"/>
        </w:rPr>
        <w:t xml:space="preserve"> </w:t>
      </w:r>
      <w:r w:rsidRPr="00432682">
        <w:rPr>
          <w:rFonts w:ascii="Times New Roman" w:hAnsi="Times New Roman" w:cs="Times New Roman"/>
          <w:sz w:val="28"/>
          <w:szCs w:val="28"/>
        </w:rPr>
        <w:t>Механизм реализации Программы</w:t>
      </w:r>
    </w:p>
    <w:p w:rsidR="00330531" w:rsidRPr="00432682" w:rsidRDefault="00330531" w:rsidP="00432682">
      <w:pPr>
        <w:pStyle w:val="ConsPlusNormal"/>
        <w:ind w:firstLine="540"/>
        <w:jc w:val="center"/>
        <w:rPr>
          <w:rFonts w:ascii="Times New Roman" w:hAnsi="Times New Roman" w:cs="Times New Roman"/>
          <w:sz w:val="28"/>
          <w:szCs w:val="28"/>
        </w:rPr>
      </w:pPr>
    </w:p>
    <w:p w:rsidR="00432682" w:rsidRDefault="00432682" w:rsidP="00432682">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65D60">
        <w:rPr>
          <w:rFonts w:ascii="Times New Roman" w:hAnsi="Times New Roman"/>
          <w:color w:val="2D2D2D"/>
          <w:spacing w:val="2"/>
          <w:sz w:val="28"/>
          <w:szCs w:val="28"/>
          <w:lang w:eastAsia="ru-RU"/>
        </w:rPr>
        <w:t>Программа определяет направления деятельности, обеспечивающие реализацию принятых нормативных обязательств и модернизацию сложившихся систем мер охраны труда и социальной поддержки граждан с целью повышения их эффективности и результативности.</w:t>
      </w:r>
    </w:p>
    <w:p w:rsidR="00BB71F9" w:rsidRPr="00E834A4" w:rsidRDefault="00BB71F9" w:rsidP="00BB71F9">
      <w:pPr>
        <w:widowControl w:val="0"/>
        <w:autoSpaceDE w:val="0"/>
        <w:autoSpaceDN w:val="0"/>
        <w:spacing w:after="0" w:line="240" w:lineRule="auto"/>
        <w:ind w:firstLine="567"/>
        <w:jc w:val="both"/>
        <w:rPr>
          <w:rFonts w:ascii="Times New Roman" w:hAnsi="Times New Roman"/>
          <w:sz w:val="28"/>
          <w:szCs w:val="28"/>
          <w:lang w:eastAsia="ru-RU"/>
        </w:rPr>
      </w:pPr>
      <w:r w:rsidRPr="00E834A4">
        <w:rPr>
          <w:rFonts w:ascii="Times New Roman" w:hAnsi="Times New Roman"/>
          <w:sz w:val="28"/>
          <w:szCs w:val="28"/>
          <w:lang w:eastAsia="ru-RU"/>
        </w:rPr>
        <w:t>Реализация государственной программы будет осуществляться в период с 2017 года по 2019 год. Этапы реализации государственной программы не выделяются.</w:t>
      </w:r>
    </w:p>
    <w:p w:rsidR="00BB71F9" w:rsidRPr="00365D60" w:rsidRDefault="00BB71F9" w:rsidP="00BB71F9">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E95F83">
        <w:rPr>
          <w:rFonts w:ascii="Times New Roman" w:hAnsi="Times New Roman"/>
          <w:color w:val="2D2D2D"/>
          <w:spacing w:val="2"/>
          <w:sz w:val="28"/>
          <w:szCs w:val="28"/>
          <w:lang w:eastAsia="ru-RU"/>
        </w:rPr>
        <w:t>Состав целевых показателей (индикаторов) сформирован с учетом показателей для оценки эффективности деятельности исполнительных органов государственной власти Республики Тыва, утвержденных </w:t>
      </w:r>
      <w:hyperlink r:id="rId12" w:history="1">
        <w:r w:rsidRPr="00365D60">
          <w:rPr>
            <w:rFonts w:ascii="Times New Roman" w:hAnsi="Times New Roman"/>
            <w:spacing w:val="2"/>
            <w:sz w:val="28"/>
            <w:szCs w:val="28"/>
            <w:lang w:eastAsia="ru-RU"/>
          </w:rPr>
          <w:t>Указом Главы Республики Тыва от 6 марта 2013 года N 45 "О мерах по реализации мероприятий Указа Президента Российской Федерации от 21 августа 2012 года N 1199 и постановления Правительства Российской Федерации от 3 ноября 2012 года N 1142"</w:t>
        </w:r>
      </w:hyperlink>
      <w:r w:rsidRPr="00365D60">
        <w:rPr>
          <w:rFonts w:ascii="Times New Roman" w:hAnsi="Times New Roman"/>
          <w:spacing w:val="2"/>
          <w:sz w:val="28"/>
          <w:szCs w:val="28"/>
          <w:lang w:eastAsia="ru-RU"/>
        </w:rPr>
        <w:t>.</w:t>
      </w:r>
      <w:proofErr w:type="gramEnd"/>
    </w:p>
    <w:p w:rsidR="00BB71F9" w:rsidRPr="00E834A4" w:rsidRDefault="00660FB2" w:rsidP="00BB71F9">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В</w:t>
      </w:r>
      <w:r w:rsidR="00BB71F9" w:rsidRPr="00E834A4">
        <w:rPr>
          <w:rFonts w:ascii="Times New Roman" w:hAnsi="Times New Roman"/>
          <w:color w:val="2D2D2D"/>
          <w:spacing w:val="2"/>
          <w:sz w:val="28"/>
          <w:szCs w:val="28"/>
          <w:lang w:eastAsia="ru-RU"/>
        </w:rPr>
        <w:t xml:space="preserve"> результате реализации Программы ожидается к концу 2019 года:</w:t>
      </w:r>
    </w:p>
    <w:p w:rsidR="00BB71F9" w:rsidRPr="00E834A4" w:rsidRDefault="00BB71F9" w:rsidP="00BB71F9">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E834A4">
        <w:rPr>
          <w:rFonts w:ascii="Times New Roman" w:hAnsi="Times New Roman"/>
          <w:color w:val="2D2D2D"/>
          <w:spacing w:val="2"/>
          <w:sz w:val="28"/>
          <w:szCs w:val="28"/>
          <w:lang w:eastAsia="ru-RU"/>
        </w:rPr>
        <w:t>снижение уровня производственного травматизма до 0,8 случая;</w:t>
      </w:r>
    </w:p>
    <w:p w:rsidR="00BB71F9" w:rsidRPr="00E834A4" w:rsidRDefault="00BB71F9" w:rsidP="00BB71F9">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E834A4">
        <w:rPr>
          <w:rFonts w:ascii="Times New Roman" w:hAnsi="Times New Roman"/>
          <w:color w:val="2D2D2D"/>
          <w:spacing w:val="2"/>
          <w:sz w:val="28"/>
          <w:szCs w:val="28"/>
          <w:lang w:eastAsia="ru-RU"/>
        </w:rPr>
        <w:t>роста удельного веса рабочих мест, на которых по результатам специальной оценки условий труда, в общем количестве рабочих мест 100 %;</w:t>
      </w:r>
    </w:p>
    <w:p w:rsidR="00BB71F9" w:rsidRDefault="00BB71F9" w:rsidP="00BB71F9">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E834A4">
        <w:rPr>
          <w:rFonts w:ascii="Times New Roman" w:hAnsi="Times New Roman"/>
          <w:color w:val="2D2D2D"/>
          <w:spacing w:val="2"/>
          <w:sz w:val="28"/>
          <w:szCs w:val="28"/>
          <w:lang w:eastAsia="ru-RU"/>
        </w:rPr>
        <w:t>снижение уровня общей безработицы (</w:t>
      </w:r>
      <w:proofErr w:type="gramStart"/>
      <w:r w:rsidRPr="00E834A4">
        <w:rPr>
          <w:rFonts w:ascii="Times New Roman" w:hAnsi="Times New Roman"/>
          <w:color w:val="2D2D2D"/>
          <w:spacing w:val="2"/>
          <w:sz w:val="28"/>
          <w:szCs w:val="28"/>
          <w:lang w:eastAsia="ru-RU"/>
        </w:rPr>
        <w:t>по</w:t>
      </w:r>
      <w:proofErr w:type="gramEnd"/>
      <w:r w:rsidRPr="00E834A4">
        <w:rPr>
          <w:rFonts w:ascii="Times New Roman" w:hAnsi="Times New Roman"/>
          <w:color w:val="2D2D2D"/>
          <w:spacing w:val="2"/>
          <w:sz w:val="28"/>
          <w:szCs w:val="28"/>
          <w:lang w:eastAsia="ru-RU"/>
        </w:rPr>
        <w:t xml:space="preserve"> МОТ) – 18,0%.</w:t>
      </w:r>
    </w:p>
    <w:p w:rsidR="00181DA4" w:rsidRDefault="00181DA4"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sidRPr="00AF3884">
        <w:rPr>
          <w:rFonts w:ascii="Times New Roman" w:hAnsi="Times New Roman"/>
          <w:color w:val="2D2D2D"/>
          <w:spacing w:val="2"/>
          <w:sz w:val="28"/>
          <w:szCs w:val="28"/>
          <w:lang w:eastAsia="ru-RU"/>
        </w:rPr>
        <w:lastRenderedPageBreak/>
        <w:t xml:space="preserve">В рамках реализации Программы предусматриваются следующие меры государственного регулирования в части разработки и принятия нормативных правовых актов в сфере занятости населения: </w:t>
      </w:r>
      <w:r>
        <w:rPr>
          <w:rFonts w:ascii="Times New Roman" w:hAnsi="Times New Roman"/>
          <w:color w:val="2D2D2D"/>
          <w:spacing w:val="2"/>
          <w:sz w:val="28"/>
          <w:szCs w:val="28"/>
          <w:lang w:eastAsia="ru-RU"/>
        </w:rPr>
        <w:t xml:space="preserve">разработка и </w:t>
      </w:r>
      <w:r w:rsidR="00E05205">
        <w:rPr>
          <w:rFonts w:ascii="Times New Roman" w:hAnsi="Times New Roman"/>
          <w:color w:val="2D2D2D"/>
          <w:spacing w:val="2"/>
          <w:sz w:val="28"/>
          <w:szCs w:val="28"/>
          <w:lang w:eastAsia="ru-RU"/>
        </w:rPr>
        <w:t>утверждение положения</w:t>
      </w:r>
      <w:r>
        <w:rPr>
          <w:rFonts w:ascii="Times New Roman" w:hAnsi="Times New Roman"/>
          <w:color w:val="2D2D2D"/>
          <w:spacing w:val="2"/>
          <w:sz w:val="28"/>
          <w:szCs w:val="28"/>
          <w:lang w:eastAsia="ru-RU"/>
        </w:rPr>
        <w:t xml:space="preserve"> о порядке финансирования подпрограммы «Снижение напряженности на рынке труда», внесение изменений в состав рабочей группы по контролю за ходом реализации подпрограммы «Снижение напряженности на рынке труда» планируется в 1 квартале 2017 года</w:t>
      </w:r>
      <w:r w:rsidRPr="00AF3884">
        <w:rPr>
          <w:rFonts w:ascii="Times New Roman" w:hAnsi="Times New Roman"/>
          <w:color w:val="2D2D2D"/>
          <w:spacing w:val="2"/>
          <w:sz w:val="28"/>
          <w:szCs w:val="28"/>
          <w:lang w:eastAsia="ru-RU"/>
        </w:rPr>
        <w:t>.</w:t>
      </w:r>
      <w:proofErr w:type="gramEnd"/>
    </w:p>
    <w:p w:rsidR="00660FB2" w:rsidRDefault="00660FB2" w:rsidP="00181DA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Внутренний </w:t>
      </w:r>
      <w:proofErr w:type="gramStart"/>
      <w:r>
        <w:rPr>
          <w:rFonts w:ascii="Times New Roman" w:hAnsi="Times New Roman"/>
          <w:color w:val="2D2D2D"/>
          <w:spacing w:val="2"/>
          <w:sz w:val="28"/>
          <w:szCs w:val="28"/>
          <w:lang w:eastAsia="ru-RU"/>
        </w:rPr>
        <w:t xml:space="preserve">контроль </w:t>
      </w:r>
      <w:r w:rsidR="00622770">
        <w:rPr>
          <w:rFonts w:ascii="Times New Roman" w:hAnsi="Times New Roman"/>
          <w:color w:val="2D2D2D"/>
          <w:spacing w:val="2"/>
          <w:sz w:val="28"/>
          <w:szCs w:val="28"/>
          <w:lang w:eastAsia="ru-RU"/>
        </w:rPr>
        <w:t>за</w:t>
      </w:r>
      <w:proofErr w:type="gramEnd"/>
      <w:r w:rsidR="00622770">
        <w:rPr>
          <w:rFonts w:ascii="Times New Roman" w:hAnsi="Times New Roman"/>
          <w:color w:val="2D2D2D"/>
          <w:spacing w:val="2"/>
          <w:sz w:val="28"/>
          <w:szCs w:val="28"/>
          <w:lang w:eastAsia="ru-RU"/>
        </w:rPr>
        <w:t xml:space="preserve"> реализацией Программы </w:t>
      </w:r>
      <w:r>
        <w:rPr>
          <w:rFonts w:ascii="Times New Roman" w:hAnsi="Times New Roman"/>
          <w:color w:val="2D2D2D"/>
          <w:spacing w:val="2"/>
          <w:sz w:val="28"/>
          <w:szCs w:val="28"/>
          <w:lang w:eastAsia="ru-RU"/>
        </w:rPr>
        <w:t>осуществляется отдел</w:t>
      </w:r>
      <w:r w:rsidR="00622770">
        <w:rPr>
          <w:rFonts w:ascii="Times New Roman" w:hAnsi="Times New Roman"/>
          <w:color w:val="2D2D2D"/>
          <w:spacing w:val="2"/>
          <w:sz w:val="28"/>
          <w:szCs w:val="28"/>
          <w:lang w:eastAsia="ru-RU"/>
        </w:rPr>
        <w:t>ами охраны труда,</w:t>
      </w:r>
      <w:r>
        <w:rPr>
          <w:rFonts w:ascii="Times New Roman" w:hAnsi="Times New Roman"/>
          <w:color w:val="2D2D2D"/>
          <w:spacing w:val="2"/>
          <w:sz w:val="28"/>
          <w:szCs w:val="28"/>
          <w:lang w:eastAsia="ru-RU"/>
        </w:rPr>
        <w:t xml:space="preserve"> содействия </w:t>
      </w:r>
      <w:r w:rsidR="00E05205">
        <w:rPr>
          <w:rFonts w:ascii="Times New Roman" w:hAnsi="Times New Roman"/>
          <w:color w:val="2D2D2D"/>
          <w:spacing w:val="2"/>
          <w:sz w:val="28"/>
          <w:szCs w:val="28"/>
          <w:lang w:eastAsia="ru-RU"/>
        </w:rPr>
        <w:t>занятости населения</w:t>
      </w:r>
      <w:r>
        <w:rPr>
          <w:rFonts w:ascii="Times New Roman" w:hAnsi="Times New Roman"/>
          <w:color w:val="2D2D2D"/>
          <w:spacing w:val="2"/>
          <w:sz w:val="28"/>
          <w:szCs w:val="28"/>
          <w:lang w:eastAsia="ru-RU"/>
        </w:rPr>
        <w:t xml:space="preserve"> и ведомственного контроля Министерства труда и социальной политики Республики Тыва</w:t>
      </w:r>
      <w:r w:rsidR="00622770">
        <w:rPr>
          <w:rFonts w:ascii="Times New Roman" w:hAnsi="Times New Roman"/>
          <w:color w:val="2D2D2D"/>
          <w:spacing w:val="2"/>
          <w:sz w:val="28"/>
          <w:szCs w:val="28"/>
          <w:lang w:eastAsia="ru-RU"/>
        </w:rPr>
        <w:t>.</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w:t>
      </w:r>
      <w:r>
        <w:rPr>
          <w:rFonts w:ascii="Times New Roman" w:eastAsia="Calibri" w:hAnsi="Times New Roman"/>
          <w:sz w:val="28"/>
          <w:szCs w:val="28"/>
          <w:lang w:eastAsia="ru-RU"/>
        </w:rPr>
        <w:t>3</w:t>
      </w:r>
      <w:r w:rsidRPr="00764E76">
        <w:rPr>
          <w:rFonts w:ascii="Times New Roman" w:eastAsia="Calibri" w:hAnsi="Times New Roman"/>
          <w:sz w:val="28"/>
          <w:szCs w:val="28"/>
          <w:lang w:eastAsia="ru-RU"/>
        </w:rPr>
        <w:t xml:space="preserve">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432682" w:rsidRDefault="00432682" w:rsidP="00BB71F9">
      <w:pPr>
        <w:widowControl w:val="0"/>
        <w:autoSpaceDE w:val="0"/>
        <w:autoSpaceDN w:val="0"/>
        <w:spacing w:after="0" w:line="240" w:lineRule="auto"/>
        <w:ind w:firstLine="567"/>
        <w:jc w:val="both"/>
        <w:rPr>
          <w:rFonts w:ascii="Times New Roman" w:eastAsia="Calibri" w:hAnsi="Times New Roman"/>
          <w:sz w:val="28"/>
          <w:szCs w:val="28"/>
        </w:rPr>
      </w:pPr>
    </w:p>
    <w:p w:rsidR="00432682" w:rsidRDefault="00432682" w:rsidP="00432682">
      <w:pPr>
        <w:widowControl w:val="0"/>
        <w:autoSpaceDE w:val="0"/>
        <w:autoSpaceDN w:val="0"/>
        <w:spacing w:after="0" w:line="240" w:lineRule="auto"/>
        <w:jc w:val="center"/>
        <w:rPr>
          <w:rFonts w:ascii="Times New Roman" w:hAnsi="Times New Roman"/>
          <w:sz w:val="28"/>
          <w:szCs w:val="28"/>
        </w:rPr>
      </w:pPr>
      <w:r w:rsidRPr="00432682">
        <w:rPr>
          <w:rFonts w:ascii="Times New Roman" w:hAnsi="Times New Roman"/>
          <w:sz w:val="28"/>
          <w:szCs w:val="28"/>
        </w:rPr>
        <w:t>VII. Оценка социально-экономической эффективности и экологических последствий от реализации программных заданий</w:t>
      </w:r>
    </w:p>
    <w:p w:rsidR="00432682" w:rsidRPr="00432682" w:rsidRDefault="00432682" w:rsidP="00432682">
      <w:pPr>
        <w:widowControl w:val="0"/>
        <w:autoSpaceDE w:val="0"/>
        <w:autoSpaceDN w:val="0"/>
        <w:spacing w:after="0" w:line="240" w:lineRule="auto"/>
        <w:jc w:val="center"/>
        <w:rPr>
          <w:rFonts w:ascii="Times New Roman" w:hAnsi="Times New Roman"/>
          <w:sz w:val="28"/>
          <w:szCs w:val="28"/>
          <w:lang w:eastAsia="ru-RU"/>
        </w:rPr>
      </w:pP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Достижению запланированных целевых показателей государственной программы могут помешать факторы, ограничивающие развитие социально-трудовых отношений и возможности занятости в Республике Тыва. Выполнению поставленной цели государственной программы могут препятствовать внутренние и внешние риски.</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 xml:space="preserve">К внешним рискам реализации государственной программы относятся риски изменений федерального законодательства, макроэкономические и финансовые риски. К </w:t>
      </w:r>
      <w:proofErr w:type="gramStart"/>
      <w:r w:rsidRPr="00614B11">
        <w:rPr>
          <w:rFonts w:ascii="Times New Roman" w:hAnsi="Times New Roman"/>
          <w:sz w:val="28"/>
          <w:szCs w:val="28"/>
          <w:lang w:eastAsia="ru-RU"/>
        </w:rPr>
        <w:t>внутренним</w:t>
      </w:r>
      <w:proofErr w:type="gramEnd"/>
      <w:r w:rsidRPr="00614B11">
        <w:rPr>
          <w:rFonts w:ascii="Times New Roman" w:hAnsi="Times New Roman"/>
          <w:sz w:val="28"/>
          <w:szCs w:val="28"/>
          <w:lang w:eastAsia="ru-RU"/>
        </w:rPr>
        <w:t xml:space="preserve"> - риски организационного характера.</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Макроэкономические риски: ухудшение внутренней и внешней экономической конъюнктуры, снижение объемов производства, рост инфляции, массовые высвобождения работников, усиление социальной напряженности в связи со снижением уровня жизни населения. Указанные риски могут привести к ухудшению ситуации в социально-трудовой сфере, снижению заработной платы и социальных гарантий, росту безработицы и напряженности на рынке труда.</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Преодоление макроэкономических рисков возможно путем выделения дополнительных бюджетных средств на реализацию мероприятий стимулирования роста заработной платы и активной политики занятости.</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proofErr w:type="gramStart"/>
      <w:r w:rsidRPr="00614B11">
        <w:rPr>
          <w:rFonts w:ascii="Times New Roman" w:hAnsi="Times New Roman"/>
          <w:sz w:val="28"/>
          <w:szCs w:val="28"/>
          <w:lang w:eastAsia="ru-RU"/>
        </w:rPr>
        <w:t>Финансовые риски, могут быть вызваны недостаточностью объемов финансирования из республиканского и федерального бюджетов.</w:t>
      </w:r>
      <w:proofErr w:type="gramEnd"/>
      <w:r w:rsidRPr="00614B11">
        <w:rPr>
          <w:rFonts w:ascii="Times New Roman" w:hAnsi="Times New Roman"/>
          <w:sz w:val="28"/>
          <w:szCs w:val="28"/>
          <w:lang w:eastAsia="ru-RU"/>
        </w:rPr>
        <w:t xml:space="preserve"> Преодоление рисков возможно путем перераспределения финансовых ресурсов, получения субвенций на реализацию программных мероприятий из федерального бюджета.</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lastRenderedPageBreak/>
        <w:t>В случае недостаточного (или полного отсутствия) финансирования из республиканского бюджета существуют риски реализации всех мероприятий программы.</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Преодоление указанных рисков возможно при условии достаточного и своевременного финансирования упомянутых мероприятий.</w:t>
      </w:r>
    </w:p>
    <w:p w:rsidR="00432682" w:rsidRPr="00614B11" w:rsidRDefault="00432682" w:rsidP="00432682">
      <w:pPr>
        <w:widowControl w:val="0"/>
        <w:autoSpaceDE w:val="0"/>
        <w:autoSpaceDN w:val="0"/>
        <w:spacing w:after="0" w:line="240" w:lineRule="auto"/>
        <w:ind w:firstLine="567"/>
        <w:jc w:val="both"/>
        <w:rPr>
          <w:rFonts w:ascii="Times New Roman" w:hAnsi="Times New Roman"/>
          <w:sz w:val="28"/>
          <w:szCs w:val="28"/>
          <w:lang w:eastAsia="ru-RU"/>
        </w:rPr>
      </w:pPr>
      <w:r w:rsidRPr="00614B11">
        <w:rPr>
          <w:rFonts w:ascii="Times New Roman" w:hAnsi="Times New Roman"/>
          <w:sz w:val="28"/>
          <w:szCs w:val="28"/>
          <w:lang w:eastAsia="ru-RU"/>
        </w:rPr>
        <w:t>Кроме того, существуют организационные риски реализации программы: несвоевременное, поспешное и/или недостаточно проработанное принятие нормативных правовых актов Республики Тыва; недостатки в процедурах управления и контроля; дефицит квалифицированных кадров. Преодоление рисков возможно путем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w:t>
      </w:r>
    </w:p>
    <w:p w:rsidR="00614B11" w:rsidRPr="00614B11" w:rsidRDefault="00614B11" w:rsidP="00614B11">
      <w:pPr>
        <w:autoSpaceDE w:val="0"/>
        <w:autoSpaceDN w:val="0"/>
        <w:adjustRightInd w:val="0"/>
        <w:spacing w:after="0" w:line="240" w:lineRule="auto"/>
        <w:ind w:firstLine="567"/>
        <w:jc w:val="both"/>
        <w:rPr>
          <w:rFonts w:ascii="Times New Roman" w:eastAsia="Calibri" w:hAnsi="Times New Roman"/>
          <w:sz w:val="28"/>
          <w:szCs w:val="28"/>
          <w:lang w:eastAsia="ru-RU"/>
        </w:rPr>
      </w:pPr>
      <w:r w:rsidRPr="00614B11">
        <w:rPr>
          <w:rFonts w:ascii="Times New Roman" w:eastAsia="Calibri" w:hAnsi="Times New Roman"/>
          <w:sz w:val="28"/>
          <w:szCs w:val="28"/>
          <w:lang w:eastAsia="ru-RU"/>
        </w:rPr>
        <w:t>Степень реализации мероприятий Программы (достижения ожидаемых непосредственных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BB71F9" w:rsidRDefault="00BB71F9"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BB71F9" w:rsidRDefault="00BB71F9"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937633" w:rsidRDefault="00937633"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181DA4" w:rsidRDefault="00181DA4" w:rsidP="00BB71F9">
      <w:pPr>
        <w:shd w:val="clear" w:color="auto" w:fill="FFFFFF"/>
        <w:spacing w:after="0" w:line="240" w:lineRule="auto"/>
        <w:jc w:val="center"/>
        <w:textAlignment w:val="baseline"/>
        <w:outlineLvl w:val="2"/>
        <w:rPr>
          <w:rFonts w:ascii="Times New Roman" w:eastAsia="Calibri" w:hAnsi="Times New Roman"/>
          <w:sz w:val="28"/>
          <w:szCs w:val="28"/>
          <w:highlight w:val="yellow"/>
        </w:rPr>
      </w:pP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lastRenderedPageBreak/>
        <w:t>Приложение 1</w:t>
      </w: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к государственной программе</w:t>
      </w: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Республики Тыва «Труд и занятость»</w:t>
      </w: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на 2017 - 2019 годы</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ПАСПОРТ</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ПОДПРОГРАММЫ «УЛУЧШЕНИЕ УСЛОВИЙ И ОХРАНЫ ТРУДА </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В РЕСПУБЛИКЕ ТЫВА» ГОСУДАРСТВЕННОЙ ПРОГРАММЫ РЕСПУБЛИКИ ТЫВА «ТРУД И ЗАНЯТОСТЬ» НА 2017 - 2018 ГОДЫ </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p>
    <w:tbl>
      <w:tblPr>
        <w:tblW w:w="9923" w:type="dxa"/>
        <w:tblCellMar>
          <w:left w:w="0" w:type="dxa"/>
          <w:right w:w="0" w:type="dxa"/>
        </w:tblCellMar>
        <w:tblLook w:val="04A0" w:firstRow="1" w:lastRow="0" w:firstColumn="1" w:lastColumn="0" w:noHBand="0" w:noVBand="1"/>
      </w:tblPr>
      <w:tblGrid>
        <w:gridCol w:w="2575"/>
        <w:gridCol w:w="392"/>
        <w:gridCol w:w="6956"/>
      </w:tblGrid>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Государственный заказчик-координатор</w:t>
            </w:r>
          </w:p>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Министерство труда и социальной политики Республики Тыва</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Ответственный исполнитель</w:t>
            </w:r>
          </w:p>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Министерство труда и социальной политики Республики Тыва</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Соисполнители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Государственная инспекция по труду в Республике Тыва (по согласованию) </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Государственное учреждение - региональное отделение Фонда социального страхования Российской Федерации по Республике Тыва (по согласованию);</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объединение организаций профсоюзов «Федерация профсоюзов Республики Тыва (по согласованию);</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организации, оказывающие услуги в области охраны труда (по согласованию);</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Участники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eastAsia="Calibri" w:hAnsi="Times New Roman"/>
                <w:color w:val="2D2D2D"/>
                <w:sz w:val="28"/>
                <w:szCs w:val="28"/>
                <w:lang w:eastAsia="ru-RU"/>
              </w:rPr>
              <w:t>исполнительные органы государственной власти Республики Тыва</w:t>
            </w:r>
            <w:r w:rsidRPr="00764E76">
              <w:rPr>
                <w:rFonts w:ascii="Times New Roman" w:hAnsi="Times New Roman"/>
                <w:sz w:val="28"/>
                <w:szCs w:val="28"/>
                <w:lang w:eastAsia="ru-RU"/>
              </w:rPr>
              <w:t xml:space="preserve"> </w:t>
            </w:r>
          </w:p>
          <w:p w:rsidR="00764E76" w:rsidRPr="00764E76" w:rsidRDefault="00764E76" w:rsidP="00764E76">
            <w:pPr>
              <w:widowControl w:val="0"/>
              <w:autoSpaceDE w:val="0"/>
              <w:autoSpaceDN w:val="0"/>
              <w:spacing w:after="0" w:line="240" w:lineRule="auto"/>
              <w:jc w:val="both"/>
              <w:rPr>
                <w:rFonts w:ascii="Times New Roman" w:eastAsia="Calibri" w:hAnsi="Times New Roman"/>
                <w:color w:val="2D2D2D"/>
                <w:sz w:val="28"/>
                <w:szCs w:val="28"/>
                <w:lang w:eastAsia="ru-RU"/>
              </w:rPr>
            </w:pPr>
            <w:r w:rsidRPr="00764E76">
              <w:rPr>
                <w:rFonts w:ascii="Times New Roman" w:eastAsia="Calibri" w:hAnsi="Times New Roman"/>
                <w:sz w:val="28"/>
                <w:szCs w:val="28"/>
              </w:rPr>
              <w:t>работодатели (по согласованию)</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Цель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sz w:val="28"/>
                <w:szCs w:val="28"/>
              </w:rPr>
              <w:t>Улучшение условий и охраны труда у работодателей, расположенных на территории Республики Тыва, и, как следствие, снижение уровня производственного травматизма и профессиональной заболеваемости</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Задачи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1. Обеспечение </w:t>
            </w:r>
            <w:proofErr w:type="gramStart"/>
            <w:r w:rsidRPr="00764E76">
              <w:rPr>
                <w:rFonts w:ascii="Times New Roman" w:hAnsi="Times New Roman"/>
                <w:sz w:val="28"/>
                <w:szCs w:val="28"/>
                <w:lang w:eastAsia="ru-RU"/>
              </w:rPr>
              <w:t>проведения специальной оценки условий труда работников</w:t>
            </w:r>
            <w:proofErr w:type="gramEnd"/>
            <w:r w:rsidRPr="00764E76">
              <w:rPr>
                <w:rFonts w:ascii="Times New Roman" w:hAnsi="Times New Roman"/>
                <w:sz w:val="28"/>
                <w:szCs w:val="28"/>
                <w:lang w:eastAsia="ru-RU"/>
              </w:rPr>
              <w:t xml:space="preserve"> и получения работниками объективной информации о состоянии условий и охраны труда на рабочих местах;</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w:t>
            </w:r>
            <w:r w:rsidRPr="00764E76">
              <w:rPr>
                <w:rFonts w:ascii="Times New Roman" w:hAnsi="Times New Roman"/>
                <w:sz w:val="28"/>
                <w:szCs w:val="28"/>
                <w:lang w:eastAsia="ru-RU"/>
              </w:rPr>
              <w:lastRenderedPageBreak/>
              <w:t>коллективной защиты работающего населения;</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3. Координация непрерывной подготовки работников по охране труда на основе современных технологий обучения;</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4. Информационное обеспечение и пропаганда охраны труда;</w:t>
            </w:r>
          </w:p>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sz w:val="28"/>
                <w:szCs w:val="28"/>
              </w:rPr>
              <w:t xml:space="preserve">5. Обеспечение внедрения в организациях на территории Республики Тыва программ,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w:t>
            </w:r>
            <w:proofErr w:type="gramStart"/>
            <w:r w:rsidRPr="00764E76">
              <w:rPr>
                <w:rFonts w:ascii="Times New Roman" w:eastAsia="Calibri" w:hAnsi="Times New Roman"/>
                <w:sz w:val="28"/>
                <w:szCs w:val="28"/>
              </w:rPr>
              <w:t>контроля за</w:t>
            </w:r>
            <w:proofErr w:type="gramEnd"/>
            <w:r w:rsidRPr="00764E76">
              <w:rPr>
                <w:rFonts w:ascii="Times New Roman" w:eastAsia="Calibri" w:hAnsi="Times New Roman"/>
                <w:sz w:val="28"/>
                <w:szCs w:val="28"/>
              </w:rPr>
              <w:t xml:space="preserve"> рисками на производстве.</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lastRenderedPageBreak/>
              <w:t>Целевые индикаторы и показатели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 Уровень производственного травматизма и профессиональной заболеваемости:</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1.1. численность пострадавших в результате несчастных случаев на производстве со смертельным исходом, чел.;</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1.2. численность пострадавших в результате несчастных случаев на производстве с утратой трудоспособности на 1 рабочий день и более, чел.;</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1.3. количество дней временной нетрудоспособности в связи с несчастным случаем на производстве в расчете на 1 пострадавшего, дней;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 Оценка условий труда: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2.1. количество рабочих мест, на которых проведена специальная оценка условий труда, ед.;</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2.2. удельный вес рабочих мест, на которых проведена специальная оценка условий труда, в общем количестве рабочих мест </w:t>
            </w:r>
            <w:hyperlink w:anchor="P374" w:history="1">
              <w:r w:rsidRPr="00764E76">
                <w:rPr>
                  <w:rFonts w:ascii="Times New Roman" w:hAnsi="Times New Roman"/>
                  <w:color w:val="0000FF"/>
                  <w:sz w:val="28"/>
                  <w:szCs w:val="28"/>
                  <w:lang w:eastAsia="ru-RU"/>
                </w:rPr>
                <w:t>&lt;1&gt;</w:t>
              </w:r>
            </w:hyperlink>
            <w:r w:rsidRPr="00764E76">
              <w:rPr>
                <w:rFonts w:ascii="Times New Roman" w:hAnsi="Times New Roman"/>
                <w:color w:val="0000FF"/>
                <w:sz w:val="28"/>
                <w:szCs w:val="28"/>
                <w:lang w:eastAsia="ru-RU"/>
              </w:rPr>
              <w:t>, %</w:t>
            </w:r>
            <w:r w:rsidRPr="00764E76">
              <w:rPr>
                <w:rFonts w:ascii="Times New Roman" w:hAnsi="Times New Roman"/>
                <w:sz w:val="28"/>
                <w:szCs w:val="28"/>
                <w:lang w:eastAsia="ru-RU"/>
              </w:rPr>
              <w:t>;</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2.3. количество рабочих мест, на которых улучшены условия труда по результатам специальной оценки условий труда, ед.;</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3. Условие труда: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3.1. численность работников, занятых на работах с вредными и (или) опасными условиями труда, чел.;</w:t>
            </w:r>
          </w:p>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sz w:val="28"/>
                <w:szCs w:val="28"/>
              </w:rPr>
              <w:t>3.2. удельный вес работников, занятых на работах с вредными и (или) опасными условиями труда, от общей численности работников, %.</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 xml:space="preserve">Этапы и сроки </w:t>
            </w:r>
            <w:r w:rsidRPr="00764E76">
              <w:rPr>
                <w:rFonts w:ascii="Times New Roman" w:eastAsia="Calibri" w:hAnsi="Times New Roman"/>
                <w:color w:val="2D2D2D"/>
                <w:sz w:val="28"/>
                <w:szCs w:val="28"/>
                <w:lang w:eastAsia="ru-RU"/>
              </w:rPr>
              <w:lastRenderedPageBreak/>
              <w:t>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lastRenderedPageBreak/>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eastAsia="Calibri" w:hAnsi="Times New Roman"/>
                <w:color w:val="2D2D2D"/>
                <w:sz w:val="28"/>
                <w:szCs w:val="28"/>
                <w:lang w:eastAsia="ru-RU"/>
              </w:rPr>
            </w:pPr>
            <w:r w:rsidRPr="00764E76">
              <w:rPr>
                <w:rFonts w:ascii="Times New Roman" w:hAnsi="Times New Roman"/>
                <w:sz w:val="28"/>
                <w:szCs w:val="28"/>
                <w:lang w:eastAsia="ru-RU"/>
              </w:rPr>
              <w:t xml:space="preserve">Этапы не выделяются. Срок реализации </w:t>
            </w:r>
            <w:r w:rsidRPr="00764E76">
              <w:rPr>
                <w:rFonts w:ascii="Times New Roman" w:eastAsia="Calibri" w:hAnsi="Times New Roman"/>
                <w:color w:val="2D2D2D"/>
                <w:sz w:val="28"/>
                <w:szCs w:val="28"/>
                <w:lang w:eastAsia="ru-RU"/>
              </w:rPr>
              <w:t xml:space="preserve">2017 - 2019 </w:t>
            </w:r>
            <w:r w:rsidRPr="00764E76">
              <w:rPr>
                <w:rFonts w:ascii="Times New Roman" w:eastAsia="Calibri" w:hAnsi="Times New Roman"/>
                <w:color w:val="2D2D2D"/>
                <w:sz w:val="28"/>
                <w:szCs w:val="28"/>
                <w:lang w:eastAsia="ru-RU"/>
              </w:rPr>
              <w:lastRenderedPageBreak/>
              <w:t>годы</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lastRenderedPageBreak/>
              <w:t>Объемы бюджетных ассигнований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Общий объем финансирования подпрограммы составляет 67199,7 тыс. рублей, в том числе:</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2017 год – 21448,0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2018 год – 22498,8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2019 год – 23252,8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Объем средств республиканского бюджета, необходимый для реализации подпрограммы, составляет 2699,7 тыс. рублей, в том числе:</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2017 год – 848,0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2018 год – 898,9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2019 год – 952,8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Прогнозная оценка внебюджетных сре</w:t>
            </w:r>
            <w:proofErr w:type="gramStart"/>
            <w:r w:rsidRPr="00764E76">
              <w:rPr>
                <w:rFonts w:ascii="Times New Roman" w:hAnsi="Times New Roman"/>
                <w:sz w:val="28"/>
                <w:szCs w:val="28"/>
                <w:lang w:eastAsia="ru-RU"/>
              </w:rPr>
              <w:t>дств дл</w:t>
            </w:r>
            <w:proofErr w:type="gramEnd"/>
            <w:r w:rsidRPr="00764E76">
              <w:rPr>
                <w:rFonts w:ascii="Times New Roman" w:hAnsi="Times New Roman"/>
                <w:sz w:val="28"/>
                <w:szCs w:val="28"/>
                <w:lang w:eastAsia="ru-RU"/>
              </w:rPr>
              <w:t>я реализации подпрограммы составляет 64500,0 тыс. рублей, в том числе:</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Государственного учреждения - регионального отделения Фонда социального страхования Российской Федерации по Республике Тыва 60000,0 тыс. рублей, в том числе:</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2017 год – 19100,0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2018 год – 20100,0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2019 год – 20800,0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из средств работодателей – 9000,0 тыс. рублей, в том числе:</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в 2017 году – 1500,0 тыс. рублей;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в 2018 году – 1500,0 тыс. рублей;</w:t>
            </w:r>
          </w:p>
          <w:p w:rsidR="00764E76" w:rsidRPr="00764E76" w:rsidRDefault="00764E76" w:rsidP="00764E76">
            <w:pPr>
              <w:spacing w:after="0" w:line="315" w:lineRule="atLeast"/>
              <w:jc w:val="both"/>
              <w:textAlignment w:val="baseline"/>
              <w:rPr>
                <w:rFonts w:ascii="Times New Roman" w:hAnsi="Times New Roman"/>
                <w:sz w:val="28"/>
                <w:szCs w:val="28"/>
                <w:lang w:eastAsia="ru-RU"/>
              </w:rPr>
            </w:pPr>
            <w:r w:rsidRPr="00764E76">
              <w:rPr>
                <w:rFonts w:ascii="Times New Roman" w:hAnsi="Times New Roman"/>
                <w:sz w:val="28"/>
                <w:szCs w:val="28"/>
                <w:lang w:eastAsia="ru-RU"/>
              </w:rPr>
              <w:t>в 2019 году – 1500,0 тыс. рублей.</w:t>
            </w:r>
          </w:p>
          <w:p w:rsidR="00764E76" w:rsidRPr="00764E76" w:rsidRDefault="00764E76" w:rsidP="00764E76">
            <w:pPr>
              <w:spacing w:after="0" w:line="315" w:lineRule="atLeast"/>
              <w:jc w:val="both"/>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764E76" w:rsidRPr="00764E76" w:rsidTr="008A06A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Ожидаемые результаты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w:t>
            </w:r>
          </w:p>
        </w:tc>
        <w:tc>
          <w:tcPr>
            <w:tcW w:w="6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В результате реализации подпрограммы к концу 2019 г. планируется достигнуть:</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1. Снижения численности пострадавших в результате несчастных случаев на производстве со смертельным исходом до 3 человек;</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2. Снижения численности пострадавших в результате несчастных случаев на производстве с утратой трудоспособности на 1 рабочий день и более до 74 человек;</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3. Сокращения количества дней временной нетрудоспособности в связи с несчастным случаем на </w:t>
            </w:r>
            <w:r w:rsidRPr="00764E76">
              <w:rPr>
                <w:rFonts w:ascii="Times New Roman" w:hAnsi="Times New Roman"/>
                <w:sz w:val="28"/>
                <w:szCs w:val="28"/>
                <w:lang w:eastAsia="ru-RU"/>
              </w:rPr>
              <w:lastRenderedPageBreak/>
              <w:t>производстве в расчете на 1 пострадавшего до 51,1 дней;</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4. Сокращения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4 человек;</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5. Увеличения удельного веса рабочих мест, на которых проведена специальная оценка условий труда, в общем количестве рабочих мест до 100 % </w:t>
            </w:r>
            <w:hyperlink w:anchor="P374" w:history="1">
              <w:r w:rsidRPr="00764E76">
                <w:rPr>
                  <w:rFonts w:ascii="Times New Roman" w:hAnsi="Times New Roman"/>
                  <w:color w:val="0000FF"/>
                  <w:sz w:val="28"/>
                  <w:szCs w:val="28"/>
                  <w:lang w:eastAsia="ru-RU"/>
                </w:rPr>
                <w:t>&lt;1&gt;</w:t>
              </w:r>
            </w:hyperlink>
            <w:r w:rsidRPr="00764E76">
              <w:rPr>
                <w:rFonts w:ascii="Times New Roman" w:hAnsi="Times New Roman"/>
                <w:color w:val="0000FF"/>
                <w:sz w:val="28"/>
                <w:szCs w:val="28"/>
                <w:lang w:eastAsia="ru-RU"/>
              </w:rPr>
              <w:t>;</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6. Увеличения количества рабочих мест, на которых улучшены условия труда по результатам специальной оценки условий труда, до 1800 рабочих мест;</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7. Сокращения численности работников, занятых на работах с вредными и (или) опасными условиями труда, до 8,3 тыс. человек;</w:t>
            </w:r>
          </w:p>
          <w:p w:rsidR="00764E76" w:rsidRPr="00764E76" w:rsidRDefault="00764E76" w:rsidP="00764E76">
            <w:pPr>
              <w:spacing w:after="0" w:line="315" w:lineRule="atLeast"/>
              <w:textAlignment w:val="baseline"/>
              <w:rPr>
                <w:rFonts w:ascii="Times New Roman" w:eastAsia="Calibri" w:hAnsi="Times New Roman"/>
                <w:color w:val="2D2D2D"/>
                <w:sz w:val="28"/>
                <w:szCs w:val="28"/>
                <w:lang w:eastAsia="ru-RU"/>
              </w:rPr>
            </w:pPr>
            <w:r w:rsidRPr="00764E76">
              <w:rPr>
                <w:rFonts w:ascii="Times New Roman" w:eastAsia="Calibri" w:hAnsi="Times New Roman"/>
                <w:sz w:val="28"/>
                <w:szCs w:val="28"/>
              </w:rPr>
              <w:t>8. Снижения удельного веса работников, занятых на работах с вредными и (или) опасными условиями труда, от общей численности работников до 10,3 %.</w:t>
            </w:r>
          </w:p>
        </w:tc>
      </w:tr>
    </w:tbl>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w:t>
      </w:r>
    </w:p>
    <w:p w:rsidR="00764E76" w:rsidRPr="00764E76" w:rsidRDefault="00764E76" w:rsidP="00764E76">
      <w:pPr>
        <w:widowControl w:val="0"/>
        <w:autoSpaceDE w:val="0"/>
        <w:autoSpaceDN w:val="0"/>
        <w:spacing w:after="0" w:line="240" w:lineRule="auto"/>
        <w:jc w:val="both"/>
        <w:rPr>
          <w:rFonts w:ascii="Times New Roman" w:hAnsi="Times New Roman"/>
          <w:lang w:eastAsia="ru-RU"/>
        </w:rPr>
      </w:pPr>
      <w:bookmarkStart w:id="0" w:name="P374"/>
      <w:bookmarkEnd w:id="0"/>
      <w:r w:rsidRPr="00764E76">
        <w:rPr>
          <w:rFonts w:ascii="Times New Roman" w:hAnsi="Times New Roman"/>
          <w:lang w:eastAsia="ru-RU"/>
        </w:rPr>
        <w:t>&lt;1</w:t>
      </w:r>
      <w:proofErr w:type="gramStart"/>
      <w:r w:rsidRPr="00764E76">
        <w:rPr>
          <w:rFonts w:ascii="Times New Roman" w:hAnsi="Times New Roman"/>
          <w:lang w:eastAsia="ru-RU"/>
        </w:rPr>
        <w:t>&gt; У</w:t>
      </w:r>
      <w:proofErr w:type="gramEnd"/>
      <w:r w:rsidRPr="00764E76">
        <w:rPr>
          <w:rFonts w:ascii="Times New Roman" w:hAnsi="Times New Roman"/>
          <w:lang w:eastAsia="ru-RU"/>
        </w:rPr>
        <w:t>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numPr>
          <w:ilvl w:val="0"/>
          <w:numId w:val="6"/>
        </w:numPr>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Обоснование проблемы, анализ ее исходного состояния</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p>
    <w:p w:rsidR="00764E76" w:rsidRPr="00764E76" w:rsidRDefault="00764E76" w:rsidP="00E05205">
      <w:pPr>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rPr>
        <w:t>Охрана труда является важнейшим условием сохранения жизни и здоровья работников в процессе трудовой деятельности.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Важнейшим направлением деятельности Правительства Республики Тыва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proofErr w:type="gramStart"/>
      <w:r w:rsidRPr="00764E76">
        <w:rPr>
          <w:rFonts w:ascii="Times New Roman" w:eastAsia="Calibri" w:hAnsi="Times New Roman"/>
          <w:sz w:val="28"/>
          <w:szCs w:val="28"/>
          <w:lang w:eastAsia="ru-RU"/>
        </w:rPr>
        <w:t xml:space="preserve">По данным территориального органа ГУ - Регионального отделения Фонда социального страхования Российской Федерации по Республике Тыва (далее - ГУ - Региональное отделение ФСС РФ по РТ), общее число пострадавших от несчастных случаев на производстве в 2015 году сократилось на 6,5 процента по сравнению с 2012 годом (87 несчастных случаев в 2015 году против 93 несчастных случаев в 2012 году). </w:t>
      </w:r>
      <w:proofErr w:type="gramEnd"/>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Численность пострадавших со смертельным исходом в 2015 году в сравнении с 2012 годом снизилась в 6 раз (4 пострадавших против 10 пострадавших соответственно).</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lastRenderedPageBreak/>
        <w:t>Численность работников, пострадавших в результате несчастных</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случаев на производстве со смертельным исходом</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proofErr w:type="gramStart"/>
      <w:r w:rsidRPr="00764E76">
        <w:rPr>
          <w:rFonts w:ascii="Times New Roman" w:hAnsi="Times New Roman"/>
          <w:sz w:val="28"/>
          <w:szCs w:val="28"/>
          <w:lang w:eastAsia="ru-RU"/>
        </w:rPr>
        <w:t>в 2011 - 2015 годах, человек (по данным Государственной</w:t>
      </w:r>
      <w:proofErr w:type="gramEnd"/>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инспекции труда в Республике Тыва)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tbl>
      <w:tblPr>
        <w:tblW w:w="8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25"/>
        <w:gridCol w:w="1124"/>
        <w:gridCol w:w="983"/>
        <w:gridCol w:w="1124"/>
        <w:gridCol w:w="889"/>
      </w:tblGrid>
      <w:tr w:rsidR="00764E76" w:rsidRPr="00764E76" w:rsidTr="008A06AD">
        <w:tc>
          <w:tcPr>
            <w:tcW w:w="3402" w:type="dxa"/>
            <w:vMerge w:val="restart"/>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Территория</w:t>
            </w:r>
          </w:p>
        </w:tc>
        <w:tc>
          <w:tcPr>
            <w:tcW w:w="5245" w:type="dxa"/>
            <w:gridSpan w:val="5"/>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Годы</w:t>
            </w:r>
          </w:p>
        </w:tc>
      </w:tr>
      <w:tr w:rsidR="00764E76" w:rsidRPr="00764E76" w:rsidTr="008A06AD">
        <w:tc>
          <w:tcPr>
            <w:tcW w:w="3402" w:type="dxa"/>
            <w:vMerge/>
          </w:tcPr>
          <w:p w:rsidR="00764E76" w:rsidRPr="00764E76" w:rsidRDefault="00764E76" w:rsidP="00764E76">
            <w:pPr>
              <w:spacing w:after="160" w:line="259" w:lineRule="auto"/>
              <w:rPr>
                <w:rFonts w:ascii="Times New Roman" w:eastAsia="Calibri" w:hAnsi="Times New Roman"/>
                <w:sz w:val="28"/>
                <w:szCs w:val="28"/>
              </w:rPr>
            </w:pPr>
          </w:p>
        </w:tc>
        <w:tc>
          <w:tcPr>
            <w:tcW w:w="1125"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2011</w:t>
            </w:r>
          </w:p>
        </w:tc>
        <w:tc>
          <w:tcPr>
            <w:tcW w:w="112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2012</w:t>
            </w:r>
          </w:p>
        </w:tc>
        <w:tc>
          <w:tcPr>
            <w:tcW w:w="983"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2013</w:t>
            </w:r>
          </w:p>
        </w:tc>
        <w:tc>
          <w:tcPr>
            <w:tcW w:w="112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2014</w:t>
            </w:r>
          </w:p>
        </w:tc>
        <w:tc>
          <w:tcPr>
            <w:tcW w:w="889"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2015</w:t>
            </w:r>
          </w:p>
        </w:tc>
      </w:tr>
      <w:tr w:rsidR="00764E76" w:rsidRPr="00764E76" w:rsidTr="008A06AD">
        <w:tc>
          <w:tcPr>
            <w:tcW w:w="3402" w:type="dxa"/>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Республика Тыва</w:t>
            </w:r>
          </w:p>
        </w:tc>
        <w:tc>
          <w:tcPr>
            <w:tcW w:w="1125"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w:t>
            </w:r>
          </w:p>
        </w:tc>
        <w:tc>
          <w:tcPr>
            <w:tcW w:w="112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10</w:t>
            </w:r>
          </w:p>
        </w:tc>
        <w:tc>
          <w:tcPr>
            <w:tcW w:w="983"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c>
          <w:tcPr>
            <w:tcW w:w="112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w:t>
            </w:r>
          </w:p>
        </w:tc>
        <w:tc>
          <w:tcPr>
            <w:tcW w:w="889"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r>
    </w:tbl>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Таблица 2</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Численность работников, пострадавших в результате несчастных</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случаев на производстве с утратой трудоспособности на 1</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рабочий день и более в 2011 - 2015 годах, человек</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(по данным Государственного учреждения - регионального отделения Фонда социального страхования Российской Федерации по Республике Тыва)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tbl>
      <w:tblPr>
        <w:tblW w:w="83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8"/>
        <w:gridCol w:w="1090"/>
        <w:gridCol w:w="765"/>
        <w:gridCol w:w="973"/>
        <w:gridCol w:w="996"/>
      </w:tblGrid>
      <w:tr w:rsidR="00764E76" w:rsidRPr="00764E76" w:rsidTr="008A06AD">
        <w:tc>
          <w:tcPr>
            <w:tcW w:w="3402" w:type="dxa"/>
            <w:vMerge w:val="restart"/>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Территория</w:t>
            </w:r>
          </w:p>
        </w:tc>
        <w:tc>
          <w:tcPr>
            <w:tcW w:w="4962" w:type="dxa"/>
            <w:gridSpan w:val="5"/>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Годы</w:t>
            </w:r>
          </w:p>
        </w:tc>
      </w:tr>
      <w:tr w:rsidR="00764E76" w:rsidRPr="00764E76" w:rsidTr="008A06AD">
        <w:tc>
          <w:tcPr>
            <w:tcW w:w="3402" w:type="dxa"/>
            <w:vMerge/>
          </w:tcPr>
          <w:p w:rsidR="00764E76" w:rsidRPr="00764E76" w:rsidRDefault="00764E76" w:rsidP="00764E76">
            <w:pPr>
              <w:spacing w:after="160" w:line="259" w:lineRule="auto"/>
              <w:rPr>
                <w:rFonts w:ascii="Times New Roman" w:eastAsia="Calibri" w:hAnsi="Times New Roman"/>
                <w:sz w:val="28"/>
                <w:szCs w:val="28"/>
              </w:rPr>
            </w:pPr>
          </w:p>
        </w:tc>
        <w:tc>
          <w:tcPr>
            <w:tcW w:w="1138"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2011</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2012</w:t>
            </w:r>
          </w:p>
        </w:tc>
        <w:tc>
          <w:tcPr>
            <w:tcW w:w="765"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2013</w:t>
            </w:r>
          </w:p>
        </w:tc>
        <w:tc>
          <w:tcPr>
            <w:tcW w:w="973"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2014</w:t>
            </w:r>
          </w:p>
        </w:tc>
        <w:tc>
          <w:tcPr>
            <w:tcW w:w="996"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2015</w:t>
            </w:r>
          </w:p>
        </w:tc>
      </w:tr>
      <w:tr w:rsidR="00764E76" w:rsidRPr="00764E76" w:rsidTr="008A06AD">
        <w:tc>
          <w:tcPr>
            <w:tcW w:w="3402" w:type="dxa"/>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Республика Тыва</w:t>
            </w:r>
          </w:p>
        </w:tc>
        <w:tc>
          <w:tcPr>
            <w:tcW w:w="1138"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91</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93</w:t>
            </w:r>
          </w:p>
        </w:tc>
        <w:tc>
          <w:tcPr>
            <w:tcW w:w="765"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78</w:t>
            </w:r>
          </w:p>
        </w:tc>
        <w:tc>
          <w:tcPr>
            <w:tcW w:w="973"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85</w:t>
            </w:r>
          </w:p>
        </w:tc>
        <w:tc>
          <w:tcPr>
            <w:tcW w:w="996"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87</w:t>
            </w:r>
          </w:p>
        </w:tc>
      </w:tr>
    </w:tbl>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Таблица 3</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Количество дней временной нетрудоспособности в связи </w:t>
      </w:r>
      <w:proofErr w:type="gramStart"/>
      <w:r w:rsidRPr="00764E76">
        <w:rPr>
          <w:rFonts w:ascii="Times New Roman" w:hAnsi="Times New Roman"/>
          <w:sz w:val="28"/>
          <w:szCs w:val="28"/>
          <w:lang w:eastAsia="ru-RU"/>
        </w:rPr>
        <w:t>с</w:t>
      </w:r>
      <w:proofErr w:type="gramEnd"/>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несчастным случаем на производстве в расчете на 1</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пострадавшего в 2011 - 2015 годах, дней</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(по данным Государственного учреждения - регионального отделения Фонда социального страхования Российской Федерации по Республике Тыва)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tbl>
      <w:tblPr>
        <w:tblW w:w="8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142"/>
        <w:gridCol w:w="1090"/>
        <w:gridCol w:w="780"/>
        <w:gridCol w:w="969"/>
        <w:gridCol w:w="980"/>
      </w:tblGrid>
      <w:tr w:rsidR="00764E76" w:rsidRPr="00764E76" w:rsidTr="008A06AD">
        <w:tc>
          <w:tcPr>
            <w:tcW w:w="3261" w:type="dxa"/>
            <w:vMerge w:val="restart"/>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Территория</w:t>
            </w:r>
          </w:p>
        </w:tc>
        <w:tc>
          <w:tcPr>
            <w:tcW w:w="4961" w:type="dxa"/>
            <w:gridSpan w:val="5"/>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Годы</w:t>
            </w:r>
          </w:p>
        </w:tc>
      </w:tr>
      <w:tr w:rsidR="00764E76" w:rsidRPr="00764E76" w:rsidTr="008A06AD">
        <w:tc>
          <w:tcPr>
            <w:tcW w:w="3261" w:type="dxa"/>
            <w:vMerge/>
          </w:tcPr>
          <w:p w:rsidR="00764E76" w:rsidRPr="00764E76" w:rsidRDefault="00764E76" w:rsidP="00764E76">
            <w:pPr>
              <w:spacing w:after="160" w:line="259" w:lineRule="auto"/>
              <w:rPr>
                <w:rFonts w:ascii="Times New Roman" w:eastAsia="Calibri" w:hAnsi="Times New Roman"/>
                <w:sz w:val="28"/>
                <w:szCs w:val="28"/>
              </w:rPr>
            </w:pPr>
          </w:p>
        </w:tc>
        <w:tc>
          <w:tcPr>
            <w:tcW w:w="1142"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2011</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2012</w:t>
            </w:r>
          </w:p>
        </w:tc>
        <w:tc>
          <w:tcPr>
            <w:tcW w:w="78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2013</w:t>
            </w:r>
          </w:p>
        </w:tc>
        <w:tc>
          <w:tcPr>
            <w:tcW w:w="969"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2014</w:t>
            </w:r>
          </w:p>
        </w:tc>
        <w:tc>
          <w:tcPr>
            <w:tcW w:w="98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2015</w:t>
            </w:r>
          </w:p>
        </w:tc>
      </w:tr>
      <w:tr w:rsidR="00764E76" w:rsidRPr="00764E76" w:rsidTr="008A06AD">
        <w:tc>
          <w:tcPr>
            <w:tcW w:w="3261" w:type="dxa"/>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Республика Тыва </w:t>
            </w:r>
          </w:p>
        </w:tc>
        <w:tc>
          <w:tcPr>
            <w:tcW w:w="1142"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52,4</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56,2</w:t>
            </w:r>
          </w:p>
        </w:tc>
        <w:tc>
          <w:tcPr>
            <w:tcW w:w="78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62,1</w:t>
            </w:r>
          </w:p>
        </w:tc>
        <w:tc>
          <w:tcPr>
            <w:tcW w:w="969"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40,8</w:t>
            </w:r>
          </w:p>
        </w:tc>
        <w:tc>
          <w:tcPr>
            <w:tcW w:w="98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59,6</w:t>
            </w:r>
          </w:p>
        </w:tc>
      </w:tr>
    </w:tbl>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Анализ причин и условий возникновения большинства несчастных случаев на производстве в Республике Тыва показывает, что в основе их возникновения лежит неудовлетворительная организация производства работ.</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 xml:space="preserve">К другим причинам относятся: нарушение работниками трудового распорядка, в том числе нахождение пострадавшего в состоянии алкогольного опьянения, </w:t>
      </w:r>
      <w:r w:rsidRPr="00764E76">
        <w:rPr>
          <w:rFonts w:ascii="Times New Roman" w:hAnsi="Times New Roman"/>
          <w:sz w:val="28"/>
          <w:szCs w:val="28"/>
          <w:lang w:eastAsia="ru-RU"/>
        </w:rPr>
        <w:lastRenderedPageBreak/>
        <w:t xml:space="preserve">недостатки в организации и проведении подготовки работников по вопросам охраны труда, нарушение </w:t>
      </w:r>
      <w:hyperlink r:id="rId13" w:history="1">
        <w:r w:rsidRPr="00764E76">
          <w:rPr>
            <w:rFonts w:ascii="Times New Roman" w:hAnsi="Times New Roman"/>
            <w:color w:val="0000FF"/>
            <w:sz w:val="28"/>
            <w:szCs w:val="28"/>
            <w:lang w:eastAsia="ru-RU"/>
          </w:rPr>
          <w:t>правил</w:t>
        </w:r>
      </w:hyperlink>
      <w:r w:rsidRPr="00764E76">
        <w:rPr>
          <w:rFonts w:ascii="Times New Roman" w:hAnsi="Times New Roman"/>
          <w:sz w:val="28"/>
          <w:szCs w:val="28"/>
          <w:lang w:eastAsia="ru-RU"/>
        </w:rPr>
        <w:t xml:space="preserve"> дорожного движения, нарушение технологического процесса.</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color w:val="2D2D2D"/>
          <w:spacing w:val="2"/>
          <w:sz w:val="28"/>
          <w:szCs w:val="28"/>
          <w:shd w:val="clear" w:color="auto" w:fill="FFFFFF"/>
        </w:rPr>
      </w:pPr>
      <w:r w:rsidRPr="00764E76">
        <w:rPr>
          <w:rFonts w:ascii="Times New Roman" w:eastAsia="Calibri" w:hAnsi="Times New Roman"/>
          <w:color w:val="2D2D2D"/>
          <w:spacing w:val="2"/>
          <w:sz w:val="28"/>
          <w:szCs w:val="28"/>
          <w:shd w:val="clear" w:color="auto" w:fill="FFFFFF"/>
        </w:rPr>
        <w:t>По данным Государственной инспекции труда в Республике Тыва наибольший уровень производственного травматизма со смертельным исходом наблюдается в организациях строительство, производство и распределение электроэнергии, газа и воды.</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color w:val="2D2D2D"/>
          <w:spacing w:val="2"/>
          <w:sz w:val="28"/>
          <w:szCs w:val="28"/>
          <w:shd w:val="clear" w:color="auto" w:fill="FFFFFF"/>
        </w:rPr>
      </w:pPr>
      <w:r w:rsidRPr="00764E76">
        <w:rPr>
          <w:rFonts w:ascii="Times New Roman" w:eastAsia="Calibri" w:hAnsi="Times New Roman"/>
          <w:color w:val="2D2D2D"/>
          <w:spacing w:val="2"/>
          <w:sz w:val="28"/>
          <w:szCs w:val="28"/>
          <w:shd w:val="clear" w:color="auto" w:fill="FFFFFF"/>
        </w:rPr>
        <w:t xml:space="preserve">В 2015 году тяжесть полученных на производстве травм почти остались на уровне 2011 года, и число дней нетрудоспособности у пострадавших, </w:t>
      </w:r>
      <w:r w:rsidRPr="00764E76">
        <w:rPr>
          <w:rFonts w:ascii="Times New Roman" w:eastAsia="Calibri" w:hAnsi="Times New Roman"/>
          <w:sz w:val="28"/>
          <w:szCs w:val="28"/>
          <w:lang w:eastAsia="ru-RU"/>
        </w:rPr>
        <w:t>в связи с несчастным случаем на производстве в расчете на 1 пострадавшего</w:t>
      </w:r>
      <w:r w:rsidRPr="00764E76">
        <w:rPr>
          <w:rFonts w:ascii="Times New Roman" w:eastAsia="Calibri" w:hAnsi="Times New Roman"/>
          <w:color w:val="2D2D2D"/>
          <w:spacing w:val="2"/>
          <w:sz w:val="28"/>
          <w:szCs w:val="28"/>
          <w:shd w:val="clear" w:color="auto" w:fill="FFFFFF"/>
        </w:rPr>
        <w:t xml:space="preserve"> составило 59,6 </w:t>
      </w:r>
      <w:proofErr w:type="spellStart"/>
      <w:r w:rsidRPr="00764E76">
        <w:rPr>
          <w:rFonts w:ascii="Times New Roman" w:eastAsia="Calibri" w:hAnsi="Times New Roman"/>
          <w:color w:val="2D2D2D"/>
          <w:spacing w:val="2"/>
          <w:sz w:val="28"/>
          <w:szCs w:val="28"/>
          <w:shd w:val="clear" w:color="auto" w:fill="FFFFFF"/>
        </w:rPr>
        <w:t>дн</w:t>
      </w:r>
      <w:proofErr w:type="spellEnd"/>
      <w:r w:rsidRPr="00764E76">
        <w:rPr>
          <w:rFonts w:ascii="Times New Roman" w:eastAsia="Calibri" w:hAnsi="Times New Roman"/>
          <w:color w:val="2D2D2D"/>
          <w:spacing w:val="2"/>
          <w:sz w:val="28"/>
          <w:szCs w:val="28"/>
          <w:shd w:val="clear" w:color="auto" w:fill="FFFFFF"/>
        </w:rPr>
        <w:t>. </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color w:val="2D2D2D"/>
          <w:spacing w:val="2"/>
          <w:sz w:val="28"/>
          <w:szCs w:val="28"/>
          <w:shd w:val="clear" w:color="auto" w:fill="FFFFFF"/>
        </w:rPr>
      </w:pPr>
      <w:r w:rsidRPr="00764E76">
        <w:rPr>
          <w:rFonts w:ascii="Times New Roman" w:eastAsia="Calibri" w:hAnsi="Times New Roman"/>
          <w:color w:val="2D2D2D"/>
          <w:spacing w:val="2"/>
          <w:sz w:val="28"/>
          <w:szCs w:val="28"/>
          <w:shd w:val="clear" w:color="auto" w:fill="FFFFFF"/>
        </w:rPr>
        <w:t>Воздействие вредных производственных факторов в процессе трудовой деятельности является причиной профессиональных заболеваний, а также способствует развитию и прогрессированию общих заболеваний, которые в значительной степени угрожают здоровью работающих.</w:t>
      </w:r>
    </w:p>
    <w:p w:rsidR="00764E76" w:rsidRPr="00764E76" w:rsidRDefault="00764E76" w:rsidP="00E05205">
      <w:pPr>
        <w:tabs>
          <w:tab w:val="left" w:pos="851"/>
        </w:tabs>
        <w:spacing w:after="0" w:line="240" w:lineRule="auto"/>
        <w:ind w:firstLine="567"/>
        <w:jc w:val="both"/>
        <w:rPr>
          <w:rFonts w:ascii="Times New Roman" w:eastAsia="Calibri" w:hAnsi="Times New Roman"/>
          <w:bCs/>
          <w:sz w:val="28"/>
          <w:szCs w:val="28"/>
          <w:lang w:eastAsia="ru-RU"/>
        </w:rPr>
      </w:pPr>
      <w:r w:rsidRPr="00764E76">
        <w:rPr>
          <w:rFonts w:ascii="Times New Roman" w:eastAsia="Calibri" w:hAnsi="Times New Roman"/>
          <w:bCs/>
          <w:sz w:val="28"/>
          <w:szCs w:val="28"/>
          <w:lang w:eastAsia="ru-RU"/>
        </w:rPr>
        <w:t xml:space="preserve">С 2013 года показатели профессиональной заболеваемости увеличились в 3,5 раза. Это связано с тем, что работодателями несвоевременно проводятся медицинские осмотры, также в связи с низким качеством медосмотров. В основном работники сами   на поздних стадиях заболевания обращаются в медицинские учреждения.  </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color w:val="2D2D2D"/>
          <w:spacing w:val="2"/>
          <w:sz w:val="28"/>
          <w:szCs w:val="28"/>
          <w:shd w:val="clear" w:color="auto" w:fill="FFFFFF"/>
        </w:rPr>
      </w:pPr>
    </w:p>
    <w:p w:rsidR="00764E76" w:rsidRPr="00764E76" w:rsidRDefault="00764E76" w:rsidP="00764E76">
      <w:pPr>
        <w:widowControl w:val="0"/>
        <w:autoSpaceDE w:val="0"/>
        <w:autoSpaceDN w:val="0"/>
        <w:spacing w:after="0" w:line="240" w:lineRule="auto"/>
        <w:jc w:val="right"/>
        <w:rPr>
          <w:rFonts w:ascii="Times New Roman" w:hAnsi="Times New Roman"/>
          <w:sz w:val="28"/>
          <w:szCs w:val="28"/>
          <w:lang w:eastAsia="ru-RU"/>
        </w:rPr>
      </w:pPr>
      <w:r w:rsidRPr="00764E76">
        <w:rPr>
          <w:rFonts w:ascii="Times New Roman" w:hAnsi="Times New Roman"/>
          <w:sz w:val="28"/>
          <w:szCs w:val="28"/>
          <w:lang w:eastAsia="ru-RU"/>
        </w:rPr>
        <w:t>Таблица 4</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Сведения о численности работников </w:t>
      </w:r>
      <w:proofErr w:type="gramStart"/>
      <w:r w:rsidRPr="00764E76">
        <w:rPr>
          <w:rFonts w:ascii="Times New Roman" w:hAnsi="Times New Roman"/>
          <w:sz w:val="28"/>
          <w:szCs w:val="28"/>
          <w:lang w:eastAsia="ru-RU"/>
        </w:rPr>
        <w:t>с</w:t>
      </w:r>
      <w:proofErr w:type="gramEnd"/>
      <w:r w:rsidRPr="00764E76">
        <w:rPr>
          <w:rFonts w:ascii="Times New Roman" w:hAnsi="Times New Roman"/>
          <w:sz w:val="28"/>
          <w:szCs w:val="28"/>
          <w:lang w:eastAsia="ru-RU"/>
        </w:rPr>
        <w:t xml:space="preserve"> установленным</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предварительным диагнозом профессионального заболевания </w:t>
      </w:r>
      <w:proofErr w:type="gramStart"/>
      <w:r w:rsidRPr="00764E76">
        <w:rPr>
          <w:rFonts w:ascii="Times New Roman" w:hAnsi="Times New Roman"/>
          <w:sz w:val="28"/>
          <w:szCs w:val="28"/>
          <w:lang w:eastAsia="ru-RU"/>
        </w:rPr>
        <w:t>по</w:t>
      </w:r>
      <w:proofErr w:type="gramEnd"/>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результатам проведения </w:t>
      </w:r>
      <w:proofErr w:type="gramStart"/>
      <w:r w:rsidRPr="00764E76">
        <w:rPr>
          <w:rFonts w:ascii="Times New Roman" w:hAnsi="Times New Roman"/>
          <w:sz w:val="28"/>
          <w:szCs w:val="28"/>
          <w:lang w:eastAsia="ru-RU"/>
        </w:rPr>
        <w:t>обязательных</w:t>
      </w:r>
      <w:proofErr w:type="gramEnd"/>
      <w:r w:rsidRPr="00764E76">
        <w:rPr>
          <w:rFonts w:ascii="Times New Roman" w:hAnsi="Times New Roman"/>
          <w:sz w:val="28"/>
          <w:szCs w:val="28"/>
          <w:lang w:eastAsia="ru-RU"/>
        </w:rPr>
        <w:t xml:space="preserve"> периодических</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медицинских осмотров в 2009 - 2015 годах, человек</w:t>
      </w:r>
    </w:p>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(по данным </w:t>
      </w:r>
      <w:proofErr w:type="spellStart"/>
      <w:r w:rsidRPr="00764E76">
        <w:rPr>
          <w:rFonts w:ascii="Times New Roman" w:hAnsi="Times New Roman"/>
          <w:sz w:val="28"/>
          <w:szCs w:val="28"/>
          <w:lang w:eastAsia="ru-RU"/>
        </w:rPr>
        <w:t>Роспотребнадзора</w:t>
      </w:r>
      <w:proofErr w:type="spellEnd"/>
      <w:r w:rsidRPr="00764E76">
        <w:rPr>
          <w:rFonts w:ascii="Times New Roman" w:hAnsi="Times New Roman"/>
          <w:sz w:val="28"/>
          <w:szCs w:val="28"/>
          <w:lang w:eastAsia="ru-RU"/>
        </w:rPr>
        <w:t xml:space="preserve"> по Республике Тыва)</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tbl>
      <w:tblPr>
        <w:tblW w:w="86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1147"/>
        <w:gridCol w:w="1090"/>
        <w:gridCol w:w="810"/>
        <w:gridCol w:w="934"/>
        <w:gridCol w:w="981"/>
      </w:tblGrid>
      <w:tr w:rsidR="00764E76" w:rsidRPr="00764E76" w:rsidTr="008A06AD">
        <w:trPr>
          <w:trHeight w:val="280"/>
        </w:trPr>
        <w:tc>
          <w:tcPr>
            <w:tcW w:w="3686" w:type="dxa"/>
            <w:vMerge w:val="restart"/>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Территория</w:t>
            </w:r>
          </w:p>
        </w:tc>
        <w:tc>
          <w:tcPr>
            <w:tcW w:w="4962" w:type="dxa"/>
            <w:gridSpan w:val="5"/>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Годы</w:t>
            </w:r>
          </w:p>
        </w:tc>
      </w:tr>
      <w:tr w:rsidR="00764E76" w:rsidRPr="00764E76" w:rsidTr="008A06AD">
        <w:tc>
          <w:tcPr>
            <w:tcW w:w="3686" w:type="dxa"/>
            <w:vMerge/>
          </w:tcPr>
          <w:p w:rsidR="00764E76" w:rsidRPr="00764E76" w:rsidRDefault="00764E76" w:rsidP="00764E76">
            <w:pPr>
              <w:spacing w:after="160" w:line="259" w:lineRule="auto"/>
              <w:rPr>
                <w:rFonts w:ascii="Times New Roman" w:eastAsia="Calibri" w:hAnsi="Times New Roman"/>
                <w:sz w:val="28"/>
                <w:szCs w:val="28"/>
              </w:rPr>
            </w:pPr>
          </w:p>
        </w:tc>
        <w:tc>
          <w:tcPr>
            <w:tcW w:w="1147"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2011</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2012</w:t>
            </w:r>
          </w:p>
        </w:tc>
        <w:tc>
          <w:tcPr>
            <w:tcW w:w="81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2013</w:t>
            </w:r>
          </w:p>
        </w:tc>
        <w:tc>
          <w:tcPr>
            <w:tcW w:w="93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2014</w:t>
            </w:r>
          </w:p>
        </w:tc>
        <w:tc>
          <w:tcPr>
            <w:tcW w:w="981"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2015</w:t>
            </w:r>
          </w:p>
        </w:tc>
      </w:tr>
      <w:tr w:rsidR="00764E76" w:rsidRPr="00764E76" w:rsidTr="008A06AD">
        <w:tc>
          <w:tcPr>
            <w:tcW w:w="3686" w:type="dxa"/>
          </w:tcPr>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r w:rsidRPr="00764E76">
              <w:rPr>
                <w:rFonts w:ascii="Times New Roman" w:hAnsi="Times New Roman"/>
                <w:sz w:val="28"/>
                <w:szCs w:val="28"/>
                <w:lang w:eastAsia="ru-RU"/>
              </w:rPr>
              <w:t xml:space="preserve">Республика Тыва </w:t>
            </w:r>
          </w:p>
        </w:tc>
        <w:tc>
          <w:tcPr>
            <w:tcW w:w="1147"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w:t>
            </w:r>
          </w:p>
        </w:tc>
        <w:tc>
          <w:tcPr>
            <w:tcW w:w="109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w:t>
            </w:r>
          </w:p>
        </w:tc>
        <w:tc>
          <w:tcPr>
            <w:tcW w:w="810"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w:t>
            </w:r>
          </w:p>
        </w:tc>
        <w:tc>
          <w:tcPr>
            <w:tcW w:w="934"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w:t>
            </w:r>
          </w:p>
        </w:tc>
        <w:tc>
          <w:tcPr>
            <w:tcW w:w="981" w:type="dxa"/>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w:t>
            </w:r>
          </w:p>
        </w:tc>
      </w:tr>
    </w:tbl>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E05205">
      <w:pPr>
        <w:shd w:val="clear" w:color="auto" w:fill="FFFFFF"/>
        <w:spacing w:after="0" w:line="315" w:lineRule="atLeast"/>
        <w:ind w:firstLine="567"/>
        <w:jc w:val="both"/>
        <w:textAlignment w:val="baseline"/>
        <w:rPr>
          <w:rFonts w:ascii="Times New Roman" w:eastAsia="Calibri" w:hAnsi="Times New Roman"/>
          <w:color w:val="2D2D2D"/>
          <w:spacing w:val="2"/>
          <w:sz w:val="28"/>
          <w:szCs w:val="28"/>
          <w:lang w:eastAsia="ru-RU"/>
        </w:rPr>
      </w:pPr>
      <w:r w:rsidRPr="00764E76">
        <w:rPr>
          <w:rFonts w:ascii="Times New Roman" w:eastAsia="Calibri" w:hAnsi="Times New Roman"/>
          <w:color w:val="2D2D2D"/>
          <w:spacing w:val="2"/>
          <w:sz w:val="28"/>
          <w:szCs w:val="28"/>
          <w:lang w:eastAsia="ru-RU"/>
        </w:rPr>
        <w:t>Наиболее высокие показатели профессиональной заболеваемости регистрируются в организациях сельского хозяйства.</w:t>
      </w:r>
    </w:p>
    <w:p w:rsidR="00764E76" w:rsidRPr="00764E76" w:rsidRDefault="00764E76" w:rsidP="00E05205">
      <w:pPr>
        <w:shd w:val="clear" w:color="auto" w:fill="FFFFFF"/>
        <w:spacing w:after="0" w:line="315" w:lineRule="atLeast"/>
        <w:ind w:firstLine="567"/>
        <w:jc w:val="both"/>
        <w:textAlignment w:val="baseline"/>
        <w:rPr>
          <w:rFonts w:ascii="Times New Roman" w:eastAsia="Calibri" w:hAnsi="Times New Roman"/>
          <w:color w:val="2D2D2D"/>
          <w:spacing w:val="2"/>
          <w:sz w:val="28"/>
          <w:szCs w:val="28"/>
          <w:lang w:eastAsia="ru-RU"/>
        </w:rPr>
      </w:pPr>
      <w:proofErr w:type="gramStart"/>
      <w:r w:rsidRPr="00764E76">
        <w:rPr>
          <w:rFonts w:ascii="Times New Roman" w:eastAsia="Calibri" w:hAnsi="Times New Roman"/>
          <w:color w:val="2D2D2D"/>
          <w:spacing w:val="2"/>
          <w:sz w:val="28"/>
          <w:szCs w:val="28"/>
          <w:lang w:eastAsia="ru-RU"/>
        </w:rPr>
        <w:t xml:space="preserve">Основные причины, не позволяющие добиться уменьшения уровней вредных и опасных факторов производственной среды и трудового процесса: низкие темпы внедрения прогрессивных технологий, замены и модернизации устаревшего оборудования, отсутствие в организациях планов по улучшению и оздоровлению условий труда работающих либо низкий уровень контроля за их исполнением, ослабление внимания к вопросам условий и охраны труда со стороны работодателей и работников. </w:t>
      </w:r>
      <w:proofErr w:type="gramEnd"/>
    </w:p>
    <w:p w:rsidR="00764E76" w:rsidRPr="00764E76" w:rsidRDefault="00764E76" w:rsidP="00E05205">
      <w:pPr>
        <w:shd w:val="clear" w:color="auto" w:fill="FFFFFF"/>
        <w:spacing w:after="0" w:line="315" w:lineRule="atLeast"/>
        <w:ind w:firstLine="567"/>
        <w:jc w:val="both"/>
        <w:textAlignment w:val="baseline"/>
        <w:rPr>
          <w:rFonts w:ascii="Times New Roman" w:eastAsia="Calibri" w:hAnsi="Times New Roman"/>
          <w:color w:val="2D2D2D"/>
          <w:spacing w:val="2"/>
          <w:sz w:val="28"/>
          <w:szCs w:val="28"/>
          <w:lang w:eastAsia="ru-RU"/>
        </w:rPr>
      </w:pPr>
      <w:r w:rsidRPr="00764E76">
        <w:rPr>
          <w:rFonts w:ascii="Times New Roman" w:eastAsia="Calibri" w:hAnsi="Times New Roman"/>
          <w:color w:val="2D2D2D"/>
          <w:spacing w:val="2"/>
          <w:sz w:val="28"/>
          <w:szCs w:val="28"/>
          <w:lang w:eastAsia="ru-RU"/>
        </w:rPr>
        <w:lastRenderedPageBreak/>
        <w:t>Кроме того, численность работающих во вредных условиях труда увеличивается за счет активности проведения работодателями специальной оценки условий труда, в ходе которой выявляются несоответствия рабочих мест государственным нормативным требованиям охраны труда.</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По состоянию на 1 августа 2016 года специальная оценка условий труда проведена в 267 организациях республики, где охвачено 10146 рабочих мест, что составляет 16,9 % от общего количества рабочих мест.</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Анализ проведения специальной оценки условий труда в 2014 - 2015 годах (</w:t>
      </w:r>
      <w:hyperlink w:anchor="P2111" w:history="1">
        <w:r w:rsidRPr="00764E76">
          <w:rPr>
            <w:rFonts w:ascii="Times New Roman" w:eastAsia="Calibri" w:hAnsi="Times New Roman"/>
            <w:sz w:val="28"/>
            <w:szCs w:val="28"/>
            <w:lang w:eastAsia="ru-RU"/>
          </w:rPr>
          <w:t>таблицы 5</w:t>
        </w:r>
      </w:hyperlink>
      <w:r w:rsidRPr="00764E76">
        <w:rPr>
          <w:rFonts w:ascii="Times New Roman" w:eastAsia="Calibri" w:hAnsi="Times New Roman"/>
          <w:sz w:val="28"/>
          <w:szCs w:val="28"/>
          <w:lang w:eastAsia="ru-RU"/>
        </w:rPr>
        <w:t xml:space="preserve"> - </w:t>
      </w:r>
      <w:hyperlink w:anchor="P2134" w:history="1">
        <w:r w:rsidRPr="00764E76">
          <w:rPr>
            <w:rFonts w:ascii="Times New Roman" w:eastAsia="Calibri" w:hAnsi="Times New Roman"/>
            <w:sz w:val="28"/>
            <w:szCs w:val="28"/>
            <w:lang w:eastAsia="ru-RU"/>
          </w:rPr>
          <w:t>6</w:t>
        </w:r>
      </w:hyperlink>
      <w:r w:rsidRPr="00764E76">
        <w:rPr>
          <w:rFonts w:ascii="Times New Roman" w:eastAsia="Calibri" w:hAnsi="Times New Roman"/>
          <w:sz w:val="28"/>
          <w:szCs w:val="28"/>
          <w:lang w:eastAsia="ru-RU"/>
        </w:rPr>
        <w:t>) позволяет сделать следующие выводы.</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Так, по итогам 2015 года 53,4 % рабочих мест по результатам специальной оценки условий труда были признаны оптимальными и допустимыми, а в 2014 году 62,2 % рабочее место соответствовало государственным нормативным требованиям охраны труда. Уменьшение доли таких рабочих мест в 2015 году составило 8,8 процентных пункта.</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eastAsia="Calibri" w:hAnsi="Times New Roman"/>
          <w:sz w:val="28"/>
          <w:szCs w:val="28"/>
          <w:lang w:eastAsia="ru-RU"/>
        </w:rPr>
      </w:pPr>
      <w:r w:rsidRPr="00764E76">
        <w:rPr>
          <w:rFonts w:ascii="Times New Roman" w:eastAsia="Calibri" w:hAnsi="Times New Roman"/>
          <w:sz w:val="28"/>
          <w:szCs w:val="28"/>
          <w:lang w:eastAsia="ru-RU"/>
        </w:rPr>
        <w:t>Таблица 5</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Количество рабочих мест, на которых проведена специальная оценка условий труда, ед. (по данным Государственной инспекции труда в Республике Тыва)</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984"/>
        <w:gridCol w:w="2268"/>
      </w:tblGrid>
      <w:tr w:rsidR="00764E76" w:rsidRPr="00764E76" w:rsidTr="008A06AD">
        <w:trPr>
          <w:trHeight w:val="223"/>
        </w:trPr>
        <w:tc>
          <w:tcPr>
            <w:tcW w:w="3828" w:type="dxa"/>
            <w:vMerge w:val="restart"/>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Территория</w:t>
            </w:r>
          </w:p>
        </w:tc>
        <w:tc>
          <w:tcPr>
            <w:tcW w:w="4252" w:type="dxa"/>
            <w:gridSpan w:val="2"/>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Годы</w:t>
            </w:r>
          </w:p>
        </w:tc>
      </w:tr>
      <w:tr w:rsidR="00764E76" w:rsidRPr="00764E76" w:rsidTr="008A06AD">
        <w:tc>
          <w:tcPr>
            <w:tcW w:w="3828" w:type="dxa"/>
            <w:vMerge/>
          </w:tcPr>
          <w:p w:rsidR="00764E76" w:rsidRPr="00764E76" w:rsidRDefault="00764E76" w:rsidP="00764E76">
            <w:pPr>
              <w:spacing w:after="160" w:line="259" w:lineRule="auto"/>
              <w:rPr>
                <w:rFonts w:ascii="Times New Roman" w:eastAsia="Calibri" w:hAnsi="Times New Roman"/>
                <w:sz w:val="28"/>
                <w:szCs w:val="28"/>
              </w:rPr>
            </w:pPr>
          </w:p>
        </w:tc>
        <w:tc>
          <w:tcPr>
            <w:tcW w:w="198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2014</w:t>
            </w:r>
          </w:p>
        </w:tc>
        <w:tc>
          <w:tcPr>
            <w:tcW w:w="226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2015</w:t>
            </w:r>
          </w:p>
        </w:tc>
      </w:tr>
      <w:tr w:rsidR="00764E76" w:rsidRPr="00764E76" w:rsidTr="008A06AD">
        <w:tc>
          <w:tcPr>
            <w:tcW w:w="3828" w:type="dxa"/>
          </w:tcPr>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Республика Тыва </w:t>
            </w:r>
          </w:p>
        </w:tc>
        <w:tc>
          <w:tcPr>
            <w:tcW w:w="198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1371</w:t>
            </w:r>
          </w:p>
        </w:tc>
        <w:tc>
          <w:tcPr>
            <w:tcW w:w="226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6636</w:t>
            </w:r>
          </w:p>
        </w:tc>
      </w:tr>
    </w:tbl>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eastAsia="Calibri" w:hAnsi="Times New Roman"/>
          <w:sz w:val="28"/>
          <w:szCs w:val="28"/>
          <w:lang w:eastAsia="ru-RU"/>
        </w:rPr>
      </w:pPr>
      <w:r w:rsidRPr="00764E76">
        <w:rPr>
          <w:rFonts w:ascii="Times New Roman" w:eastAsia="Calibri" w:hAnsi="Times New Roman"/>
          <w:sz w:val="28"/>
          <w:szCs w:val="28"/>
          <w:lang w:eastAsia="ru-RU"/>
        </w:rPr>
        <w:t>Таблица 6</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Удельный вес рабочих мест, на которых проведена специальная оценка условий труда, в общем количестве рабочих мест, процентов</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tbl>
      <w:tblPr>
        <w:tblW w:w="85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2126"/>
        <w:gridCol w:w="2835"/>
      </w:tblGrid>
      <w:tr w:rsidR="00764E76" w:rsidRPr="00764E76" w:rsidTr="008A06AD">
        <w:tc>
          <w:tcPr>
            <w:tcW w:w="3544" w:type="dxa"/>
            <w:vMerge w:val="restart"/>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Территория</w:t>
            </w:r>
          </w:p>
        </w:tc>
        <w:tc>
          <w:tcPr>
            <w:tcW w:w="4961" w:type="dxa"/>
            <w:gridSpan w:val="2"/>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Годы</w:t>
            </w:r>
          </w:p>
        </w:tc>
      </w:tr>
      <w:tr w:rsidR="00764E76" w:rsidRPr="00764E76" w:rsidTr="008A06AD">
        <w:tc>
          <w:tcPr>
            <w:tcW w:w="3544" w:type="dxa"/>
            <w:vMerge/>
          </w:tcPr>
          <w:p w:rsidR="00764E76" w:rsidRPr="00764E76" w:rsidRDefault="00764E76" w:rsidP="00764E76">
            <w:pPr>
              <w:spacing w:after="160" w:line="259" w:lineRule="auto"/>
              <w:rPr>
                <w:rFonts w:ascii="Times New Roman" w:eastAsia="Calibri" w:hAnsi="Times New Roman"/>
                <w:sz w:val="28"/>
                <w:szCs w:val="28"/>
              </w:rPr>
            </w:pPr>
          </w:p>
        </w:tc>
        <w:tc>
          <w:tcPr>
            <w:tcW w:w="2126"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2014</w:t>
            </w:r>
          </w:p>
        </w:tc>
        <w:tc>
          <w:tcPr>
            <w:tcW w:w="283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2015</w:t>
            </w:r>
          </w:p>
        </w:tc>
      </w:tr>
      <w:tr w:rsidR="00764E76" w:rsidRPr="00764E76" w:rsidTr="008A06AD">
        <w:tc>
          <w:tcPr>
            <w:tcW w:w="3544" w:type="dxa"/>
          </w:tcPr>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Республика Тыва </w:t>
            </w:r>
          </w:p>
        </w:tc>
        <w:tc>
          <w:tcPr>
            <w:tcW w:w="2126"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2,3</w:t>
            </w:r>
          </w:p>
        </w:tc>
        <w:tc>
          <w:tcPr>
            <w:tcW w:w="283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11,1</w:t>
            </w:r>
          </w:p>
        </w:tc>
      </w:tr>
    </w:tbl>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eastAsia="Calibri" w:hAnsi="Times New Roman"/>
          <w:sz w:val="28"/>
          <w:szCs w:val="28"/>
          <w:lang w:eastAsia="ru-RU"/>
        </w:rPr>
      </w:pPr>
      <w:r w:rsidRPr="00764E76">
        <w:rPr>
          <w:rFonts w:ascii="Times New Roman" w:eastAsia="Calibri" w:hAnsi="Times New Roman"/>
          <w:sz w:val="28"/>
          <w:szCs w:val="28"/>
          <w:lang w:eastAsia="ru-RU"/>
        </w:rPr>
        <w:t>Таблица 7</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proofErr w:type="gramStart"/>
      <w:r w:rsidRPr="00764E76">
        <w:rPr>
          <w:rFonts w:ascii="Times New Roman" w:eastAsia="Calibri" w:hAnsi="Times New Roman"/>
          <w:sz w:val="28"/>
          <w:szCs w:val="28"/>
          <w:lang w:eastAsia="ru-RU"/>
        </w:rPr>
        <w:t>Общая численность работников (застрахованных от несчастных</w:t>
      </w:r>
      <w:proofErr w:type="gramEnd"/>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случаев на производстве и профессиональных заболеваний), человек</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(по данным Государственного учреждения - регионального отделения Фонда социального страхования Российской Федерации по Республике Тыва)</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tbl>
      <w:tblPr>
        <w:tblW w:w="85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138"/>
        <w:gridCol w:w="1090"/>
        <w:gridCol w:w="1032"/>
        <w:gridCol w:w="992"/>
        <w:gridCol w:w="995"/>
      </w:tblGrid>
      <w:tr w:rsidR="00764E76" w:rsidRPr="00764E76" w:rsidTr="008A06AD">
        <w:tc>
          <w:tcPr>
            <w:tcW w:w="3261" w:type="dxa"/>
            <w:vMerge w:val="restart"/>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lastRenderedPageBreak/>
              <w:t>Территория</w:t>
            </w:r>
          </w:p>
        </w:tc>
        <w:tc>
          <w:tcPr>
            <w:tcW w:w="5247" w:type="dxa"/>
            <w:gridSpan w:val="5"/>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Годы</w:t>
            </w:r>
          </w:p>
        </w:tc>
      </w:tr>
      <w:tr w:rsidR="00764E76" w:rsidRPr="00764E76" w:rsidTr="008A06AD">
        <w:tc>
          <w:tcPr>
            <w:tcW w:w="3261" w:type="dxa"/>
            <w:vMerge/>
          </w:tcPr>
          <w:p w:rsidR="00764E76" w:rsidRPr="00764E76" w:rsidRDefault="00764E76" w:rsidP="00764E76">
            <w:pPr>
              <w:spacing w:after="160" w:line="259" w:lineRule="auto"/>
              <w:rPr>
                <w:rFonts w:ascii="Times New Roman" w:eastAsia="Calibri" w:hAnsi="Times New Roman"/>
                <w:sz w:val="28"/>
                <w:szCs w:val="28"/>
              </w:rPr>
            </w:pPr>
          </w:p>
        </w:tc>
        <w:tc>
          <w:tcPr>
            <w:tcW w:w="113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2011</w:t>
            </w:r>
          </w:p>
        </w:tc>
        <w:tc>
          <w:tcPr>
            <w:tcW w:w="1090"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2012</w:t>
            </w:r>
          </w:p>
        </w:tc>
        <w:tc>
          <w:tcPr>
            <w:tcW w:w="1032"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2013</w:t>
            </w:r>
          </w:p>
        </w:tc>
        <w:tc>
          <w:tcPr>
            <w:tcW w:w="992"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2014</w:t>
            </w:r>
          </w:p>
        </w:tc>
        <w:tc>
          <w:tcPr>
            <w:tcW w:w="99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2015</w:t>
            </w:r>
          </w:p>
        </w:tc>
      </w:tr>
      <w:tr w:rsidR="00764E76" w:rsidRPr="00764E76" w:rsidTr="008A06AD">
        <w:tc>
          <w:tcPr>
            <w:tcW w:w="3261" w:type="dxa"/>
          </w:tcPr>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Республика Тыва </w:t>
            </w:r>
          </w:p>
        </w:tc>
        <w:tc>
          <w:tcPr>
            <w:tcW w:w="113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78496</w:t>
            </w:r>
          </w:p>
        </w:tc>
        <w:tc>
          <w:tcPr>
            <w:tcW w:w="1090"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77533</w:t>
            </w:r>
          </w:p>
        </w:tc>
        <w:tc>
          <w:tcPr>
            <w:tcW w:w="1032"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76967</w:t>
            </w:r>
          </w:p>
        </w:tc>
        <w:tc>
          <w:tcPr>
            <w:tcW w:w="992" w:type="dxa"/>
          </w:tcPr>
          <w:p w:rsidR="00764E76" w:rsidRPr="00764E76" w:rsidRDefault="00764E76" w:rsidP="00764E76">
            <w:pPr>
              <w:spacing w:after="0" w:line="240" w:lineRule="auto"/>
              <w:rPr>
                <w:rFonts w:ascii="Times New Roman" w:eastAsia="Calibri" w:hAnsi="Times New Roman"/>
                <w:sz w:val="28"/>
                <w:szCs w:val="28"/>
                <w:lang w:eastAsia="ru-RU"/>
              </w:rPr>
            </w:pPr>
            <w:r w:rsidRPr="00764E76">
              <w:rPr>
                <w:rFonts w:ascii="Times New Roman" w:eastAsia="Calibri" w:hAnsi="Times New Roman"/>
                <w:sz w:val="28"/>
                <w:szCs w:val="28"/>
                <w:lang w:eastAsia="ru-RU"/>
              </w:rPr>
              <w:t>77359</w:t>
            </w:r>
          </w:p>
        </w:tc>
        <w:tc>
          <w:tcPr>
            <w:tcW w:w="99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75314</w:t>
            </w:r>
          </w:p>
        </w:tc>
      </w:tr>
    </w:tbl>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eastAsia="Calibri" w:hAnsi="Times New Roman"/>
          <w:sz w:val="28"/>
          <w:szCs w:val="28"/>
          <w:lang w:eastAsia="ru-RU"/>
        </w:rPr>
      </w:pPr>
      <w:r w:rsidRPr="00764E76">
        <w:rPr>
          <w:rFonts w:ascii="Times New Roman" w:eastAsia="Calibri" w:hAnsi="Times New Roman"/>
          <w:sz w:val="28"/>
          <w:szCs w:val="28"/>
          <w:lang w:eastAsia="ru-RU"/>
        </w:rPr>
        <w:t>Таблица 8</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Численность работников, занятых на работах с </w:t>
      </w:r>
      <w:proofErr w:type="gramStart"/>
      <w:r w:rsidRPr="00764E76">
        <w:rPr>
          <w:rFonts w:ascii="Times New Roman" w:eastAsia="Calibri" w:hAnsi="Times New Roman"/>
          <w:sz w:val="28"/>
          <w:szCs w:val="28"/>
          <w:lang w:eastAsia="ru-RU"/>
        </w:rPr>
        <w:t>вредными</w:t>
      </w:r>
      <w:proofErr w:type="gramEnd"/>
      <w:r w:rsidRPr="00764E76">
        <w:rPr>
          <w:rFonts w:ascii="Times New Roman" w:eastAsia="Calibri" w:hAnsi="Times New Roman"/>
          <w:sz w:val="28"/>
          <w:szCs w:val="28"/>
          <w:lang w:eastAsia="ru-RU"/>
        </w:rPr>
        <w:t xml:space="preserve"> и</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(или) опасными условиями труда, человек</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(по данным Государственного учреждения - регионального отделения Фонда социального страхования Российской Федерации по Республике Тыва)</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tbl>
      <w:tblPr>
        <w:tblW w:w="87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8"/>
        <w:gridCol w:w="1090"/>
        <w:gridCol w:w="1174"/>
        <w:gridCol w:w="993"/>
        <w:gridCol w:w="995"/>
      </w:tblGrid>
      <w:tr w:rsidR="00764E76" w:rsidRPr="00764E76" w:rsidTr="008A06AD">
        <w:tc>
          <w:tcPr>
            <w:tcW w:w="3402" w:type="dxa"/>
            <w:vMerge w:val="restart"/>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Территория</w:t>
            </w:r>
          </w:p>
        </w:tc>
        <w:tc>
          <w:tcPr>
            <w:tcW w:w="5390" w:type="dxa"/>
            <w:gridSpan w:val="5"/>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Годы</w:t>
            </w:r>
          </w:p>
        </w:tc>
      </w:tr>
      <w:tr w:rsidR="00764E76" w:rsidRPr="00764E76" w:rsidTr="008A06AD">
        <w:tc>
          <w:tcPr>
            <w:tcW w:w="3402" w:type="dxa"/>
            <w:vMerge/>
          </w:tcPr>
          <w:p w:rsidR="00764E76" w:rsidRPr="00764E76" w:rsidRDefault="00764E76" w:rsidP="00764E76">
            <w:pPr>
              <w:spacing w:after="160" w:line="259" w:lineRule="auto"/>
              <w:rPr>
                <w:rFonts w:ascii="Times New Roman" w:eastAsia="Calibri" w:hAnsi="Times New Roman"/>
                <w:sz w:val="28"/>
                <w:szCs w:val="28"/>
              </w:rPr>
            </w:pPr>
          </w:p>
        </w:tc>
        <w:tc>
          <w:tcPr>
            <w:tcW w:w="113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2011</w:t>
            </w:r>
          </w:p>
        </w:tc>
        <w:tc>
          <w:tcPr>
            <w:tcW w:w="1090"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2012</w:t>
            </w:r>
          </w:p>
        </w:tc>
        <w:tc>
          <w:tcPr>
            <w:tcW w:w="117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2013</w:t>
            </w:r>
          </w:p>
        </w:tc>
        <w:tc>
          <w:tcPr>
            <w:tcW w:w="993"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2014</w:t>
            </w:r>
          </w:p>
        </w:tc>
        <w:tc>
          <w:tcPr>
            <w:tcW w:w="99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2015</w:t>
            </w:r>
          </w:p>
        </w:tc>
      </w:tr>
      <w:tr w:rsidR="00764E76" w:rsidRPr="00764E76" w:rsidTr="008A06AD">
        <w:tc>
          <w:tcPr>
            <w:tcW w:w="3402" w:type="dxa"/>
          </w:tcPr>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Республика Тыва </w:t>
            </w:r>
          </w:p>
        </w:tc>
        <w:tc>
          <w:tcPr>
            <w:tcW w:w="113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1456</w:t>
            </w:r>
          </w:p>
        </w:tc>
        <w:tc>
          <w:tcPr>
            <w:tcW w:w="1090"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1181</w:t>
            </w:r>
          </w:p>
        </w:tc>
        <w:tc>
          <w:tcPr>
            <w:tcW w:w="117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2173</w:t>
            </w:r>
          </w:p>
        </w:tc>
        <w:tc>
          <w:tcPr>
            <w:tcW w:w="993" w:type="dxa"/>
          </w:tcPr>
          <w:p w:rsidR="00764E76" w:rsidRPr="00764E76" w:rsidRDefault="00764E76" w:rsidP="00764E76">
            <w:pPr>
              <w:spacing w:after="0" w:line="240" w:lineRule="auto"/>
              <w:rPr>
                <w:rFonts w:ascii="Times New Roman" w:eastAsia="Calibri" w:hAnsi="Times New Roman"/>
                <w:sz w:val="28"/>
                <w:szCs w:val="28"/>
                <w:lang w:eastAsia="ru-RU"/>
              </w:rPr>
            </w:pPr>
            <w:r w:rsidRPr="00764E76">
              <w:rPr>
                <w:rFonts w:ascii="Times New Roman" w:eastAsia="Calibri" w:hAnsi="Times New Roman"/>
                <w:sz w:val="28"/>
                <w:szCs w:val="28"/>
                <w:lang w:eastAsia="ru-RU"/>
              </w:rPr>
              <w:t>8173</w:t>
            </w:r>
          </w:p>
        </w:tc>
        <w:tc>
          <w:tcPr>
            <w:tcW w:w="995"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8666</w:t>
            </w:r>
          </w:p>
        </w:tc>
      </w:tr>
    </w:tbl>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right"/>
        <w:rPr>
          <w:rFonts w:ascii="Times New Roman" w:eastAsia="Calibri" w:hAnsi="Times New Roman"/>
          <w:sz w:val="28"/>
          <w:szCs w:val="28"/>
          <w:lang w:eastAsia="ru-RU"/>
        </w:rPr>
      </w:pPr>
      <w:r w:rsidRPr="00764E76">
        <w:rPr>
          <w:rFonts w:ascii="Times New Roman" w:eastAsia="Calibri" w:hAnsi="Times New Roman"/>
          <w:sz w:val="28"/>
          <w:szCs w:val="28"/>
          <w:lang w:eastAsia="ru-RU"/>
        </w:rPr>
        <w:t>Таблица 9</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Удельный вес работников, занятых на работах с </w:t>
      </w:r>
      <w:proofErr w:type="gramStart"/>
      <w:r w:rsidRPr="00764E76">
        <w:rPr>
          <w:rFonts w:ascii="Times New Roman" w:eastAsia="Calibri" w:hAnsi="Times New Roman"/>
          <w:sz w:val="28"/>
          <w:szCs w:val="28"/>
          <w:lang w:eastAsia="ru-RU"/>
        </w:rPr>
        <w:t>вредными</w:t>
      </w:r>
      <w:proofErr w:type="gramEnd"/>
      <w:r w:rsidRPr="00764E76">
        <w:rPr>
          <w:rFonts w:ascii="Times New Roman" w:eastAsia="Calibri" w:hAnsi="Times New Roman"/>
          <w:sz w:val="28"/>
          <w:szCs w:val="28"/>
          <w:lang w:eastAsia="ru-RU"/>
        </w:rPr>
        <w:t xml:space="preserve"> и</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(или) опасными условиями труда, в общей численности</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работников, процентов</w:t>
      </w:r>
    </w:p>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(по данным Государственного учреждения - регионального отделения Фонда социального страхования Российской Федерации по Республике Тыва)</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tbl>
      <w:tblPr>
        <w:tblW w:w="876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1134"/>
        <w:gridCol w:w="1128"/>
        <w:gridCol w:w="1117"/>
        <w:gridCol w:w="992"/>
        <w:gridCol w:w="1137"/>
      </w:tblGrid>
      <w:tr w:rsidR="00764E76" w:rsidRPr="00764E76" w:rsidTr="008A06AD">
        <w:tc>
          <w:tcPr>
            <w:tcW w:w="3261" w:type="dxa"/>
            <w:vMerge w:val="restart"/>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Территория</w:t>
            </w:r>
          </w:p>
        </w:tc>
        <w:tc>
          <w:tcPr>
            <w:tcW w:w="5508" w:type="dxa"/>
            <w:gridSpan w:val="5"/>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Годы</w:t>
            </w:r>
          </w:p>
        </w:tc>
      </w:tr>
      <w:tr w:rsidR="00764E76" w:rsidRPr="00764E76" w:rsidTr="008A06AD">
        <w:tc>
          <w:tcPr>
            <w:tcW w:w="3261" w:type="dxa"/>
            <w:vMerge/>
          </w:tcPr>
          <w:p w:rsidR="00764E76" w:rsidRPr="00764E76" w:rsidRDefault="00764E76" w:rsidP="00764E76">
            <w:pPr>
              <w:spacing w:after="160" w:line="259" w:lineRule="auto"/>
              <w:rPr>
                <w:rFonts w:ascii="Times New Roman" w:eastAsia="Calibri" w:hAnsi="Times New Roman"/>
                <w:sz w:val="28"/>
                <w:szCs w:val="28"/>
              </w:rPr>
            </w:pPr>
          </w:p>
        </w:tc>
        <w:tc>
          <w:tcPr>
            <w:tcW w:w="113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2011</w:t>
            </w:r>
          </w:p>
        </w:tc>
        <w:tc>
          <w:tcPr>
            <w:tcW w:w="112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2012</w:t>
            </w:r>
          </w:p>
        </w:tc>
        <w:tc>
          <w:tcPr>
            <w:tcW w:w="1117"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2013</w:t>
            </w:r>
          </w:p>
        </w:tc>
        <w:tc>
          <w:tcPr>
            <w:tcW w:w="992"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2014</w:t>
            </w:r>
          </w:p>
        </w:tc>
        <w:tc>
          <w:tcPr>
            <w:tcW w:w="1137"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2015</w:t>
            </w:r>
          </w:p>
        </w:tc>
      </w:tr>
      <w:tr w:rsidR="00764E76" w:rsidRPr="00764E76" w:rsidTr="008A06AD">
        <w:tc>
          <w:tcPr>
            <w:tcW w:w="3261" w:type="dxa"/>
          </w:tcPr>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Республика Тыва </w:t>
            </w:r>
          </w:p>
        </w:tc>
        <w:tc>
          <w:tcPr>
            <w:tcW w:w="1134"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1,9</w:t>
            </w:r>
          </w:p>
        </w:tc>
        <w:tc>
          <w:tcPr>
            <w:tcW w:w="1128"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1,5</w:t>
            </w:r>
          </w:p>
        </w:tc>
        <w:tc>
          <w:tcPr>
            <w:tcW w:w="1117"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2,8</w:t>
            </w:r>
          </w:p>
        </w:tc>
        <w:tc>
          <w:tcPr>
            <w:tcW w:w="992"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10,6</w:t>
            </w:r>
          </w:p>
        </w:tc>
        <w:tc>
          <w:tcPr>
            <w:tcW w:w="1137" w:type="dxa"/>
          </w:tcPr>
          <w:p w:rsidR="00764E76" w:rsidRPr="00764E76" w:rsidRDefault="00764E76" w:rsidP="00764E76">
            <w:pPr>
              <w:widowControl w:val="0"/>
              <w:autoSpaceDE w:val="0"/>
              <w:autoSpaceDN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11,5</w:t>
            </w:r>
          </w:p>
        </w:tc>
      </w:tr>
    </w:tbl>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Наибольший удельный вес работников, занятых </w:t>
      </w:r>
      <w:proofErr w:type="gramStart"/>
      <w:r w:rsidRPr="00764E76">
        <w:rPr>
          <w:rFonts w:ascii="Times New Roman" w:eastAsia="Calibri" w:hAnsi="Times New Roman"/>
          <w:sz w:val="28"/>
          <w:szCs w:val="28"/>
          <w:lang w:eastAsia="ru-RU"/>
        </w:rPr>
        <w:t>в</w:t>
      </w:r>
      <w:proofErr w:type="gramEnd"/>
      <w:r w:rsidRPr="00764E76">
        <w:rPr>
          <w:rFonts w:ascii="Times New Roman" w:eastAsia="Calibri" w:hAnsi="Times New Roman"/>
          <w:sz w:val="28"/>
          <w:szCs w:val="28"/>
          <w:lang w:eastAsia="ru-RU"/>
        </w:rPr>
        <w:t xml:space="preserve"> вредных условиях труда, зарегистрирован в организациях </w:t>
      </w:r>
      <w:r w:rsidRPr="00764E76">
        <w:rPr>
          <w:rFonts w:ascii="Times New Roman" w:eastAsia="Calibri" w:hAnsi="Times New Roman"/>
          <w:sz w:val="28"/>
          <w:szCs w:val="28"/>
        </w:rPr>
        <w:t>здравоохранение и предоставление социальных услуг, образование, добычи полезных ископаемых, предоставление прочих видов услуг</w:t>
      </w:r>
      <w:r w:rsidRPr="00764E76">
        <w:rPr>
          <w:rFonts w:ascii="Times New Roman" w:eastAsia="Calibri" w:hAnsi="Times New Roman"/>
          <w:sz w:val="28"/>
          <w:szCs w:val="28"/>
          <w:lang w:eastAsia="ru-RU"/>
        </w:rPr>
        <w:t>.</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Экономические издержки, связанные с неблагоприятными условиями труда, в 2015 году составили:</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фактические расходы на компенсации и средства индивидуальной защиты работникам, занятым на работах с вредными и (или) опасными условиями труда, - 13,0 млн. рублей;</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экономические издержки вследствие потерь рабочего времени - приблизительно 4,1 млн. рублей &lt;2&gt;.</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4"/>
          <w:szCs w:val="24"/>
          <w:lang w:eastAsia="ru-RU"/>
        </w:rPr>
      </w:pPr>
      <w:r w:rsidRPr="00764E76">
        <w:rPr>
          <w:rFonts w:ascii="Times New Roman" w:eastAsia="Calibri" w:hAnsi="Times New Roman"/>
          <w:sz w:val="24"/>
          <w:szCs w:val="24"/>
          <w:lang w:eastAsia="ru-RU"/>
        </w:rPr>
        <w:lastRenderedPageBreak/>
        <w:t>&lt;2&gt; по данным ГУ РО Фонда социального страхования РФ по РТ.</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proofErr w:type="gramStart"/>
      <w:r w:rsidRPr="00764E76">
        <w:rPr>
          <w:rFonts w:ascii="Times New Roman" w:eastAsia="Calibri" w:hAnsi="Times New Roman"/>
          <w:sz w:val="28"/>
          <w:szCs w:val="28"/>
          <w:lang w:eastAsia="ru-RU"/>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связано с недостатками в обучении работников по вопросам охраны труда, необеспеченностью работников средствами индивидуальной защиты, не проведением оценки условий на рабочих местах, не проведением периодических медицинских осмотров, несоблюдением установленного порядка расследования несчастных случаев на производстве.</w:t>
      </w:r>
      <w:proofErr w:type="gramEnd"/>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позволяет ожидать следующих изменений в указанной сфере:</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снижение общего количества несчастных случаев на производстве. Исключение составляет уровень производственного травматизма с тяжелым и смертельным исходами. Тенденция к его снижению не предполагается, в первую очередь из-за неудовлетворительной организации работ по охране труда в организациях малого бизнеса;</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в ходе проведения обязательных периодических медицинских осмотров работников, занятых на работах с вредными и (или) опасными условиями труда, предполагается ежегодное выявление с установлением предварительного диагноза профессионального заболевания до 5 работников;</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тенденция к росту удельного веса работников, занятых на работах с вредными и (или) опасными условиями труда, наметившаяся в последние годы, сохранится. Такому сценарию способствует повышение качества оценки условий труда, ежегодное увеличение охвата рабочих мест процедурой специальной оценки условий труда и, как следствие, установление фактических условий труда на рабочих местах.</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autoSpaceDE w:val="0"/>
        <w:autoSpaceDN w:val="0"/>
        <w:adjustRightInd w:val="0"/>
        <w:spacing w:after="0" w:line="240" w:lineRule="auto"/>
        <w:ind w:firstLine="567"/>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II. Основные цели, задачи и этапы реализации подпрограммы.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 xml:space="preserve">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Российской Федерации, </w:t>
      </w:r>
      <w:hyperlink r:id="rId14" w:history="1">
        <w:r w:rsidRPr="00764E76">
          <w:rPr>
            <w:rFonts w:ascii="Times New Roman" w:hAnsi="Times New Roman"/>
            <w:color w:val="0000FF"/>
            <w:sz w:val="28"/>
            <w:szCs w:val="28"/>
            <w:lang w:eastAsia="ru-RU"/>
          </w:rPr>
          <w:t>Концепции</w:t>
        </w:r>
      </w:hyperlink>
      <w:r w:rsidRPr="00764E76">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является социальная значимость повышения качества жизни и сохранения здоровья трудоспособного населения Российской Федерации.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 xml:space="preserve">В соответствии с вышеназванной </w:t>
      </w:r>
      <w:hyperlink r:id="rId15" w:history="1">
        <w:r w:rsidRPr="00764E76">
          <w:rPr>
            <w:rFonts w:ascii="Times New Roman" w:hAnsi="Times New Roman"/>
            <w:color w:val="0000FF"/>
            <w:sz w:val="28"/>
            <w:szCs w:val="28"/>
            <w:lang w:eastAsia="ru-RU"/>
          </w:rPr>
          <w:t>концепцией</w:t>
        </w:r>
      </w:hyperlink>
      <w:r w:rsidRPr="00764E76">
        <w:rPr>
          <w:rFonts w:ascii="Times New Roman" w:hAnsi="Times New Roman"/>
          <w:sz w:val="28"/>
          <w:szCs w:val="28"/>
          <w:lang w:eastAsia="ru-RU"/>
        </w:rPr>
        <w:t xml:space="preserve">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Целью подпрограммы является улучшение условий и охраны труда у работодателей Республики Тыва и, как следствие, снижение уровня производственного травматизма и профессиональной заболеваемости.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lastRenderedPageBreak/>
        <w:t>Достижение поставленной цели осуществляется посредством решения следующих задач:</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обеспечение непрерывной подготовки работников по вопросам охраны труда на основе современных технологий обучения;</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совершенствование нормативной правовой базы в области охраны труда;</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информационное обеспечение и пропаганда охраны труда.</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Реализация подпрограммы будет осуществляться в период с 2017 года по 2019 год. Этапы реализации подпрограммы не выделяются.</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III. Система (перечень) программных мероприятий</w:t>
      </w: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Республики Тыва.</w:t>
      </w:r>
    </w:p>
    <w:p w:rsidR="00764E76" w:rsidRPr="00764E76" w:rsidRDefault="006F18A6" w:rsidP="00E05205">
      <w:pPr>
        <w:widowControl w:val="0"/>
        <w:autoSpaceDE w:val="0"/>
        <w:autoSpaceDN w:val="0"/>
        <w:spacing w:after="0" w:line="240" w:lineRule="auto"/>
        <w:ind w:firstLine="567"/>
        <w:jc w:val="both"/>
        <w:rPr>
          <w:rFonts w:ascii="Times New Roman" w:eastAsia="Calibri" w:hAnsi="Times New Roman"/>
          <w:sz w:val="28"/>
          <w:szCs w:val="28"/>
        </w:rPr>
      </w:pPr>
      <w:hyperlink w:anchor="P779" w:history="1">
        <w:proofErr w:type="gramStart"/>
        <w:r w:rsidR="00764E76" w:rsidRPr="00764E76">
          <w:rPr>
            <w:rFonts w:ascii="Times New Roman" w:hAnsi="Times New Roman"/>
            <w:color w:val="0000FF"/>
            <w:sz w:val="28"/>
            <w:szCs w:val="28"/>
            <w:lang w:eastAsia="ru-RU"/>
          </w:rPr>
          <w:t>Перечень</w:t>
        </w:r>
      </w:hyperlink>
      <w:r w:rsidR="00764E76" w:rsidRPr="00764E76">
        <w:rPr>
          <w:rFonts w:ascii="Times New Roman" w:hAnsi="Times New Roman"/>
          <w:sz w:val="28"/>
          <w:szCs w:val="28"/>
          <w:lang w:eastAsia="ru-RU"/>
        </w:rPr>
        <w:t xml:space="preserve"> основных мероприятий подпрограммы </w:t>
      </w:r>
      <w:r w:rsidR="00764E76" w:rsidRPr="00764E76">
        <w:rPr>
          <w:rFonts w:ascii="Times New Roman" w:eastAsia="Calibri" w:hAnsi="Times New Roman"/>
          <w:sz w:val="28"/>
          <w:szCs w:val="28"/>
        </w:rPr>
        <w:t xml:space="preserve">направлена на решение задач по созданию условий труда, позволяющих сохранить трудоспособность работающего населения на всем протяжении профессиональной карьеры, в том числе включающих разработку и реализацию мер по снижению риска смертности и травматизма на производстве, снижению уровня профессиональной заболеваемости, совершенствование управления профессиональными рисками, активизацию работы по проведению специальной оценки условий труда. </w:t>
      </w:r>
      <w:proofErr w:type="gramEnd"/>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Мероприятия с указанием сроков реализации, объемов финансирования, исполнителей и показателей их реализации </w:t>
      </w:r>
      <w:proofErr w:type="gramStart"/>
      <w:r w:rsidRPr="00764E76">
        <w:rPr>
          <w:rFonts w:ascii="Times New Roman" w:eastAsia="Calibri" w:hAnsi="Times New Roman"/>
          <w:sz w:val="28"/>
          <w:szCs w:val="28"/>
          <w:lang w:eastAsia="ru-RU"/>
        </w:rPr>
        <w:t>приведен</w:t>
      </w:r>
      <w:proofErr w:type="gramEnd"/>
      <w:r w:rsidRPr="00764E76">
        <w:rPr>
          <w:rFonts w:ascii="Times New Roman" w:eastAsia="Calibri" w:hAnsi="Times New Roman"/>
          <w:sz w:val="28"/>
          <w:szCs w:val="28"/>
          <w:lang w:eastAsia="ru-RU"/>
        </w:rPr>
        <w:t xml:space="preserve"> в приложении № 6 программе. </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IV. Обоснование финансовых и материальных затрат</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Финансирование подпрограммы осуществляется за счет средств республиканского бюджета, Государственного учреждения - регионального отделения Фонда социального страхования Российской Федерации по Республике Тыва, работодателей.</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Объемы финансирования из республиканского бюджета уточняются после принятия закона о республиканском бюджете на очередной финансовый год и на плановый период и (или) внесения в него изменений.</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Средства ГУ - Регионального отделения ФСС РФ по РТ уточняются ежегодно на основании приказа Министерства труда и социальной защиты Российской Федерации об утверждении правил финансового обеспечения предупредительных </w:t>
      </w:r>
      <w:r w:rsidRPr="00764E76">
        <w:rPr>
          <w:rFonts w:ascii="Times New Roman" w:eastAsia="Calibri" w:hAnsi="Times New Roman"/>
          <w:sz w:val="28"/>
          <w:szCs w:val="28"/>
          <w:lang w:eastAsia="ru-RU"/>
        </w:rPr>
        <w:lastRenderedPageBreak/>
        <w:t>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К средствам работодателей относятся средства организаций, направляемые работодателями на финансирование мероприятий по улучшению условий и охраны труда в соответствии со статьей 226 Трудового кодекса Российской Федерации.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Общий объем финансирования мероприятий подпрограммы составляет 67199,7 тыс. рублей, из них:</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2017 год – 21448,0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2018 год – 22498,8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2019 год – 23252,8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Из республиканского бюджета – 2699,7 тыс. рублей, в том числе по годам:</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2017 году – 848,0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2018 году – 898,9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2019 году – 952,8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Прогнозная оценка внебюджетных сре</w:t>
      </w:r>
      <w:proofErr w:type="gramStart"/>
      <w:r w:rsidRPr="00764E76">
        <w:rPr>
          <w:rFonts w:ascii="Times New Roman" w:hAnsi="Times New Roman"/>
          <w:sz w:val="28"/>
          <w:szCs w:val="28"/>
          <w:lang w:eastAsia="ru-RU"/>
        </w:rPr>
        <w:t>дств дл</w:t>
      </w:r>
      <w:proofErr w:type="gramEnd"/>
      <w:r w:rsidRPr="00764E76">
        <w:rPr>
          <w:rFonts w:ascii="Times New Roman" w:hAnsi="Times New Roman"/>
          <w:sz w:val="28"/>
          <w:szCs w:val="28"/>
          <w:lang w:eastAsia="ru-RU"/>
        </w:rPr>
        <w:t>я реализации подпрограммы составляет 64500,0 тыс. рублей, в том числе: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из средств Государственного учреждения - регионального отделения Фонда социального страхования Российской Федерации по Республике Тыва – 60000,0тыс. рублей, в том числе по годам:</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2017 году – 19100,0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2018 году – 20100,0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2019 году – 20800,0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из средств работодателей – 9000,0 тыс. рублей, в том числе: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2017 году – 1500,0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2018 году – 1500,0 тыс.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 2019 году – 1500,0 тыс. рублей.</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color w:val="2D2D2D"/>
          <w:sz w:val="28"/>
          <w:szCs w:val="28"/>
          <w:lang w:eastAsia="ru-RU"/>
        </w:rPr>
      </w:pPr>
      <w:r w:rsidRPr="00764E76">
        <w:rPr>
          <w:rFonts w:ascii="Times New Roman" w:eastAsia="Calibri" w:hAnsi="Times New Roman"/>
          <w:color w:val="2D2D2D"/>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V. Трудовые ресурсы</w:t>
      </w: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На многих предприятиях и в организациях отсутствуют специалисты по охране труда. В связи с этим рекомендуется руководителям предусмотреть в штатных расписаниях единиц специалистов по охране труда. </w:t>
      </w:r>
    </w:p>
    <w:p w:rsidR="00764E76" w:rsidRPr="00764E76" w:rsidRDefault="00764E76" w:rsidP="00764E76">
      <w:pPr>
        <w:autoSpaceDE w:val="0"/>
        <w:autoSpaceDN w:val="0"/>
        <w:adjustRightInd w:val="0"/>
        <w:spacing w:after="0" w:line="240" w:lineRule="auto"/>
        <w:jc w:val="both"/>
        <w:rPr>
          <w:rFonts w:ascii="Times New Roman" w:eastAsia="Calibri" w:hAnsi="Times New Roman"/>
          <w:sz w:val="28"/>
          <w:szCs w:val="28"/>
          <w:lang w:eastAsia="ru-RU"/>
        </w:rPr>
      </w:pP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VI. Механизм реализации подпрограммы</w:t>
      </w:r>
    </w:p>
    <w:p w:rsidR="00764E76" w:rsidRPr="00764E76" w:rsidRDefault="00764E76" w:rsidP="00764E76">
      <w:pPr>
        <w:autoSpaceDE w:val="0"/>
        <w:autoSpaceDN w:val="0"/>
        <w:adjustRightInd w:val="0"/>
        <w:spacing w:after="0" w:line="240" w:lineRule="auto"/>
        <w:jc w:val="center"/>
        <w:rPr>
          <w:rFonts w:ascii="Times New Roman" w:eastAsia="Calibri"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proofErr w:type="gramStart"/>
      <w:r w:rsidRPr="00764E76">
        <w:rPr>
          <w:rFonts w:ascii="Times New Roman" w:eastAsia="Calibri" w:hAnsi="Times New Roman"/>
          <w:sz w:val="28"/>
          <w:szCs w:val="28"/>
          <w:lang w:eastAsia="ru-RU"/>
        </w:rPr>
        <w:t>Контроль за</w:t>
      </w:r>
      <w:proofErr w:type="gramEnd"/>
      <w:r w:rsidRPr="00764E76">
        <w:rPr>
          <w:rFonts w:ascii="Times New Roman" w:eastAsia="Calibri" w:hAnsi="Times New Roman"/>
          <w:sz w:val="28"/>
          <w:szCs w:val="28"/>
          <w:lang w:eastAsia="ru-RU"/>
        </w:rPr>
        <w:t xml:space="preserve"> ходом реализации подпрограммы осуществляется Министерством труда и социальной политики Республики Тыва, которым определяются формы и методы организации управления реализацией подпрограммы.</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Ответственность за реализацию подпрограммы и достижение конечных результатов, рациональное использование средств, выделяемых из </w:t>
      </w:r>
      <w:r w:rsidRPr="00764E76">
        <w:rPr>
          <w:rFonts w:ascii="Times New Roman" w:eastAsia="Calibri" w:hAnsi="Times New Roman"/>
          <w:sz w:val="28"/>
          <w:szCs w:val="28"/>
          <w:lang w:eastAsia="ru-RU"/>
        </w:rPr>
        <w:lastRenderedPageBreak/>
        <w:t>республиканского бюджета на ее выполнение, несет Министерство труда и социальной политики Республики Тыва.</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3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1 марта подготавливает информацию о ходе реализации Подпрограммы за предыдущий год и направляет ее в Министерство труда и социальной защиты Российской Федерации.</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Методика оценки уровня реализации подпрограммы и методика расчета экономической эффективности программных мероприятий представлены в </w:t>
      </w:r>
      <w:hyperlink w:anchor="P780" w:history="1">
        <w:r w:rsidRPr="00764E76">
          <w:rPr>
            <w:rFonts w:ascii="Times New Roman" w:eastAsia="Calibri" w:hAnsi="Times New Roman"/>
            <w:sz w:val="28"/>
            <w:szCs w:val="28"/>
            <w:lang w:eastAsia="ru-RU"/>
          </w:rPr>
          <w:t>приложениях 1</w:t>
        </w:r>
      </w:hyperlink>
      <w:r w:rsidRPr="00764E76">
        <w:rPr>
          <w:rFonts w:ascii="Times New Roman" w:eastAsia="Calibri" w:hAnsi="Times New Roman"/>
          <w:sz w:val="28"/>
          <w:szCs w:val="28"/>
          <w:lang w:eastAsia="ru-RU"/>
        </w:rPr>
        <w:t xml:space="preserve"> и </w:t>
      </w:r>
      <w:hyperlink w:anchor="P821" w:history="1">
        <w:r w:rsidRPr="00764E76">
          <w:rPr>
            <w:rFonts w:ascii="Times New Roman" w:eastAsia="Calibri" w:hAnsi="Times New Roman"/>
            <w:sz w:val="28"/>
            <w:szCs w:val="28"/>
            <w:lang w:eastAsia="ru-RU"/>
          </w:rPr>
          <w:t>2</w:t>
        </w:r>
      </w:hyperlink>
      <w:r w:rsidRPr="00764E76">
        <w:rPr>
          <w:rFonts w:ascii="Times New Roman" w:eastAsia="Calibri" w:hAnsi="Times New Roman"/>
          <w:sz w:val="28"/>
          <w:szCs w:val="28"/>
          <w:lang w:eastAsia="ru-RU"/>
        </w:rPr>
        <w:t xml:space="preserve"> к подпрограмме.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autoSpaceDE w:val="0"/>
        <w:autoSpaceDN w:val="0"/>
        <w:adjustRightInd w:val="0"/>
        <w:spacing w:after="0" w:line="240" w:lineRule="auto"/>
        <w:ind w:firstLine="567"/>
        <w:jc w:val="center"/>
        <w:rPr>
          <w:rFonts w:ascii="Times New Roman" w:eastAsia="Calibri" w:hAnsi="Times New Roman"/>
          <w:sz w:val="28"/>
          <w:szCs w:val="28"/>
          <w:lang w:eastAsia="ru-RU"/>
        </w:rPr>
      </w:pPr>
      <w:r w:rsidRPr="00764E76">
        <w:rPr>
          <w:rFonts w:ascii="Times New Roman" w:eastAsia="Calibri" w:hAnsi="Times New Roman"/>
          <w:sz w:val="28"/>
          <w:szCs w:val="28"/>
          <w:lang w:eastAsia="ru-RU"/>
        </w:rPr>
        <w:t>VII. Оценка социально-экономической эффективности и экологических последствий от реализации программных заданий</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В результате реализации подпрограммы ожидается:</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снижение показателя численности пострадавших в результате несчастных случаев на производстве со смертельным исходом до 3 человек;</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снижение показателя численности пострадавших в результате несчастных случаев на производстве с утратой трудоспособности на 1 рабочий день и более до 74 человек;</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снижение показателя количества дней временной нетрудоспособности в связи с несчастным случаем на производстве в расчете на 1 пострадавшего до 51,1 дней;</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достижение значения показателя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4 человек;</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увеличение показателя количества рабочих мест, на которых проведена специальная оценка условий труда, до 1800 единиц;</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достижение значения показателя количества рабочих мест, на которых улучшены условия труда по результатам специальной оценки условий труда, 960 единиц;</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снижение показателя численности работников, занятых на работах с вредными и (или) опасными условиями труда, до 8,4 тыс. человек;</w:t>
      </w:r>
    </w:p>
    <w:p w:rsidR="00764E76" w:rsidRPr="00764E76" w:rsidRDefault="00764E76" w:rsidP="00E05205">
      <w:pPr>
        <w:widowControl w:val="0"/>
        <w:autoSpaceDE w:val="0"/>
        <w:autoSpaceDN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достижение удельного веса работников, занятых на работах с вредными и (или) опасными условиями труда, в общем количестве работников организаций Республики Тыва – 10,3%.</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lastRenderedPageBreak/>
        <w:t>Организации, осуществляющие меры по улучшению условий и охраны труда, получают также экономический эффект за счет сокращения штрафов за нарушение требований действующего законодательства.</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Оценка эффективности Подпрограммы осуществляется путем сопоставления уровня производственного травматизма, профессиональной заболеваемости и состояния условий труда в республике за соответствующий период (год) с уровнем и состоянием предыдущего периода (года).</w:t>
      </w:r>
    </w:p>
    <w:p w:rsidR="00764E76" w:rsidRPr="00764E76" w:rsidRDefault="00764E76" w:rsidP="00E05205">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Достижение цели и решение задач Подпрограммы оценивается индикаторами (показателями), приведенными ниже в таблице 5.</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6F18A6" w:rsidP="00764E76">
      <w:pPr>
        <w:widowControl w:val="0"/>
        <w:autoSpaceDE w:val="0"/>
        <w:autoSpaceDN w:val="0"/>
        <w:spacing w:after="0" w:line="240" w:lineRule="auto"/>
        <w:jc w:val="right"/>
        <w:rPr>
          <w:rFonts w:ascii="Times New Roman" w:hAnsi="Times New Roman"/>
          <w:sz w:val="28"/>
          <w:szCs w:val="28"/>
          <w:lang w:eastAsia="ru-RU"/>
        </w:rPr>
      </w:pPr>
      <w:hyperlink w:anchor="P780" w:history="1">
        <w:proofErr w:type="gramStart"/>
        <w:r w:rsidR="00764E76" w:rsidRPr="00764E76">
          <w:rPr>
            <w:rFonts w:ascii="Times New Roman" w:eastAsia="Calibri" w:hAnsi="Times New Roman"/>
            <w:sz w:val="28"/>
            <w:szCs w:val="28"/>
            <w:lang w:eastAsia="ru-RU"/>
          </w:rPr>
          <w:t>приложениях</w:t>
        </w:r>
        <w:proofErr w:type="gramEnd"/>
        <w:r w:rsidR="00764E76" w:rsidRPr="00764E76">
          <w:rPr>
            <w:rFonts w:ascii="Times New Roman" w:eastAsia="Calibri" w:hAnsi="Times New Roman"/>
            <w:sz w:val="28"/>
            <w:szCs w:val="28"/>
            <w:lang w:eastAsia="ru-RU"/>
          </w:rPr>
          <w:t xml:space="preserve"> 1</w:t>
        </w:r>
      </w:hyperlink>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МЕТОДИКА</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 xml:space="preserve">ОЦЕНКИ УРОВНЯ РЕАЛИЗАЦИИ ПОДПРОГРАММЫ «УЛУЧШЕНИЕ УСЛОВИЙ И ОХРАНЫ ТРУДА </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В РЕСПУБЛИКЕ ТЫВА» НА 2017 - 2019 ГОДЫ</w:t>
      </w: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Оценка уровня реализации подпрограммы "Улучшение условий и охраны труда в Республике Тыва" на 2017 - 2019 годы (далее - подпрограмма) производится путем сравнения фактического изменения целевых индикаторов относительно их базовых значений с планируемыми изменениями.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Оценка уровня реализации подпрограммы проводится по каждому ее направлению по следующей формуле:</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r w:rsidRPr="00764E76">
        <w:rPr>
          <w:rFonts w:ascii="Times New Roman" w:hAnsi="Times New Roman"/>
          <w:noProof/>
          <w:sz w:val="28"/>
          <w:szCs w:val="28"/>
          <w:lang w:eastAsia="ru-RU"/>
        </w:rPr>
        <w:drawing>
          <wp:inline distT="0" distB="0" distL="0" distR="0" wp14:anchorId="7B0273A5" wp14:editId="281B75E8">
            <wp:extent cx="1876425" cy="504825"/>
            <wp:effectExtent l="0" t="0" r="0" b="9525"/>
            <wp:docPr id="46" name="Рисунок 46" descr="base_23963_120974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20974_2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где: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2"/>
          <w:sz w:val="28"/>
          <w:szCs w:val="28"/>
          <w:lang w:eastAsia="ru-RU"/>
        </w:rPr>
        <w:drawing>
          <wp:inline distT="0" distB="0" distL="0" distR="0" wp14:anchorId="40870D96" wp14:editId="18211833">
            <wp:extent cx="200025" cy="247650"/>
            <wp:effectExtent l="0" t="0" r="9525" b="0"/>
            <wp:docPr id="45" name="Рисунок 45" descr="base_23963_120974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3_120974_2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764E76">
        <w:rPr>
          <w:rFonts w:ascii="Times New Roman" w:hAnsi="Times New Roman"/>
          <w:sz w:val="28"/>
          <w:szCs w:val="28"/>
          <w:lang w:eastAsia="ru-RU"/>
        </w:rPr>
        <w:t xml:space="preserve"> - уровень хода реализации отдельного направления подпрограммы (в процентах);</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2"/>
          <w:sz w:val="28"/>
          <w:szCs w:val="28"/>
          <w:lang w:eastAsia="ru-RU"/>
        </w:rPr>
        <w:drawing>
          <wp:inline distT="0" distB="0" distL="0" distR="0" wp14:anchorId="48AA14CC" wp14:editId="3FECBFC2">
            <wp:extent cx="295275" cy="295275"/>
            <wp:effectExtent l="0" t="0" r="9525" b="9525"/>
            <wp:docPr id="44" name="Рисунок 44" descr="base_23963_120974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3_120974_2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764E76">
        <w:rPr>
          <w:rFonts w:ascii="Times New Roman" w:hAnsi="Times New Roman"/>
          <w:sz w:val="28"/>
          <w:szCs w:val="28"/>
          <w:lang w:eastAsia="ru-RU"/>
        </w:rPr>
        <w:t xml:space="preserve"> - базовое значение i-</w:t>
      </w:r>
      <w:proofErr w:type="spellStart"/>
      <w:r w:rsidRPr="00764E76">
        <w:rPr>
          <w:rFonts w:ascii="Times New Roman" w:hAnsi="Times New Roman"/>
          <w:sz w:val="28"/>
          <w:szCs w:val="28"/>
          <w:lang w:eastAsia="ru-RU"/>
        </w:rPr>
        <w:t>го</w:t>
      </w:r>
      <w:proofErr w:type="spellEnd"/>
      <w:r w:rsidRPr="00764E76">
        <w:rPr>
          <w:rFonts w:ascii="Times New Roman" w:hAnsi="Times New Roman"/>
          <w:sz w:val="28"/>
          <w:szCs w:val="28"/>
          <w:lang w:eastAsia="ru-RU"/>
        </w:rPr>
        <w:t xml:space="preserve"> индикатора, характеризующего i-е направление подпрограммы;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2"/>
          <w:sz w:val="28"/>
          <w:szCs w:val="28"/>
          <w:lang w:eastAsia="ru-RU"/>
        </w:rPr>
        <w:drawing>
          <wp:inline distT="0" distB="0" distL="0" distR="0" wp14:anchorId="788553A9" wp14:editId="2DE76099">
            <wp:extent cx="504825" cy="323850"/>
            <wp:effectExtent l="0" t="0" r="9525" b="0"/>
            <wp:docPr id="43" name="Рисунок 43" descr="base_23963_120974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63_120974_3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Pr="00764E76">
        <w:rPr>
          <w:rFonts w:ascii="Times New Roman" w:hAnsi="Times New Roman"/>
          <w:sz w:val="28"/>
          <w:szCs w:val="28"/>
          <w:lang w:eastAsia="ru-RU"/>
        </w:rPr>
        <w:t xml:space="preserve"> - текущее значение i-</w:t>
      </w:r>
      <w:proofErr w:type="spellStart"/>
      <w:r w:rsidRPr="00764E76">
        <w:rPr>
          <w:rFonts w:ascii="Times New Roman" w:hAnsi="Times New Roman"/>
          <w:sz w:val="28"/>
          <w:szCs w:val="28"/>
          <w:lang w:eastAsia="ru-RU"/>
        </w:rPr>
        <w:t>го</w:t>
      </w:r>
      <w:proofErr w:type="spellEnd"/>
      <w:r w:rsidRPr="00764E76">
        <w:rPr>
          <w:rFonts w:ascii="Times New Roman" w:hAnsi="Times New Roman"/>
          <w:sz w:val="28"/>
          <w:szCs w:val="28"/>
          <w:lang w:eastAsia="ru-RU"/>
        </w:rPr>
        <w:t xml:space="preserve"> индикатора, характеризующего реализацию i-</w:t>
      </w:r>
      <w:proofErr w:type="spellStart"/>
      <w:r w:rsidRPr="00764E76">
        <w:rPr>
          <w:rFonts w:ascii="Times New Roman" w:hAnsi="Times New Roman"/>
          <w:sz w:val="28"/>
          <w:szCs w:val="28"/>
          <w:lang w:eastAsia="ru-RU"/>
        </w:rPr>
        <w:t>го</w:t>
      </w:r>
      <w:proofErr w:type="spellEnd"/>
      <w:r w:rsidRPr="00764E76">
        <w:rPr>
          <w:rFonts w:ascii="Times New Roman" w:hAnsi="Times New Roman"/>
          <w:sz w:val="28"/>
          <w:szCs w:val="28"/>
          <w:lang w:eastAsia="ru-RU"/>
        </w:rPr>
        <w:t xml:space="preserve"> направления подпрограммы;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2"/>
          <w:sz w:val="28"/>
          <w:szCs w:val="28"/>
          <w:lang w:eastAsia="ru-RU"/>
        </w:rPr>
        <w:drawing>
          <wp:inline distT="0" distB="0" distL="0" distR="0" wp14:anchorId="20719E22" wp14:editId="41CC3BF1">
            <wp:extent cx="552450" cy="323850"/>
            <wp:effectExtent l="0" t="0" r="0" b="0"/>
            <wp:docPr id="42" name="Рисунок 42" descr="base_23963_120974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63_120974_3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Pr="00764E76">
        <w:rPr>
          <w:rFonts w:ascii="Times New Roman" w:hAnsi="Times New Roman"/>
          <w:sz w:val="28"/>
          <w:szCs w:val="28"/>
          <w:lang w:eastAsia="ru-RU"/>
        </w:rPr>
        <w:t xml:space="preserve"> - плановое значение i-</w:t>
      </w:r>
      <w:proofErr w:type="spellStart"/>
      <w:r w:rsidRPr="00764E76">
        <w:rPr>
          <w:rFonts w:ascii="Times New Roman" w:hAnsi="Times New Roman"/>
          <w:sz w:val="28"/>
          <w:szCs w:val="28"/>
          <w:lang w:eastAsia="ru-RU"/>
        </w:rPr>
        <w:t>го</w:t>
      </w:r>
      <w:proofErr w:type="spellEnd"/>
      <w:r w:rsidRPr="00764E76">
        <w:rPr>
          <w:rFonts w:ascii="Times New Roman" w:hAnsi="Times New Roman"/>
          <w:sz w:val="28"/>
          <w:szCs w:val="28"/>
          <w:lang w:eastAsia="ru-RU"/>
        </w:rPr>
        <w:t xml:space="preserve"> индикатора, утвержденное подпрограммой.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Используются следующие целевые индикаторы подпрограммы: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1) численность пострадавших с утратой трудоспособности на один рабочий день и более в расчете на 1000 работающих</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12"/>
          <w:sz w:val="28"/>
          <w:szCs w:val="28"/>
          <w:lang w:eastAsia="ru-RU"/>
        </w:rPr>
        <w:drawing>
          <wp:inline distT="0" distB="0" distL="0" distR="0" wp14:anchorId="5324723A" wp14:editId="383F0791">
            <wp:extent cx="295275" cy="295275"/>
            <wp:effectExtent l="0" t="0" r="0" b="9525"/>
            <wp:docPr id="41" name="Рисунок 41" descr="base_23963_120974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63_120974_3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764E76">
        <w:rPr>
          <w:rFonts w:ascii="Times New Roman" w:hAnsi="Times New Roman"/>
          <w:sz w:val="28"/>
          <w:szCs w:val="28"/>
          <w:lang w:eastAsia="ru-RU"/>
        </w:rPr>
        <w:t>);</w:t>
      </w:r>
      <w:proofErr w:type="gramEnd"/>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2) численность пострадавших со смертельным исходом в расчете на 1000 работающих</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12"/>
          <w:sz w:val="28"/>
          <w:szCs w:val="28"/>
          <w:lang w:eastAsia="ru-RU"/>
        </w:rPr>
        <w:drawing>
          <wp:inline distT="0" distB="0" distL="0" distR="0" wp14:anchorId="6512201D" wp14:editId="0366DB98">
            <wp:extent cx="247650" cy="266700"/>
            <wp:effectExtent l="0" t="0" r="0" b="0"/>
            <wp:docPr id="40" name="Рисунок 40" descr="base_23963_120974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63_120974_3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64E76">
        <w:rPr>
          <w:rFonts w:ascii="Times New Roman" w:hAnsi="Times New Roman"/>
          <w:sz w:val="28"/>
          <w:szCs w:val="28"/>
          <w:lang w:eastAsia="ru-RU"/>
        </w:rPr>
        <w:t>);</w:t>
      </w:r>
      <w:proofErr w:type="gramEnd"/>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 xml:space="preserve">3) удельный вес численности работников, занятых на работах с вредными и </w:t>
      </w:r>
      <w:r w:rsidRPr="00764E76">
        <w:rPr>
          <w:rFonts w:ascii="Times New Roman" w:hAnsi="Times New Roman"/>
          <w:sz w:val="28"/>
          <w:szCs w:val="28"/>
          <w:lang w:eastAsia="ru-RU"/>
        </w:rPr>
        <w:lastRenderedPageBreak/>
        <w:t>(или) опасными условиями труда, в процентах от общего количества занятых</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12"/>
          <w:sz w:val="28"/>
          <w:szCs w:val="28"/>
          <w:lang w:eastAsia="ru-RU"/>
        </w:rPr>
        <w:drawing>
          <wp:inline distT="0" distB="0" distL="0" distR="0" wp14:anchorId="1C030EA4" wp14:editId="3C557ACD">
            <wp:extent cx="247650" cy="266700"/>
            <wp:effectExtent l="0" t="0" r="0" b="0"/>
            <wp:docPr id="39" name="Рисунок 39" descr="base_23963_120974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63_120974_3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64E76">
        <w:rPr>
          <w:rFonts w:ascii="Times New Roman" w:hAnsi="Times New Roman"/>
          <w:sz w:val="28"/>
          <w:szCs w:val="28"/>
          <w:lang w:eastAsia="ru-RU"/>
        </w:rPr>
        <w:t>);</w:t>
      </w:r>
      <w:proofErr w:type="gramEnd"/>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4) удельный вес работников, занятых на рабочих местах, в отношении которых проведена специальная оценка условий труда, в процентах от общего количества занятых в экономике Республики Тыва</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12"/>
          <w:sz w:val="28"/>
          <w:szCs w:val="28"/>
          <w:lang w:eastAsia="ru-RU"/>
        </w:rPr>
        <w:drawing>
          <wp:inline distT="0" distB="0" distL="0" distR="0" wp14:anchorId="3654E06B" wp14:editId="71322975">
            <wp:extent cx="247650" cy="266700"/>
            <wp:effectExtent l="0" t="0" r="0" b="0"/>
            <wp:docPr id="38" name="Рисунок 38" descr="base_23963_120974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63_120974_3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64E76">
        <w:rPr>
          <w:rFonts w:ascii="Times New Roman" w:hAnsi="Times New Roman"/>
          <w:sz w:val="28"/>
          <w:szCs w:val="28"/>
          <w:lang w:eastAsia="ru-RU"/>
        </w:rPr>
        <w:t>);</w:t>
      </w:r>
      <w:proofErr w:type="gramEnd"/>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5) количество организаций, расположенных на территории Республики Тыва, имеющих декларацию соответствия условий труда государственным требованиям охраны труда</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12"/>
          <w:sz w:val="28"/>
          <w:szCs w:val="28"/>
          <w:lang w:eastAsia="ru-RU"/>
        </w:rPr>
        <w:drawing>
          <wp:inline distT="0" distB="0" distL="0" distR="0" wp14:anchorId="2C6D5D60" wp14:editId="7AA3E6B1">
            <wp:extent cx="247650" cy="266700"/>
            <wp:effectExtent l="0" t="0" r="0" b="0"/>
            <wp:docPr id="37" name="Рисунок 37" descr="base_23963_120974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63_120974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64E76">
        <w:rPr>
          <w:rFonts w:ascii="Times New Roman" w:hAnsi="Times New Roman"/>
          <w:sz w:val="28"/>
          <w:szCs w:val="28"/>
          <w:lang w:eastAsia="ru-RU"/>
        </w:rPr>
        <w:t>).</w:t>
      </w:r>
      <w:proofErr w:type="gramEnd"/>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Примечание. В случае</w:t>
      </w:r>
      <w:proofErr w:type="gramStart"/>
      <w:r w:rsidRPr="00764E76">
        <w:rPr>
          <w:rFonts w:ascii="Times New Roman" w:hAnsi="Times New Roman"/>
          <w:sz w:val="28"/>
          <w:szCs w:val="28"/>
          <w:lang w:eastAsia="ru-RU"/>
        </w:rPr>
        <w:t>,</w:t>
      </w:r>
      <w:proofErr w:type="gramEnd"/>
      <w:r w:rsidRPr="00764E76">
        <w:rPr>
          <w:rFonts w:ascii="Times New Roman" w:hAnsi="Times New Roman"/>
          <w:sz w:val="28"/>
          <w:szCs w:val="28"/>
          <w:lang w:eastAsia="ru-RU"/>
        </w:rPr>
        <w:t xml:space="preserve">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подпрограммы отличен от </w:t>
      </w:r>
      <w:proofErr w:type="gramStart"/>
      <w:r w:rsidRPr="00764E76">
        <w:rPr>
          <w:rFonts w:ascii="Times New Roman" w:hAnsi="Times New Roman"/>
          <w:sz w:val="28"/>
          <w:szCs w:val="28"/>
          <w:lang w:eastAsia="ru-RU"/>
        </w:rPr>
        <w:t>базового</w:t>
      </w:r>
      <w:proofErr w:type="gramEnd"/>
      <w:r w:rsidRPr="00764E76">
        <w:rPr>
          <w:rFonts w:ascii="Times New Roman" w:hAnsi="Times New Roman"/>
          <w:sz w:val="28"/>
          <w:szCs w:val="28"/>
          <w:lang w:eastAsia="ru-RU"/>
        </w:rPr>
        <w:t>, эффективность реализации подпрограммы принимается равной 0%, если равен базовому - 100%.</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Интегральная оценка эффективности реализации подпрограммы проводится по интегральному показателю:</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r w:rsidRPr="00764E76">
        <w:rPr>
          <w:rFonts w:ascii="Times New Roman" w:hAnsi="Times New Roman"/>
          <w:noProof/>
          <w:sz w:val="28"/>
          <w:szCs w:val="28"/>
          <w:lang w:eastAsia="ru-RU"/>
        </w:rPr>
        <w:drawing>
          <wp:inline distT="0" distB="0" distL="0" distR="0" wp14:anchorId="7CD604B1" wp14:editId="397EE5D3">
            <wp:extent cx="1171575" cy="485775"/>
            <wp:effectExtent l="0" t="0" r="9525" b="9525"/>
            <wp:docPr id="36" name="Рисунок 36" descr="base_23963_120974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20974_3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где: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2"/>
          <w:sz w:val="28"/>
          <w:szCs w:val="28"/>
          <w:lang w:eastAsia="ru-RU"/>
        </w:rPr>
        <w:drawing>
          <wp:inline distT="0" distB="0" distL="0" distR="0" wp14:anchorId="54439C4E" wp14:editId="40D02F35">
            <wp:extent cx="200025" cy="247650"/>
            <wp:effectExtent l="0" t="0" r="9525" b="0"/>
            <wp:docPr id="35" name="Рисунок 35" descr="base_23963_120974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63_120974_3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764E76">
        <w:rPr>
          <w:rFonts w:ascii="Times New Roman" w:hAnsi="Times New Roman"/>
          <w:sz w:val="28"/>
          <w:szCs w:val="28"/>
          <w:lang w:eastAsia="ru-RU"/>
        </w:rPr>
        <w:t xml:space="preserve"> - уровень хода реализации отдельного направления подпрограммы;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N - количество целевых индикаторов.</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При значениях интегрального показателя уровня реализации подпрограммы</w:t>
      </w:r>
      <w:proofErr w:type="gramStart"/>
      <w:r w:rsidRPr="00764E76">
        <w:rPr>
          <w:rFonts w:ascii="Times New Roman" w:hAnsi="Times New Roman"/>
          <w:sz w:val="28"/>
          <w:szCs w:val="28"/>
          <w:lang w:eastAsia="ru-RU"/>
        </w:rPr>
        <w:t xml:space="preserve"> Е</w:t>
      </w:r>
      <w:proofErr w:type="gramEnd"/>
      <w:r w:rsidRPr="00764E76">
        <w:rPr>
          <w:rFonts w:ascii="Times New Roman" w:hAnsi="Times New Roman"/>
          <w:sz w:val="28"/>
          <w:szCs w:val="28"/>
          <w:lang w:eastAsia="ru-RU"/>
        </w:rPr>
        <w:t xml:space="preserve"> = 80% и более эффективность реализации подпрограммы признается высокой, при значении R от 79% до 50% - средней, при значениях R меньше 50% - низкой.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6F18A6" w:rsidP="00764E76">
      <w:pPr>
        <w:widowControl w:val="0"/>
        <w:autoSpaceDE w:val="0"/>
        <w:autoSpaceDN w:val="0"/>
        <w:spacing w:after="0" w:line="240" w:lineRule="auto"/>
        <w:jc w:val="right"/>
        <w:rPr>
          <w:rFonts w:ascii="Times New Roman" w:hAnsi="Times New Roman"/>
          <w:sz w:val="28"/>
          <w:szCs w:val="28"/>
          <w:lang w:eastAsia="ru-RU"/>
        </w:rPr>
      </w:pPr>
      <w:hyperlink w:anchor="P780" w:history="1">
        <w:proofErr w:type="gramStart"/>
        <w:r w:rsidR="00764E76" w:rsidRPr="00764E76">
          <w:rPr>
            <w:rFonts w:ascii="Times New Roman" w:hAnsi="Times New Roman" w:cs="Calibri"/>
            <w:sz w:val="28"/>
            <w:szCs w:val="28"/>
            <w:lang w:eastAsia="ru-RU"/>
          </w:rPr>
          <w:t>приложениях</w:t>
        </w:r>
        <w:proofErr w:type="gramEnd"/>
        <w:r w:rsidR="00764E76" w:rsidRPr="00764E76">
          <w:rPr>
            <w:rFonts w:ascii="Times New Roman" w:hAnsi="Times New Roman" w:cs="Calibri"/>
            <w:sz w:val="28"/>
            <w:szCs w:val="28"/>
            <w:lang w:eastAsia="ru-RU"/>
          </w:rPr>
          <w:t xml:space="preserve"> </w:t>
        </w:r>
      </w:hyperlink>
      <w:r w:rsidR="00764E76" w:rsidRPr="00764E76">
        <w:rPr>
          <w:rFonts w:ascii="Times New Roman" w:hAnsi="Times New Roman" w:cs="Calibri"/>
          <w:sz w:val="28"/>
          <w:szCs w:val="28"/>
          <w:lang w:eastAsia="ru-RU"/>
        </w:rPr>
        <w:t>2</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МЕТОДИКА</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 xml:space="preserve">РАСЧЕТА ЭКОНОМИЧЕСКОЙ ЭФФЕКТИВНОСТИ </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ПОДПРОГРАММЫ "УЛУЧШЕНИЕ УСЛОВИЙ И ОХРАНЫ ТРУДА</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В РЕСПУБЛИКЕ ТЫВА» НА 2017 - 2019 ГОДЫ</w:t>
      </w:r>
    </w:p>
    <w:p w:rsidR="00764E76" w:rsidRPr="00764E76" w:rsidRDefault="00764E76" w:rsidP="00764E76">
      <w:pPr>
        <w:widowControl w:val="0"/>
        <w:autoSpaceDE w:val="0"/>
        <w:autoSpaceDN w:val="0"/>
        <w:spacing w:after="0" w:line="240" w:lineRule="auto"/>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Экономический эффект (выгода</w:t>
      </w:r>
      <w:proofErr w:type="gramStart"/>
      <w:r w:rsidRPr="00764E76">
        <w:rPr>
          <w:rFonts w:ascii="Times New Roman" w:hAnsi="Times New Roman"/>
          <w:sz w:val="28"/>
          <w:szCs w:val="28"/>
          <w:lang w:eastAsia="ru-RU"/>
        </w:rPr>
        <w:t xml:space="preserve"> В</w:t>
      </w:r>
      <w:proofErr w:type="gramEnd"/>
      <w:r w:rsidRPr="00764E76">
        <w:rPr>
          <w:rFonts w:ascii="Times New Roman" w:hAnsi="Times New Roman"/>
          <w:sz w:val="28"/>
          <w:szCs w:val="28"/>
          <w:lang w:eastAsia="ru-RU"/>
        </w:rPr>
        <w:t xml:space="preserve">, в рублях)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764E76">
        <w:rPr>
          <w:rFonts w:ascii="Times New Roman" w:hAnsi="Times New Roman"/>
          <w:position w:val="-6"/>
          <w:sz w:val="28"/>
          <w:szCs w:val="28"/>
          <w:lang w:eastAsia="ru-RU"/>
        </w:rPr>
        <w:t>от</w:t>
      </w:r>
      <w:r w:rsidRPr="00764E76">
        <w:rPr>
          <w:rFonts w:ascii="Times New Roman" w:hAnsi="Times New Roman"/>
          <w:sz w:val="28"/>
          <w:szCs w:val="28"/>
          <w:lang w:eastAsia="ru-RU"/>
        </w:rPr>
        <w:t xml:space="preserve"> производственного травматизма и профессиональных заболеваний, рублей, и сокращением расходов </w:t>
      </w:r>
      <w:r w:rsidRPr="00764E76">
        <w:rPr>
          <w:rFonts w:ascii="Times New Roman" w:hAnsi="Times New Roman"/>
          <w:position w:val="-6"/>
          <w:sz w:val="28"/>
          <w:szCs w:val="28"/>
          <w:lang w:eastAsia="ru-RU"/>
        </w:rPr>
        <w:t>на</w:t>
      </w:r>
      <w:r w:rsidRPr="00764E76">
        <w:rPr>
          <w:rFonts w:ascii="Times New Roman" w:hAnsi="Times New Roman"/>
          <w:sz w:val="28"/>
          <w:szCs w:val="28"/>
          <w:lang w:eastAsia="ru-RU"/>
        </w:rPr>
        <w:t xml:space="preserve"> компенсации за работу с вредными и (или) опасными условиями труда, рублей:</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r w:rsidRPr="00764E76">
        <w:rPr>
          <w:rFonts w:ascii="Times New Roman" w:hAnsi="Times New Roman"/>
          <w:noProof/>
          <w:position w:val="-10"/>
          <w:sz w:val="28"/>
          <w:szCs w:val="28"/>
          <w:lang w:eastAsia="ru-RU"/>
        </w:rPr>
        <w:drawing>
          <wp:inline distT="0" distB="0" distL="0" distR="0" wp14:anchorId="0DAFDA0D" wp14:editId="2E4CD760">
            <wp:extent cx="1562100" cy="219075"/>
            <wp:effectExtent l="0" t="0" r="0" b="9525"/>
            <wp:docPr id="34" name="Рисунок 34" descr="base_23963_120974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63_120974_4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2100" cy="219075"/>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 xml:space="preserve">Предотвращенный ущерб от производственного травматизма и профессиональных заболеваний состоит из прямой </w:t>
      </w:r>
      <w:r w:rsidRPr="00764E76">
        <w:rPr>
          <w:rFonts w:ascii="Times New Roman" w:hAnsi="Times New Roman"/>
          <w:noProof/>
          <w:position w:val="-4"/>
          <w:sz w:val="28"/>
          <w:szCs w:val="28"/>
          <w:lang w:eastAsia="ru-RU"/>
        </w:rPr>
        <w:drawing>
          <wp:inline distT="0" distB="0" distL="0" distR="0" wp14:anchorId="54EF4F9F" wp14:editId="7BCE671E">
            <wp:extent cx="152400" cy="171450"/>
            <wp:effectExtent l="0" t="0" r="0" b="0"/>
            <wp:docPr id="33" name="Рисунок 33" descr="base_23963_120974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63_120974_4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roofErr w:type="spellStart"/>
      <w:r w:rsidRPr="00764E76">
        <w:rPr>
          <w:rFonts w:ascii="Times New Roman" w:hAnsi="Times New Roman"/>
          <w:sz w:val="28"/>
          <w:szCs w:val="28"/>
          <w:lang w:eastAsia="ru-RU"/>
        </w:rPr>
        <w:t>Эп</w:t>
      </w:r>
      <w:proofErr w:type="spellEnd"/>
      <w:r w:rsidRPr="00764E76">
        <w:rPr>
          <w:rFonts w:ascii="Times New Roman" w:hAnsi="Times New Roman"/>
          <w:sz w:val="28"/>
          <w:szCs w:val="28"/>
          <w:lang w:eastAsia="ru-RU"/>
        </w:rPr>
        <w:t xml:space="preserve"> и косвенной</w:t>
      </w:r>
      <w:proofErr w:type="gramStart"/>
      <w:r w:rsidRPr="00764E76">
        <w:rPr>
          <w:rFonts w:ascii="Times New Roman" w:hAnsi="Times New Roman"/>
          <w:sz w:val="28"/>
          <w:szCs w:val="28"/>
          <w:lang w:eastAsia="ru-RU"/>
        </w:rPr>
        <w:t xml:space="preserve"> </w:t>
      </w:r>
      <w:r w:rsidRPr="00764E76">
        <w:rPr>
          <w:rFonts w:ascii="Times New Roman" w:hAnsi="Times New Roman"/>
          <w:noProof/>
          <w:position w:val="-4"/>
          <w:sz w:val="28"/>
          <w:szCs w:val="28"/>
          <w:lang w:eastAsia="ru-RU"/>
        </w:rPr>
        <w:drawing>
          <wp:inline distT="0" distB="0" distL="0" distR="0" wp14:anchorId="3856DA5E" wp14:editId="77041459">
            <wp:extent cx="133350" cy="133350"/>
            <wp:effectExtent l="0" t="0" r="0" b="0"/>
            <wp:docPr id="32" name="Рисунок 32" descr="base_23963_120974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63_120974_4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64E76">
        <w:rPr>
          <w:rFonts w:ascii="Times New Roman" w:hAnsi="Times New Roman"/>
          <w:sz w:val="28"/>
          <w:szCs w:val="28"/>
          <w:lang w:eastAsia="ru-RU"/>
        </w:rPr>
        <w:t>Э</w:t>
      </w:r>
      <w:proofErr w:type="gramEnd"/>
      <w:r w:rsidRPr="00764E76">
        <w:rPr>
          <w:rFonts w:ascii="Times New Roman" w:hAnsi="Times New Roman"/>
          <w:sz w:val="28"/>
          <w:szCs w:val="28"/>
          <w:lang w:eastAsia="ru-RU"/>
        </w:rPr>
        <w:t>к экономии от сокращения несчастных случаев на производстве и профессиональных заболеваний, рублей:</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r w:rsidRPr="00764E76">
        <w:rPr>
          <w:rFonts w:ascii="Times New Roman" w:hAnsi="Times New Roman"/>
          <w:noProof/>
          <w:position w:val="-14"/>
          <w:sz w:val="28"/>
          <w:szCs w:val="28"/>
          <w:lang w:eastAsia="ru-RU"/>
        </w:rPr>
        <w:lastRenderedPageBreak/>
        <w:drawing>
          <wp:inline distT="0" distB="0" distL="0" distR="0" wp14:anchorId="728D901E" wp14:editId="3BDEBD6B">
            <wp:extent cx="2019300" cy="285750"/>
            <wp:effectExtent l="0" t="0" r="0" b="0"/>
            <wp:docPr id="31" name="Рисунок 31" descr="base_23963_120974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20974_4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9300" cy="285750"/>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Прямая экономия от сокращения несчастных случаев на производстве и профессиональных заболеваний (</w:t>
      </w:r>
      <w:r w:rsidRPr="00764E76">
        <w:rPr>
          <w:rFonts w:ascii="Times New Roman" w:hAnsi="Times New Roman"/>
          <w:noProof/>
          <w:position w:val="-4"/>
          <w:sz w:val="28"/>
          <w:szCs w:val="28"/>
          <w:lang w:eastAsia="ru-RU"/>
        </w:rPr>
        <w:drawing>
          <wp:inline distT="0" distB="0" distL="0" distR="0" wp14:anchorId="6B1588B6" wp14:editId="342A9BF7">
            <wp:extent cx="152400" cy="171450"/>
            <wp:effectExtent l="0" t="0" r="0" b="0"/>
            <wp:docPr id="30" name="Рисунок 30" descr="base_23963_120974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63_120974_4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764E76">
        <w:rPr>
          <w:rFonts w:ascii="Times New Roman" w:hAnsi="Times New Roman"/>
          <w:sz w:val="28"/>
          <w:szCs w:val="28"/>
          <w:lang w:eastAsia="ru-RU"/>
        </w:rPr>
        <w:t>Э) рассчитывается по следующей формуле:</w:t>
      </w:r>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r w:rsidRPr="00764E76">
        <w:rPr>
          <w:rFonts w:ascii="Times New Roman" w:hAnsi="Times New Roman"/>
          <w:noProof/>
          <w:position w:val="-14"/>
          <w:sz w:val="28"/>
          <w:szCs w:val="28"/>
          <w:lang w:eastAsia="ru-RU"/>
        </w:rPr>
        <w:drawing>
          <wp:inline distT="0" distB="0" distL="0" distR="0" wp14:anchorId="61AE1125" wp14:editId="6DD49E0B">
            <wp:extent cx="3381375" cy="285750"/>
            <wp:effectExtent l="0" t="0" r="9525" b="0"/>
            <wp:docPr id="29" name="Рисунок 29" descr="base_23963_120974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63_120974_4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81375" cy="285750"/>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где: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roofErr w:type="spellStart"/>
      <w:r w:rsidRPr="00764E76">
        <w:rPr>
          <w:rFonts w:ascii="Times New Roman" w:hAnsi="Times New Roman"/>
          <w:sz w:val="28"/>
          <w:szCs w:val="28"/>
          <w:lang w:eastAsia="ru-RU"/>
        </w:rPr>
        <w:t>Эвн</w:t>
      </w:r>
      <w:proofErr w:type="spellEnd"/>
      <w:r w:rsidRPr="00764E76">
        <w:rPr>
          <w:rFonts w:ascii="Times New Roman" w:hAnsi="Times New Roman"/>
          <w:sz w:val="28"/>
          <w:szCs w:val="28"/>
          <w:lang w:eastAsia="ru-RU"/>
        </w:rPr>
        <w:t xml:space="preserve"> - экономия, связанная с сокращением выплат по оплате временной нетрудоспособности в связи с несчастным случаем на производстве,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roofErr w:type="spellStart"/>
      <w:r w:rsidRPr="00764E76">
        <w:rPr>
          <w:rFonts w:ascii="Times New Roman" w:hAnsi="Times New Roman"/>
          <w:sz w:val="28"/>
          <w:szCs w:val="28"/>
          <w:lang w:eastAsia="ru-RU"/>
        </w:rPr>
        <w:t>Эе</w:t>
      </w:r>
      <w:proofErr w:type="spellEnd"/>
      <w:r w:rsidRPr="00764E76">
        <w:rPr>
          <w:rFonts w:ascii="Times New Roman" w:hAnsi="Times New Roman"/>
          <w:sz w:val="28"/>
          <w:szCs w:val="28"/>
          <w:lang w:eastAsia="ru-RU"/>
        </w:rPr>
        <w:t xml:space="preserve">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профессиональным заболеванием,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Эд - экономия, связанная с сокращением (ростом) выплат по оплате дополнительных расходов пострадавших (реабилитация).</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Косвенную экономию (сокращение потерь валового регионального продукта Иркутской области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
    <w:p w:rsidR="00764E76" w:rsidRPr="00764E76" w:rsidRDefault="00764E76" w:rsidP="00E05205">
      <w:pPr>
        <w:widowControl w:val="0"/>
        <w:autoSpaceDE w:val="0"/>
        <w:autoSpaceDN w:val="0"/>
        <w:spacing w:after="0" w:line="240" w:lineRule="auto"/>
        <w:ind w:firstLine="567"/>
        <w:jc w:val="center"/>
        <w:rPr>
          <w:rFonts w:ascii="Times New Roman" w:hAnsi="Times New Roman"/>
          <w:position w:val="-86"/>
          <w:sz w:val="28"/>
          <w:szCs w:val="28"/>
          <w:lang w:eastAsia="ru-RU"/>
        </w:rPr>
      </w:pPr>
      <w:r w:rsidRPr="00764E76">
        <w:rPr>
          <w:rFonts w:ascii="Times New Roman" w:hAnsi="Times New Roman"/>
          <w:noProof/>
          <w:position w:val="-86"/>
          <w:sz w:val="28"/>
          <w:szCs w:val="28"/>
          <w:lang w:eastAsia="ru-RU"/>
        </w:rPr>
        <w:drawing>
          <wp:inline distT="0" distB="0" distL="0" distR="0" wp14:anchorId="10BFF187" wp14:editId="2EA18051">
            <wp:extent cx="5238750" cy="1057275"/>
            <wp:effectExtent l="0" t="0" r="0" b="9525"/>
            <wp:docPr id="28" name="Рисунок 28" descr="base_23963_120974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63_120974_4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8750" cy="1057275"/>
                    </a:xfrm>
                    <a:prstGeom prst="rect">
                      <a:avLst/>
                    </a:prstGeom>
                    <a:noFill/>
                    <a:ln>
                      <a:noFill/>
                    </a:ln>
                  </pic:spPr>
                </pic:pic>
              </a:graphicData>
            </a:graphic>
          </wp:inline>
        </w:drawing>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где:</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ВРП - валовой региональный продукт, рублей;</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ЧЗ - численность занятых в экономике Республике Тыва, человек;</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0"/>
          <w:sz w:val="28"/>
          <w:szCs w:val="28"/>
          <w:lang w:eastAsia="ru-RU"/>
        </w:rPr>
        <w:drawing>
          <wp:inline distT="0" distB="0" distL="0" distR="0" wp14:anchorId="04C466B7" wp14:editId="7DA5324C">
            <wp:extent cx="628650" cy="219075"/>
            <wp:effectExtent l="0" t="0" r="0" b="9525"/>
            <wp:docPr id="27" name="Рисунок 27" descr="base_23963_120974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63_120974_4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64E76">
        <w:rPr>
          <w:rFonts w:ascii="Times New Roman" w:hAnsi="Times New Roman"/>
          <w:sz w:val="28"/>
          <w:szCs w:val="28"/>
          <w:lang w:eastAsia="ru-RU"/>
        </w:rPr>
        <w:t xml:space="preserve"> - изменение числа </w:t>
      </w:r>
      <w:proofErr w:type="spellStart"/>
      <w:r w:rsidRPr="00764E76">
        <w:rPr>
          <w:rFonts w:ascii="Times New Roman" w:hAnsi="Times New Roman"/>
          <w:sz w:val="28"/>
          <w:szCs w:val="28"/>
          <w:lang w:eastAsia="ru-RU"/>
        </w:rPr>
        <w:t>человекодней</w:t>
      </w:r>
      <w:proofErr w:type="spellEnd"/>
      <w:r w:rsidRPr="00764E76">
        <w:rPr>
          <w:rFonts w:ascii="Times New Roman" w:hAnsi="Times New Roman"/>
          <w:sz w:val="28"/>
          <w:szCs w:val="28"/>
          <w:lang w:eastAsia="ru-RU"/>
        </w:rPr>
        <w:t xml:space="preserve"> нетрудоспособности у пострадавших с утратой трудоспособности на один день и более, чел.-</w:t>
      </w:r>
      <w:proofErr w:type="spellStart"/>
      <w:r w:rsidRPr="00764E76">
        <w:rPr>
          <w:rFonts w:ascii="Times New Roman" w:hAnsi="Times New Roman"/>
          <w:sz w:val="28"/>
          <w:szCs w:val="28"/>
          <w:lang w:eastAsia="ru-RU"/>
        </w:rPr>
        <w:t>дн</w:t>
      </w:r>
      <w:proofErr w:type="spellEnd"/>
      <w:r w:rsidRPr="00764E76">
        <w:rPr>
          <w:rFonts w:ascii="Times New Roman" w:hAnsi="Times New Roman"/>
          <w:sz w:val="28"/>
          <w:szCs w:val="28"/>
          <w:lang w:eastAsia="ru-RU"/>
        </w:rPr>
        <w:t>.;</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10"/>
          <w:sz w:val="28"/>
          <w:szCs w:val="28"/>
          <w:lang w:eastAsia="ru-RU"/>
        </w:rPr>
        <w:drawing>
          <wp:inline distT="0" distB="0" distL="0" distR="0" wp14:anchorId="45879A2D" wp14:editId="7E3280E4">
            <wp:extent cx="628650" cy="219075"/>
            <wp:effectExtent l="0" t="0" r="0" b="0"/>
            <wp:docPr id="26" name="Рисунок 26" descr="base_23963_120974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63_120974_4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764E76">
        <w:rPr>
          <w:rFonts w:ascii="Times New Roman" w:hAnsi="Times New Roman"/>
          <w:sz w:val="28"/>
          <w:szCs w:val="28"/>
          <w:lang w:eastAsia="ru-RU"/>
        </w:rPr>
        <w:t xml:space="preserve"> - изменение численности пострадавших от несчастных случаев на производстве со смертельным исходом, человек;</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6000 - коэффициент, учитывающий потерю рабочего времени в связи со смертью пострадавшего в результате несчастного случая в последующие годы;</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9"/>
          <w:sz w:val="28"/>
          <w:szCs w:val="28"/>
          <w:lang w:eastAsia="ru-RU"/>
        </w:rPr>
        <w:drawing>
          <wp:inline distT="0" distB="0" distL="0" distR="0" wp14:anchorId="7287B525" wp14:editId="5B3D321E">
            <wp:extent cx="638175" cy="266700"/>
            <wp:effectExtent l="0" t="0" r="9525" b="0"/>
            <wp:docPr id="25" name="Рисунок 25" descr="base_23963_120974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63_120974_50"/>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764E76">
        <w:rPr>
          <w:rFonts w:ascii="Times New Roman" w:hAnsi="Times New Roman"/>
          <w:sz w:val="28"/>
          <w:szCs w:val="28"/>
          <w:lang w:eastAsia="ru-RU"/>
        </w:rPr>
        <w:t xml:space="preserve"> - изменение численности лиц, которым предоставляется компенсация в виде дополнительного отпуска, человек;</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proofErr w:type="gramStart"/>
      <w:r w:rsidRPr="00764E76">
        <w:rPr>
          <w:rFonts w:ascii="Times New Roman" w:hAnsi="Times New Roman"/>
          <w:sz w:val="28"/>
          <w:szCs w:val="28"/>
          <w:lang w:eastAsia="ru-RU"/>
        </w:rPr>
        <w:t>ДО</w:t>
      </w:r>
      <w:proofErr w:type="gramEnd"/>
      <w:r w:rsidRPr="00764E76">
        <w:rPr>
          <w:rFonts w:ascii="Times New Roman" w:hAnsi="Times New Roman"/>
          <w:sz w:val="28"/>
          <w:szCs w:val="28"/>
          <w:lang w:eastAsia="ru-RU"/>
        </w:rPr>
        <w:t xml:space="preserve"> - </w:t>
      </w:r>
      <w:proofErr w:type="gramStart"/>
      <w:r w:rsidRPr="00764E76">
        <w:rPr>
          <w:rFonts w:ascii="Times New Roman" w:hAnsi="Times New Roman"/>
          <w:sz w:val="28"/>
          <w:szCs w:val="28"/>
          <w:lang w:eastAsia="ru-RU"/>
        </w:rPr>
        <w:t>дни</w:t>
      </w:r>
      <w:proofErr w:type="gramEnd"/>
      <w:r w:rsidRPr="00764E76">
        <w:rPr>
          <w:rFonts w:ascii="Times New Roman" w:hAnsi="Times New Roman"/>
          <w:sz w:val="28"/>
          <w:szCs w:val="28"/>
          <w:lang w:eastAsia="ru-RU"/>
        </w:rPr>
        <w:t xml:space="preserve"> отпуска, дни;</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noProof/>
          <w:position w:val="-9"/>
          <w:sz w:val="28"/>
          <w:szCs w:val="28"/>
          <w:lang w:eastAsia="ru-RU"/>
        </w:rPr>
        <w:drawing>
          <wp:inline distT="0" distB="0" distL="0" distR="0" wp14:anchorId="55B89578" wp14:editId="254AFE01">
            <wp:extent cx="685800" cy="266700"/>
            <wp:effectExtent l="0" t="0" r="0" b="0"/>
            <wp:docPr id="24" name="Рисунок 24" descr="base_23963_120974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63_120974_51"/>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764E76">
        <w:rPr>
          <w:rFonts w:ascii="Times New Roman" w:hAnsi="Times New Roman"/>
          <w:sz w:val="28"/>
          <w:szCs w:val="28"/>
          <w:lang w:eastAsia="ru-RU"/>
        </w:rPr>
        <w:t xml:space="preserve"> - изменение численности лиц, которым предоставляется компенсация в виде сокращенного рабочего дня, человек;</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t>0,1 - коэффициент, учитывающий потерю рабочего времени, связанную с предоставлением сокращенного рабочего дня.</w:t>
      </w:r>
    </w:p>
    <w:p w:rsidR="00764E76" w:rsidRPr="00764E76" w:rsidRDefault="00764E76" w:rsidP="00E05205">
      <w:pPr>
        <w:widowControl w:val="0"/>
        <w:autoSpaceDE w:val="0"/>
        <w:autoSpaceDN w:val="0"/>
        <w:spacing w:after="0" w:line="240" w:lineRule="auto"/>
        <w:ind w:firstLine="567"/>
        <w:jc w:val="both"/>
        <w:rPr>
          <w:rFonts w:ascii="Times New Roman" w:hAnsi="Times New Roman"/>
          <w:sz w:val="28"/>
          <w:szCs w:val="28"/>
          <w:lang w:eastAsia="ru-RU"/>
        </w:rPr>
      </w:pPr>
      <w:r w:rsidRPr="00764E76">
        <w:rPr>
          <w:rFonts w:ascii="Times New Roman" w:hAnsi="Times New Roman"/>
          <w:sz w:val="28"/>
          <w:szCs w:val="28"/>
          <w:lang w:eastAsia="ru-RU"/>
        </w:rPr>
        <w:lastRenderedPageBreak/>
        <w:t xml:space="preserve">Примечание. Данные по валовому региональному продукту и численности </w:t>
      </w:r>
      <w:proofErr w:type="gramStart"/>
      <w:r w:rsidRPr="00764E76">
        <w:rPr>
          <w:rFonts w:ascii="Times New Roman" w:hAnsi="Times New Roman"/>
          <w:sz w:val="28"/>
          <w:szCs w:val="28"/>
          <w:lang w:eastAsia="ru-RU"/>
        </w:rPr>
        <w:t>занятых</w:t>
      </w:r>
      <w:proofErr w:type="gramEnd"/>
      <w:r w:rsidRPr="00764E76">
        <w:rPr>
          <w:rFonts w:ascii="Times New Roman" w:hAnsi="Times New Roman"/>
          <w:sz w:val="28"/>
          <w:szCs w:val="28"/>
          <w:lang w:eastAsia="ru-RU"/>
        </w:rPr>
        <w:t xml:space="preserve"> берутся за отчетный год. </w:t>
      </w:r>
      <w:proofErr w:type="gramStart"/>
      <w:r w:rsidRPr="00764E76">
        <w:rPr>
          <w:rFonts w:ascii="Times New Roman" w:hAnsi="Times New Roman"/>
          <w:sz w:val="28"/>
          <w:szCs w:val="28"/>
          <w:lang w:eastAsia="ru-RU"/>
        </w:rPr>
        <w:t>Изменение остальных показателей рассчитывается путем вычитания из их значений в отчетном году их значений в базовом.</w:t>
      </w:r>
      <w:proofErr w:type="gramEnd"/>
    </w:p>
    <w:p w:rsidR="00764E76" w:rsidRPr="00764E76" w:rsidRDefault="00764E76" w:rsidP="00E05205">
      <w:pPr>
        <w:widowControl w:val="0"/>
        <w:autoSpaceDE w:val="0"/>
        <w:autoSpaceDN w:val="0"/>
        <w:spacing w:after="0" w:line="240" w:lineRule="auto"/>
        <w:ind w:firstLine="567"/>
        <w:jc w:val="center"/>
        <w:rPr>
          <w:rFonts w:ascii="Times New Roman" w:hAnsi="Times New Roman"/>
          <w:sz w:val="28"/>
          <w:szCs w:val="28"/>
          <w:lang w:eastAsia="ru-RU"/>
        </w:rPr>
      </w:pPr>
    </w:p>
    <w:p w:rsidR="00764E76" w:rsidRPr="00764E76" w:rsidRDefault="00764E76" w:rsidP="00E05205">
      <w:pPr>
        <w:spacing w:after="160" w:line="259" w:lineRule="auto"/>
        <w:ind w:firstLine="567"/>
        <w:rPr>
          <w:rFonts w:ascii="Times New Roman" w:eastAsia="Calibri" w:hAnsi="Times New Roman"/>
          <w:sz w:val="28"/>
          <w:szCs w:val="28"/>
        </w:rPr>
        <w:sectPr w:rsidR="00764E76" w:rsidRPr="00764E76" w:rsidSect="00937633">
          <w:pgSz w:w="11905" w:h="16838"/>
          <w:pgMar w:top="1134" w:right="706" w:bottom="1134" w:left="1134" w:header="0" w:footer="0" w:gutter="0"/>
          <w:cols w:space="720"/>
        </w:sectPr>
      </w:pP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lastRenderedPageBreak/>
        <w:t>Приложение 5</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к государственной программе</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Республики Тыва "Труд и занятость"</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на 2017 - 2019 годы</w:t>
      </w:r>
    </w:p>
    <w:p w:rsidR="00764E76" w:rsidRPr="00764E76" w:rsidRDefault="00764E76" w:rsidP="00764E76">
      <w:pPr>
        <w:widowControl w:val="0"/>
        <w:autoSpaceDE w:val="0"/>
        <w:autoSpaceDN w:val="0"/>
        <w:spacing w:after="0" w:line="240" w:lineRule="auto"/>
        <w:jc w:val="both"/>
        <w:rPr>
          <w:rFonts w:ascii="Times New Roman" w:hAnsi="Times New Roman"/>
          <w:b/>
          <w:sz w:val="28"/>
          <w:szCs w:val="28"/>
          <w:lang w:eastAsia="ru-RU"/>
        </w:rPr>
      </w:pP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СВЕДЕНИЯ</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 xml:space="preserve">О СОСТАВЕ И ЗНАЧЕНИЯХ ЦЕЛЕВЫХ ПОКАЗАТЕЛЕЙ ПОДПРОГРАММЫ </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 xml:space="preserve">«УЛУЧШЕНИЕ УСЛОВИЙ И ОХРАНЫ ТРУДА В РЕСПУБЛИКЕ ТЫВА» </w:t>
      </w:r>
    </w:p>
    <w:p w:rsidR="00764E76" w:rsidRPr="00764E76" w:rsidRDefault="00764E76" w:rsidP="00764E76">
      <w:pPr>
        <w:widowControl w:val="0"/>
        <w:autoSpaceDE w:val="0"/>
        <w:autoSpaceDN w:val="0"/>
        <w:spacing w:after="0" w:line="240" w:lineRule="auto"/>
        <w:jc w:val="center"/>
        <w:rPr>
          <w:rFonts w:ascii="Times New Roman" w:hAnsi="Times New Roman"/>
          <w:b/>
          <w:sz w:val="28"/>
          <w:szCs w:val="28"/>
          <w:lang w:eastAsia="ru-RU"/>
        </w:rPr>
      </w:pPr>
      <w:r w:rsidRPr="00764E76">
        <w:rPr>
          <w:rFonts w:ascii="Times New Roman" w:hAnsi="Times New Roman"/>
          <w:b/>
          <w:sz w:val="28"/>
          <w:szCs w:val="28"/>
          <w:lang w:eastAsia="ru-RU"/>
        </w:rPr>
        <w:t>ГОСУДАРСТВЕННОЙ ПРОГРАММЫ "ТРУД И ЗАНЯТОСТЬ" НА 2017 - 2019 ГОДЫ</w:t>
      </w:r>
    </w:p>
    <w:p w:rsidR="00764E76" w:rsidRPr="00764E76" w:rsidRDefault="00764E76" w:rsidP="00764E76">
      <w:pPr>
        <w:widowControl w:val="0"/>
        <w:autoSpaceDE w:val="0"/>
        <w:autoSpaceDN w:val="0"/>
        <w:spacing w:after="0" w:line="240" w:lineRule="auto"/>
        <w:jc w:val="both"/>
        <w:rPr>
          <w:rFonts w:cs="Calibri"/>
          <w:szCs w:val="20"/>
          <w:lang w:eastAsia="ru-RU"/>
        </w:rPr>
      </w:pPr>
    </w:p>
    <w:tbl>
      <w:tblPr>
        <w:tblW w:w="145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9301"/>
        <w:gridCol w:w="1361"/>
        <w:gridCol w:w="1123"/>
        <w:gridCol w:w="1123"/>
        <w:gridCol w:w="1158"/>
      </w:tblGrid>
      <w:tr w:rsidR="00764E76" w:rsidRPr="00764E76" w:rsidTr="008A06AD">
        <w:tc>
          <w:tcPr>
            <w:tcW w:w="480" w:type="dxa"/>
            <w:vMerge w:val="restart"/>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 xml:space="preserve">N </w:t>
            </w:r>
            <w:proofErr w:type="gramStart"/>
            <w:r w:rsidRPr="00764E76">
              <w:rPr>
                <w:rFonts w:ascii="Times New Roman" w:hAnsi="Times New Roman"/>
                <w:sz w:val="28"/>
                <w:szCs w:val="28"/>
                <w:lang w:eastAsia="ru-RU"/>
              </w:rPr>
              <w:t>п</w:t>
            </w:r>
            <w:proofErr w:type="gramEnd"/>
            <w:r w:rsidRPr="00764E76">
              <w:rPr>
                <w:rFonts w:ascii="Times New Roman" w:hAnsi="Times New Roman"/>
                <w:sz w:val="28"/>
                <w:szCs w:val="28"/>
                <w:lang w:eastAsia="ru-RU"/>
              </w:rPr>
              <w:t>/п</w:t>
            </w:r>
          </w:p>
        </w:tc>
        <w:tc>
          <w:tcPr>
            <w:tcW w:w="9301" w:type="dxa"/>
            <w:vMerge w:val="restart"/>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Наименование целевого показателя</w:t>
            </w:r>
          </w:p>
        </w:tc>
        <w:tc>
          <w:tcPr>
            <w:tcW w:w="1361" w:type="dxa"/>
            <w:vMerge w:val="restart"/>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Ед. измерения</w:t>
            </w:r>
          </w:p>
        </w:tc>
        <w:tc>
          <w:tcPr>
            <w:tcW w:w="3404" w:type="dxa"/>
            <w:gridSpan w:val="3"/>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Значение целевых показателей</w:t>
            </w:r>
          </w:p>
        </w:tc>
      </w:tr>
      <w:tr w:rsidR="00764E76" w:rsidRPr="00764E76" w:rsidTr="008A06AD">
        <w:tc>
          <w:tcPr>
            <w:tcW w:w="480" w:type="dxa"/>
            <w:vMerge/>
          </w:tcPr>
          <w:p w:rsidR="00764E76" w:rsidRPr="00764E76" w:rsidRDefault="00764E76" w:rsidP="00764E76">
            <w:pPr>
              <w:spacing w:after="160" w:line="259" w:lineRule="auto"/>
              <w:rPr>
                <w:rFonts w:ascii="Times New Roman" w:eastAsia="Calibri" w:hAnsi="Times New Roman"/>
                <w:sz w:val="28"/>
                <w:szCs w:val="28"/>
              </w:rPr>
            </w:pPr>
          </w:p>
        </w:tc>
        <w:tc>
          <w:tcPr>
            <w:tcW w:w="9301" w:type="dxa"/>
            <w:vMerge/>
          </w:tcPr>
          <w:p w:rsidR="00764E76" w:rsidRPr="00764E76" w:rsidRDefault="00764E76" w:rsidP="00764E76">
            <w:pPr>
              <w:spacing w:after="160" w:line="259" w:lineRule="auto"/>
              <w:rPr>
                <w:rFonts w:ascii="Times New Roman" w:eastAsia="Calibri" w:hAnsi="Times New Roman"/>
                <w:sz w:val="28"/>
                <w:szCs w:val="28"/>
              </w:rPr>
            </w:pPr>
          </w:p>
        </w:tc>
        <w:tc>
          <w:tcPr>
            <w:tcW w:w="1361" w:type="dxa"/>
            <w:vMerge/>
          </w:tcPr>
          <w:p w:rsidR="00764E76" w:rsidRPr="00764E76" w:rsidRDefault="00764E76" w:rsidP="00764E76">
            <w:pPr>
              <w:spacing w:after="160" w:line="259" w:lineRule="auto"/>
              <w:rPr>
                <w:rFonts w:ascii="Times New Roman" w:eastAsia="Calibri" w:hAnsi="Times New Roman"/>
                <w:sz w:val="28"/>
                <w:szCs w:val="28"/>
              </w:rPr>
            </w:pP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2017 год</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2018 год</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2019 год</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w:t>
            </w:r>
          </w:p>
        </w:tc>
        <w:tc>
          <w:tcPr>
            <w:tcW w:w="930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w:t>
            </w:r>
          </w:p>
        </w:tc>
      </w:tr>
      <w:tr w:rsidR="00764E76" w:rsidRPr="00764E76" w:rsidTr="008A06AD">
        <w:tc>
          <w:tcPr>
            <w:tcW w:w="14546" w:type="dxa"/>
            <w:gridSpan w:val="6"/>
            <w:vAlign w:val="center"/>
          </w:tcPr>
          <w:p w:rsidR="00764E76" w:rsidRPr="00764E76" w:rsidRDefault="006F18A6" w:rsidP="0045719A">
            <w:pPr>
              <w:widowControl w:val="0"/>
              <w:autoSpaceDE w:val="0"/>
              <w:autoSpaceDN w:val="0"/>
              <w:spacing w:after="0" w:line="240" w:lineRule="auto"/>
              <w:jc w:val="center"/>
              <w:rPr>
                <w:rFonts w:ascii="Times New Roman" w:hAnsi="Times New Roman"/>
                <w:sz w:val="28"/>
                <w:szCs w:val="28"/>
                <w:lang w:eastAsia="ru-RU"/>
              </w:rPr>
            </w:pPr>
            <w:hyperlink w:anchor="P285" w:history="1">
              <w:r w:rsidR="00764E76" w:rsidRPr="00764E76">
                <w:rPr>
                  <w:rFonts w:ascii="Times New Roman" w:hAnsi="Times New Roman"/>
                  <w:color w:val="0000FF"/>
                  <w:sz w:val="28"/>
                  <w:szCs w:val="28"/>
                  <w:lang w:eastAsia="ru-RU"/>
                </w:rPr>
                <w:t>Подпрограмма</w:t>
              </w:r>
            </w:hyperlink>
            <w:r w:rsidR="00764E76" w:rsidRPr="00764E76">
              <w:rPr>
                <w:rFonts w:ascii="Times New Roman" w:hAnsi="Times New Roman"/>
                <w:sz w:val="28"/>
                <w:szCs w:val="28"/>
                <w:lang w:eastAsia="ru-RU"/>
              </w:rPr>
              <w:t xml:space="preserve"> "Улучшение условий и охраны труда в </w:t>
            </w:r>
            <w:r w:rsidR="0045719A">
              <w:rPr>
                <w:rFonts w:ascii="Times New Roman" w:hAnsi="Times New Roman"/>
                <w:sz w:val="28"/>
                <w:szCs w:val="28"/>
                <w:lang w:eastAsia="ru-RU"/>
              </w:rPr>
              <w:t>Республике Тыва</w:t>
            </w:r>
            <w:r w:rsidR="00764E76" w:rsidRPr="00764E76">
              <w:rPr>
                <w:rFonts w:ascii="Times New Roman" w:hAnsi="Times New Roman"/>
                <w:sz w:val="28"/>
                <w:szCs w:val="28"/>
                <w:lang w:eastAsia="ru-RU"/>
              </w:rPr>
              <w:t>" на 2017 - 2019 годы</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Количество дней временной нетрудоспособности в связи с несчастным случаем на производстве в расчете на 1 пострадавшего</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дни</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56,6</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53,8</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51,1</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Количество рабочих мест, на которых проведена специальная оценка условий труда</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proofErr w:type="spellStart"/>
            <w:r w:rsidRPr="00764E76">
              <w:rPr>
                <w:rFonts w:ascii="Times New Roman" w:hAnsi="Times New Roman"/>
                <w:sz w:val="28"/>
                <w:szCs w:val="28"/>
                <w:lang w:eastAsia="ru-RU"/>
              </w:rPr>
              <w:t>р.</w:t>
            </w:r>
            <w:proofErr w:type="gramStart"/>
            <w:r w:rsidRPr="00764E76">
              <w:rPr>
                <w:rFonts w:ascii="Times New Roman" w:hAnsi="Times New Roman"/>
                <w:sz w:val="28"/>
                <w:szCs w:val="28"/>
                <w:lang w:eastAsia="ru-RU"/>
              </w:rPr>
              <w:t>м</w:t>
            </w:r>
            <w:proofErr w:type="spellEnd"/>
            <w:proofErr w:type="gramEnd"/>
            <w:r w:rsidRPr="00764E76">
              <w:rPr>
                <w:rFonts w:ascii="Times New Roman" w:hAnsi="Times New Roman"/>
                <w:sz w:val="28"/>
                <w:szCs w:val="28"/>
                <w:lang w:eastAsia="ru-RU"/>
              </w:rPr>
              <w:t>.</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600</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600</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600</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Количество рабочих мест, на которых улучшены условия труда по результатам специальной оценки условий труда</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proofErr w:type="spellStart"/>
            <w:r w:rsidRPr="00764E76">
              <w:rPr>
                <w:rFonts w:ascii="Times New Roman" w:hAnsi="Times New Roman"/>
                <w:sz w:val="28"/>
                <w:szCs w:val="28"/>
                <w:lang w:eastAsia="ru-RU"/>
              </w:rPr>
              <w:t>р.</w:t>
            </w:r>
            <w:proofErr w:type="gramStart"/>
            <w:r w:rsidRPr="00764E76">
              <w:rPr>
                <w:rFonts w:ascii="Times New Roman" w:hAnsi="Times New Roman"/>
                <w:sz w:val="28"/>
                <w:szCs w:val="28"/>
                <w:lang w:eastAsia="ru-RU"/>
              </w:rPr>
              <w:t>м</w:t>
            </w:r>
            <w:proofErr w:type="spellEnd"/>
            <w:proofErr w:type="gramEnd"/>
            <w:r w:rsidRPr="00764E76">
              <w:rPr>
                <w:rFonts w:ascii="Times New Roman" w:hAnsi="Times New Roman"/>
                <w:sz w:val="28"/>
                <w:szCs w:val="28"/>
                <w:lang w:eastAsia="ru-RU"/>
              </w:rPr>
              <w:t>.</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210</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350</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400</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Удельный вес работников, занятых на работах с вредными и (или) опасными условиями труда, от общей численности работников</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11,5</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10,9</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10,3</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lastRenderedPageBreak/>
              <w:t>5</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Удельный вес рабочих мест, на которых проведена специальная оценка условий труда, в общем количестве рабочих мест</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20,0</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20,0</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20,0</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Численность пострадавших в результате несчастных случаев на производстве с утратой трудоспособности на 1 рабочий день и более</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чел.</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82</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78</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74</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7</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Численность пострадавших в результате несчастных случаев на производстве со смертельным исходом</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чел.</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3</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чел.</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6</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5</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4</w:t>
            </w:r>
          </w:p>
        </w:tc>
      </w:tr>
      <w:tr w:rsidR="00764E76" w:rsidRPr="00764E76" w:rsidTr="008A06AD">
        <w:tc>
          <w:tcPr>
            <w:tcW w:w="480"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9</w:t>
            </w:r>
          </w:p>
        </w:tc>
        <w:tc>
          <w:tcPr>
            <w:tcW w:w="9301" w:type="dxa"/>
            <w:vAlign w:val="center"/>
          </w:tcPr>
          <w:p w:rsidR="00764E76" w:rsidRPr="00764E76" w:rsidRDefault="00764E76" w:rsidP="00764E76">
            <w:pPr>
              <w:widowControl w:val="0"/>
              <w:autoSpaceDE w:val="0"/>
              <w:autoSpaceDN w:val="0"/>
              <w:spacing w:after="0" w:line="240" w:lineRule="auto"/>
              <w:rPr>
                <w:rFonts w:ascii="Times New Roman" w:hAnsi="Times New Roman"/>
                <w:sz w:val="28"/>
                <w:szCs w:val="28"/>
                <w:lang w:eastAsia="ru-RU"/>
              </w:rPr>
            </w:pPr>
            <w:r w:rsidRPr="00764E76">
              <w:rPr>
                <w:rFonts w:ascii="Times New Roman" w:hAnsi="Times New Roman"/>
                <w:sz w:val="28"/>
                <w:szCs w:val="28"/>
                <w:lang w:eastAsia="ru-RU"/>
              </w:rPr>
              <w:t>Численность работников, занятых на работах с вредными и (или) опасными условиями труда</w:t>
            </w:r>
          </w:p>
        </w:tc>
        <w:tc>
          <w:tcPr>
            <w:tcW w:w="1361"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чел.</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8839</w:t>
            </w:r>
          </w:p>
        </w:tc>
        <w:tc>
          <w:tcPr>
            <w:tcW w:w="1123"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8927</w:t>
            </w:r>
          </w:p>
        </w:tc>
        <w:tc>
          <w:tcPr>
            <w:tcW w:w="1158" w:type="dxa"/>
            <w:vAlign w:val="center"/>
          </w:tcPr>
          <w:p w:rsidR="00764E76" w:rsidRPr="00764E76" w:rsidRDefault="00764E76" w:rsidP="00764E76">
            <w:pPr>
              <w:widowControl w:val="0"/>
              <w:autoSpaceDE w:val="0"/>
              <w:autoSpaceDN w:val="0"/>
              <w:spacing w:after="0" w:line="240" w:lineRule="auto"/>
              <w:jc w:val="center"/>
              <w:rPr>
                <w:rFonts w:ascii="Times New Roman" w:hAnsi="Times New Roman"/>
                <w:sz w:val="28"/>
                <w:szCs w:val="28"/>
                <w:lang w:eastAsia="ru-RU"/>
              </w:rPr>
            </w:pPr>
            <w:r w:rsidRPr="00764E76">
              <w:rPr>
                <w:rFonts w:ascii="Times New Roman" w:hAnsi="Times New Roman"/>
                <w:sz w:val="28"/>
                <w:szCs w:val="28"/>
                <w:lang w:eastAsia="ru-RU"/>
              </w:rPr>
              <w:t>8392</w:t>
            </w:r>
          </w:p>
        </w:tc>
      </w:tr>
    </w:tbl>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widowControl w:val="0"/>
        <w:autoSpaceDE w:val="0"/>
        <w:autoSpaceDN w:val="0"/>
        <w:spacing w:after="0" w:line="240" w:lineRule="auto"/>
        <w:jc w:val="right"/>
        <w:rPr>
          <w:rFonts w:cs="Calibri"/>
          <w:szCs w:val="20"/>
          <w:lang w:eastAsia="ru-RU"/>
        </w:rPr>
      </w:pP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lastRenderedPageBreak/>
        <w:t>Приложение 6</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к государственной программе</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Республики Тыва «Труд и занятость"</w:t>
      </w:r>
    </w:p>
    <w:p w:rsidR="00764E76" w:rsidRPr="00764E76" w:rsidRDefault="00764E76" w:rsidP="00764E76">
      <w:pPr>
        <w:widowControl w:val="0"/>
        <w:autoSpaceDE w:val="0"/>
        <w:autoSpaceDN w:val="0"/>
        <w:spacing w:after="0" w:line="240" w:lineRule="auto"/>
        <w:jc w:val="right"/>
        <w:rPr>
          <w:rFonts w:cs="Calibri"/>
          <w:szCs w:val="20"/>
          <w:lang w:eastAsia="ru-RU"/>
        </w:rPr>
      </w:pPr>
      <w:r w:rsidRPr="00764E76">
        <w:rPr>
          <w:rFonts w:cs="Calibri"/>
          <w:szCs w:val="20"/>
          <w:lang w:eastAsia="ru-RU"/>
        </w:rPr>
        <w:t>на 2017 - 2019 годы</w:t>
      </w:r>
    </w:p>
    <w:p w:rsidR="00764E76" w:rsidRPr="00764E76" w:rsidRDefault="00764E76" w:rsidP="00764E76">
      <w:pPr>
        <w:widowControl w:val="0"/>
        <w:autoSpaceDE w:val="0"/>
        <w:autoSpaceDN w:val="0"/>
        <w:spacing w:after="0" w:line="240" w:lineRule="auto"/>
        <w:jc w:val="both"/>
        <w:rPr>
          <w:rFonts w:cs="Calibri"/>
          <w:szCs w:val="20"/>
          <w:lang w:eastAsia="ru-RU"/>
        </w:rPr>
      </w:pPr>
    </w:p>
    <w:p w:rsidR="00764E76" w:rsidRPr="00764E76" w:rsidRDefault="00764E76" w:rsidP="00764E76">
      <w:pPr>
        <w:autoSpaceDE w:val="0"/>
        <w:autoSpaceDN w:val="0"/>
        <w:adjustRightInd w:val="0"/>
        <w:spacing w:after="0" w:line="360" w:lineRule="atLeast"/>
        <w:jc w:val="center"/>
        <w:rPr>
          <w:rFonts w:ascii="Times New Roman" w:hAnsi="Times New Roman"/>
          <w:b/>
          <w:bCs/>
          <w:sz w:val="28"/>
          <w:szCs w:val="28"/>
          <w:lang w:eastAsia="ru-RU"/>
        </w:rPr>
      </w:pPr>
      <w:r w:rsidRPr="00764E76">
        <w:rPr>
          <w:rFonts w:ascii="Times New Roman" w:hAnsi="Times New Roman"/>
          <w:b/>
          <w:bCs/>
          <w:sz w:val="28"/>
          <w:szCs w:val="28"/>
          <w:lang w:eastAsia="ru-RU"/>
        </w:rPr>
        <w:t>МЕРОПРИЯТИЯ</w:t>
      </w:r>
    </w:p>
    <w:p w:rsidR="00764E76" w:rsidRPr="00764E76" w:rsidRDefault="00764E76" w:rsidP="00764E76">
      <w:pPr>
        <w:autoSpaceDE w:val="0"/>
        <w:autoSpaceDN w:val="0"/>
        <w:adjustRightInd w:val="0"/>
        <w:spacing w:after="0" w:line="360" w:lineRule="atLeast"/>
        <w:jc w:val="center"/>
        <w:rPr>
          <w:rFonts w:ascii="Times New Roman" w:hAnsi="Times New Roman"/>
          <w:b/>
          <w:bCs/>
          <w:sz w:val="28"/>
          <w:szCs w:val="28"/>
          <w:lang w:eastAsia="ru-RU"/>
        </w:rPr>
      </w:pPr>
      <w:r w:rsidRPr="00764E76">
        <w:rPr>
          <w:rFonts w:ascii="Times New Roman" w:hAnsi="Times New Roman"/>
          <w:b/>
          <w:bCs/>
          <w:sz w:val="28"/>
          <w:szCs w:val="28"/>
          <w:lang w:eastAsia="ru-RU"/>
        </w:rPr>
        <w:t xml:space="preserve"> по реализации подпрограммы «Улучшение условий и охраны труда в Республике Тыва»</w:t>
      </w:r>
    </w:p>
    <w:p w:rsidR="00764E76" w:rsidRPr="00764E76" w:rsidRDefault="00764E76" w:rsidP="00764E76">
      <w:pPr>
        <w:autoSpaceDE w:val="0"/>
        <w:autoSpaceDN w:val="0"/>
        <w:adjustRightInd w:val="0"/>
        <w:spacing w:after="0" w:line="360" w:lineRule="atLeast"/>
        <w:jc w:val="center"/>
        <w:rPr>
          <w:rFonts w:ascii="Times New Roman" w:hAnsi="Times New Roman"/>
          <w:b/>
          <w:bCs/>
          <w:sz w:val="28"/>
          <w:szCs w:val="28"/>
          <w:lang w:eastAsia="ru-RU"/>
        </w:rPr>
      </w:pPr>
      <w:r w:rsidRPr="00764E76">
        <w:rPr>
          <w:rFonts w:ascii="Times New Roman" w:hAnsi="Times New Roman"/>
          <w:b/>
          <w:bCs/>
          <w:sz w:val="28"/>
          <w:szCs w:val="28"/>
          <w:lang w:eastAsia="ru-RU"/>
        </w:rPr>
        <w:t>государственной программы Республики Тыва «Труд и занятость на 2017-2019 годы»</w:t>
      </w:r>
    </w:p>
    <w:p w:rsidR="00764E76" w:rsidRPr="00764E76" w:rsidRDefault="00764E76" w:rsidP="00764E76">
      <w:pPr>
        <w:autoSpaceDE w:val="0"/>
        <w:autoSpaceDN w:val="0"/>
        <w:adjustRightInd w:val="0"/>
        <w:spacing w:after="0" w:line="360" w:lineRule="atLeast"/>
        <w:jc w:val="center"/>
        <w:rPr>
          <w:rFonts w:ascii="Times New Roman" w:hAnsi="Times New Roman"/>
          <w:b/>
          <w:bCs/>
          <w:sz w:val="28"/>
          <w:szCs w:val="28"/>
          <w:lang w:eastAsia="ru-RU"/>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2693"/>
        <w:gridCol w:w="906"/>
        <w:gridCol w:w="1393"/>
        <w:gridCol w:w="1140"/>
        <w:gridCol w:w="872"/>
        <w:gridCol w:w="992"/>
        <w:gridCol w:w="934"/>
        <w:gridCol w:w="58"/>
        <w:gridCol w:w="3486"/>
      </w:tblGrid>
      <w:tr w:rsidR="00764E76" w:rsidRPr="00764E76" w:rsidTr="008A06AD">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Государственный заказчик, ответственные исполнители</w:t>
            </w:r>
          </w:p>
        </w:tc>
        <w:tc>
          <w:tcPr>
            <w:tcW w:w="9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Сроки исполнения</w:t>
            </w:r>
          </w:p>
        </w:tc>
        <w:tc>
          <w:tcPr>
            <w:tcW w:w="1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Источники финансирования</w:t>
            </w:r>
          </w:p>
        </w:tc>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Всего объем финансирования, тыс. рублей</w:t>
            </w:r>
          </w:p>
        </w:tc>
        <w:tc>
          <w:tcPr>
            <w:tcW w:w="28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В том числе по годам</w:t>
            </w:r>
          </w:p>
        </w:tc>
        <w:tc>
          <w:tcPr>
            <w:tcW w:w="348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Ожидаемый результат</w:t>
            </w:r>
          </w:p>
        </w:tc>
      </w:tr>
      <w:tr w:rsidR="00764E76" w:rsidRPr="00764E76" w:rsidTr="008A06AD">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1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2018</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w:t>
            </w:r>
          </w:p>
        </w:tc>
        <w:tc>
          <w:tcPr>
            <w:tcW w:w="348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r>
      <w:tr w:rsidR="00764E76" w:rsidRPr="00764E76" w:rsidTr="008A06AD">
        <w:tc>
          <w:tcPr>
            <w:tcW w:w="1502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 Специальная оценка условий труда работающих в организациях, расположенных на территории Республики Тыва</w:t>
            </w:r>
          </w:p>
        </w:tc>
      </w:tr>
      <w:tr w:rsidR="00764E76" w:rsidRPr="00764E76" w:rsidTr="008A06AD">
        <w:trPr>
          <w:trHeight w:val="314"/>
        </w:trPr>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1.1. Организация проведения специальной оценки условий труда в организациях республики</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Минтруд Республики Тыва, органы исполнительной власти Республики Тыва</w:t>
            </w:r>
            <w:r w:rsidRPr="00764E76">
              <w:rPr>
                <w:rFonts w:eastAsia="Calibri"/>
              </w:rPr>
              <w:t>, имеющие подведомственные организации,</w:t>
            </w:r>
            <w:r w:rsidRPr="00764E76">
              <w:rPr>
                <w:rFonts w:eastAsia="Calibri" w:cs="Calibri"/>
              </w:rPr>
              <w:t xml:space="preserve"> работодатели (по согласованию)</w:t>
            </w:r>
          </w:p>
        </w:tc>
        <w:tc>
          <w:tcPr>
            <w:tcW w:w="9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всего</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4271,8</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1382,2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1423,1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1466,5</w:t>
            </w:r>
          </w:p>
        </w:tc>
        <w:tc>
          <w:tcPr>
            <w:tcW w:w="3486"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1.Увеличение количества рабочих мест, на которых проведена специальная оценка условий труда до 1800 </w:t>
            </w:r>
            <w:proofErr w:type="spellStart"/>
            <w:r w:rsidRPr="00764E76">
              <w:rPr>
                <w:rFonts w:eastAsia="Calibri" w:cs="Calibri"/>
              </w:rPr>
              <w:t>р.</w:t>
            </w:r>
            <w:proofErr w:type="gramStart"/>
            <w:r w:rsidRPr="00764E76">
              <w:rPr>
                <w:rFonts w:eastAsia="Calibri" w:cs="Calibri"/>
              </w:rPr>
              <w:t>м</w:t>
            </w:r>
            <w:proofErr w:type="spellEnd"/>
            <w:proofErr w:type="gramEnd"/>
            <w:r w:rsidRPr="00764E76">
              <w:rPr>
                <w:rFonts w:eastAsia="Calibri" w:cs="Calibri"/>
              </w:rPr>
              <w:t>.</w:t>
            </w:r>
          </w:p>
          <w:p w:rsidR="00764E76" w:rsidRPr="00764E76" w:rsidRDefault="00764E76" w:rsidP="00764E76">
            <w:pPr>
              <w:widowControl w:val="0"/>
              <w:autoSpaceDE w:val="0"/>
              <w:autoSpaceDN w:val="0"/>
              <w:spacing w:after="0" w:line="240" w:lineRule="auto"/>
              <w:jc w:val="both"/>
              <w:rPr>
                <w:rFonts w:eastAsia="Calibri" w:cs="Calibri"/>
                <w:szCs w:val="20"/>
                <w:lang w:eastAsia="ru-RU"/>
              </w:rPr>
            </w:pPr>
            <w:r w:rsidRPr="00764E76">
              <w:rPr>
                <w:rFonts w:eastAsia="Calibri" w:cs="Calibri"/>
                <w:szCs w:val="20"/>
                <w:lang w:eastAsia="ru-RU"/>
              </w:rPr>
              <w:t>2. Удельный вес рабочих мест, на которых проведена специальная оценка условий труда, в общем количестве рабочих мест - 100%.</w:t>
            </w:r>
          </w:p>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3. Количество рабочих мест, на которых улучшены условия труда по результатам специальной оценки условий труда до конца 2019 г. – 960 рабочих мест.</w:t>
            </w:r>
          </w:p>
        </w:tc>
      </w:tr>
      <w:tr w:rsidR="00764E76" w:rsidRPr="00764E76" w:rsidTr="008A06AD">
        <w:trPr>
          <w:trHeight w:val="599"/>
        </w:trPr>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республиканский бюджет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2171,8</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682,2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723,1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766,5</w:t>
            </w:r>
          </w:p>
        </w:tc>
        <w:tc>
          <w:tcPr>
            <w:tcW w:w="3486" w:type="dxa"/>
            <w:vMerge/>
            <w:tcBorders>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r>
      <w:tr w:rsidR="00764E76" w:rsidRPr="00764E76" w:rsidTr="008A06AD">
        <w:trPr>
          <w:trHeight w:val="1136"/>
        </w:trPr>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собственные средства организаций (прогноз)</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2100,0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700,0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700,0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700,0</w:t>
            </w:r>
          </w:p>
        </w:tc>
        <w:tc>
          <w:tcPr>
            <w:tcW w:w="3486" w:type="dxa"/>
            <w:vMerge/>
            <w:tcBorders>
              <w:left w:val="single" w:sz="4" w:space="0" w:color="auto"/>
              <w:bottom w:val="nil"/>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1.2. Ведение реестра </w:t>
            </w:r>
            <w:r w:rsidRPr="00764E76">
              <w:rPr>
                <w:rFonts w:eastAsia="Calibri" w:cs="Calibri"/>
              </w:rPr>
              <w:lastRenderedPageBreak/>
              <w:t>сведений о результатах специальной оценки условий труда в Республике Тыва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 xml:space="preserve">Государственная </w:t>
            </w:r>
            <w:r w:rsidRPr="00764E76">
              <w:rPr>
                <w:rFonts w:eastAsia="Calibri" w:cs="Calibri"/>
              </w:rPr>
              <w:lastRenderedPageBreak/>
              <w:t>инспекция труда в Республике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Улучшение информированности </w:t>
            </w:r>
            <w:r w:rsidRPr="00764E76">
              <w:rPr>
                <w:rFonts w:eastAsia="Calibri" w:cs="Calibri"/>
              </w:rPr>
              <w:lastRenderedPageBreak/>
              <w:t>специалистов о результатах специальной оценки условий труда</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1.3. Реализация проекта "Декларирование деятельности работодателей по реализации трудовых прав работников"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Государственная инспекция труда в Республике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Увеличение количества организаций, обеспечивающих условия труда, отвечающих требованиям охраны труда в соответствии с законодательством</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1.4. </w:t>
            </w:r>
            <w:r w:rsidRPr="00764E76">
              <w:rPr>
                <w:rFonts w:eastAsia="Calibri"/>
              </w:rPr>
              <w:t xml:space="preserve">Осуществление государственной экспертизы условий труда, в том числе </w:t>
            </w:r>
            <w:proofErr w:type="gramStart"/>
            <w:r w:rsidRPr="00764E76">
              <w:rPr>
                <w:rFonts w:eastAsia="Calibri"/>
              </w:rPr>
              <w:t>качества проведения специальной оценки условий труда</w:t>
            </w:r>
            <w:proofErr w:type="gram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Минтруд Республики Тыва</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Защита прав и интересов работников организаций</w:t>
            </w: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Итого по п.  1</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4271,8</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1382,2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1423,1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1466,5</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1502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2.1. Расследование несчастных случаев на производстве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Государственная инспекция труда в Республике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 xml:space="preserve">По мере происшествия </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Снижение численности пострадавших в результате несчастных случаев (травматизма) со смертельным исходом до 3 человек.</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2.2. </w:t>
            </w:r>
            <w:r w:rsidRPr="00764E76">
              <w:rPr>
                <w:rFonts w:eastAsia="Calibri"/>
              </w:rPr>
              <w:t xml:space="preserve">Финансовое обеспечение предупредительных мер по сокращению </w:t>
            </w:r>
            <w:r w:rsidRPr="00764E76">
              <w:rPr>
                <w:rFonts w:eastAsia="Calibri"/>
              </w:rPr>
              <w:lastRenderedPageBreak/>
              <w:t>производственного травматизма и профессиональных заболеваний, а также санаторно-курортного лечения занятых на работах с вредными и (или) опасными условиями труда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 xml:space="preserve">ГУ - Региональное отделение Фонда социального страхования Российской Федерации по </w:t>
            </w:r>
            <w:r w:rsidRPr="00764E76">
              <w:rPr>
                <w:rFonts w:eastAsia="Calibri" w:cs="Calibri"/>
              </w:rPr>
              <w:lastRenderedPageBreak/>
              <w:t xml:space="preserve">Республике Тыва (по согласованию), </w:t>
            </w:r>
          </w:p>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органы исполнительной власти Республики Тыва</w:t>
            </w:r>
            <w:r w:rsidRPr="00764E76">
              <w:rPr>
                <w:rFonts w:eastAsia="Calibri"/>
              </w:rPr>
              <w:t>, имеющие подведомственные организации</w:t>
            </w:r>
            <w:r w:rsidRPr="00764E76">
              <w:rPr>
                <w:rFonts w:eastAsia="Calibri" w:cs="Calibri"/>
              </w:rPr>
              <w:t>, работодатели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внебюджетные средства (ФСС РФ по РТ)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60000,0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19100,0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20800,0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 xml:space="preserve">Стимулирование работодателей к созданию здоровых и безопасных условий труда, направленных на сохранение жизни и здоровья </w:t>
            </w:r>
            <w:r w:rsidRPr="00764E76">
              <w:rPr>
                <w:rFonts w:eastAsia="Calibri"/>
              </w:rPr>
              <w:lastRenderedPageBreak/>
              <w:t>работников</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 xml:space="preserve">2.3. </w:t>
            </w:r>
            <w:r w:rsidRPr="00764E76">
              <w:rPr>
                <w:rFonts w:eastAsia="Calibri"/>
              </w:rPr>
              <w:t>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ГУ - Региональное отделение Фонда социального страхования Российской Федерации по Республике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rPr>
            </w:pPr>
            <w:r w:rsidRPr="00764E76">
              <w:rPr>
                <w:rFonts w:eastAsia="Calibri"/>
              </w:rPr>
              <w:t xml:space="preserve">Информирование работодателей о возможности использования сумм страховых взносов на реализацию предупредительных мер по сокращению производственного травматизма и профессиональных заболеваний работников </w:t>
            </w:r>
          </w:p>
        </w:tc>
      </w:tr>
      <w:tr w:rsidR="00764E76" w:rsidRPr="00764E76" w:rsidTr="008A06AD">
        <w:trPr>
          <w:trHeight w:val="1878"/>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2.4. Улучшение качества проведения предварительных и периодических медицинских осмотров работников (проведение медицинских осмотров)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Минздрав Республики Тыва, органы исполнительной власти Республики Тыва</w:t>
            </w:r>
            <w:r w:rsidRPr="00764E76">
              <w:rPr>
                <w:rFonts w:eastAsia="Calibri"/>
              </w:rPr>
              <w:t>, имеющие подведомственные организации</w:t>
            </w:r>
            <w:r w:rsidRPr="00764E76">
              <w:rPr>
                <w:rFonts w:eastAsia="Calibri" w:cs="Calibri"/>
              </w:rPr>
              <w:t>,</w:t>
            </w:r>
          </w:p>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 Работодатели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собственные средства организаций (прогноз)</w:t>
            </w:r>
          </w:p>
        </w:tc>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1500,0</w:t>
            </w:r>
          </w:p>
        </w:tc>
        <w:tc>
          <w:tcPr>
            <w:tcW w:w="872"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500,0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500,0</w:t>
            </w:r>
          </w:p>
        </w:tc>
        <w:tc>
          <w:tcPr>
            <w:tcW w:w="99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500,0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Улучшение здоровья работников, </w:t>
            </w:r>
          </w:p>
          <w:p w:rsidR="00764E76" w:rsidRPr="00764E76" w:rsidRDefault="00764E76" w:rsidP="00764E76">
            <w:pPr>
              <w:widowControl w:val="0"/>
              <w:autoSpaceDE w:val="0"/>
              <w:autoSpaceDN w:val="0"/>
              <w:spacing w:after="0" w:line="240" w:lineRule="auto"/>
              <w:jc w:val="both"/>
              <w:rPr>
                <w:rFonts w:ascii="Times New Roman" w:eastAsia="Calibri" w:hAnsi="Times New Roman"/>
                <w:lang w:eastAsia="ru-RU"/>
              </w:rPr>
            </w:pPr>
            <w:r w:rsidRPr="00764E76">
              <w:rPr>
                <w:rFonts w:ascii="Times New Roman" w:eastAsia="Calibri" w:hAnsi="Times New Roman"/>
                <w:lang w:eastAsia="ru-RU"/>
              </w:rPr>
              <w:t>достижение значения показателя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4 человек;</w:t>
            </w:r>
          </w:p>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2.5. Оформление трудовых отношений с работниками с учетом </w:t>
            </w:r>
            <w:r w:rsidRPr="00764E76">
              <w:rPr>
                <w:rFonts w:eastAsia="Calibri" w:cs="Calibri"/>
              </w:rPr>
              <w:lastRenderedPageBreak/>
              <w:t>принципов эффективного контракта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органы исполнительной власти Республики Тыва</w:t>
            </w:r>
            <w:r w:rsidRPr="00764E76">
              <w:rPr>
                <w:rFonts w:eastAsia="Calibri"/>
              </w:rPr>
              <w:t xml:space="preserve">, имеющие </w:t>
            </w:r>
            <w:r w:rsidRPr="00764E76">
              <w:rPr>
                <w:rFonts w:eastAsia="Calibri"/>
              </w:rPr>
              <w:lastRenderedPageBreak/>
              <w:t>подведомственные организации</w:t>
            </w:r>
            <w:r w:rsidRPr="00764E76">
              <w:rPr>
                <w:rFonts w:eastAsia="Calibri" w:cs="Calibri"/>
              </w:rPr>
              <w:t>, работодатели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Информирование работников о рабочем месте и условиях труда</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2.6. Контроль соблюдения в трехсторонних соглашениях и в коллективных договорах взаимных обязатель</w:t>
            </w:r>
            <w:proofErr w:type="gramStart"/>
            <w:r w:rsidRPr="00764E76">
              <w:rPr>
                <w:rFonts w:eastAsia="Calibri" w:cs="Calibri"/>
              </w:rPr>
              <w:t>ств ст</w:t>
            </w:r>
            <w:proofErr w:type="gramEnd"/>
            <w:r w:rsidRPr="00764E76">
              <w:rPr>
                <w:rFonts w:eastAsia="Calibri" w:cs="Calibri"/>
              </w:rPr>
              <w:t>орон по улучшению организации охраны труда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Территориальное объединение «Федерация профсоюзов Республики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rPr>
            </w:pPr>
            <w:r w:rsidRPr="00764E76">
              <w:rPr>
                <w:rFonts w:eastAsia="Calibri"/>
              </w:rPr>
              <w:t>Повышение уровня защиты трудовых прав работников на здоровые и безопасные условия труда</w:t>
            </w:r>
          </w:p>
          <w:p w:rsidR="00764E76" w:rsidRPr="00764E76" w:rsidRDefault="00764E76" w:rsidP="00764E76">
            <w:pPr>
              <w:widowControl w:val="0"/>
              <w:autoSpaceDE w:val="0"/>
              <w:autoSpaceDN w:val="0"/>
              <w:spacing w:after="0" w:line="240" w:lineRule="auto"/>
              <w:jc w:val="both"/>
              <w:rPr>
                <w:rFonts w:ascii="Times New Roman" w:eastAsia="Calibri" w:hAnsi="Times New Roman"/>
                <w:lang w:eastAsia="ru-RU"/>
              </w:rPr>
            </w:pPr>
            <w:r w:rsidRPr="00764E76">
              <w:rPr>
                <w:rFonts w:ascii="Times New Roman" w:eastAsia="Calibri" w:hAnsi="Times New Roman"/>
                <w:lang w:eastAsia="ru-RU"/>
              </w:rPr>
              <w:t>достижение значения показателя количества рабочих мест, на которых улучшены условия труда по результатам специальной оценки условий труда, 960 единиц;</w:t>
            </w:r>
          </w:p>
          <w:p w:rsidR="00764E76" w:rsidRPr="00764E76" w:rsidRDefault="00764E76" w:rsidP="00764E76">
            <w:pPr>
              <w:widowControl w:val="0"/>
              <w:autoSpaceDE w:val="0"/>
              <w:autoSpaceDN w:val="0"/>
              <w:spacing w:after="0" w:line="240" w:lineRule="auto"/>
              <w:jc w:val="both"/>
              <w:rPr>
                <w:rFonts w:ascii="Times New Roman" w:eastAsia="Calibri" w:hAnsi="Times New Roman"/>
                <w:sz w:val="28"/>
                <w:szCs w:val="28"/>
                <w:lang w:eastAsia="ru-RU"/>
              </w:rPr>
            </w:pPr>
            <w:r w:rsidRPr="00764E76">
              <w:rPr>
                <w:rFonts w:ascii="Times New Roman" w:eastAsia="Calibri" w:hAnsi="Times New Roman"/>
                <w:lang w:eastAsia="ru-RU"/>
              </w:rPr>
              <w:t>снижение показателя численности работников, занятых на работах с вредными и (или) опасными условиями труда, до 8,4 тыс. человек</w:t>
            </w:r>
            <w:r w:rsidRPr="00764E76">
              <w:rPr>
                <w:rFonts w:ascii="Times New Roman" w:eastAsia="Calibri" w:hAnsi="Times New Roman"/>
                <w:sz w:val="28"/>
                <w:szCs w:val="28"/>
                <w:lang w:eastAsia="ru-RU"/>
              </w:rPr>
              <w:t>;</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2.7.</w:t>
            </w:r>
            <w:r w:rsidRPr="00764E76">
              <w:rPr>
                <w:rFonts w:eastAsia="Calibri"/>
              </w:rPr>
              <w:t xml:space="preserve"> Осуществление ведомственного </w:t>
            </w:r>
            <w:proofErr w:type="gramStart"/>
            <w:r w:rsidRPr="00764E76">
              <w:rPr>
                <w:rFonts w:eastAsia="Calibri"/>
              </w:rPr>
              <w:t>контроля за</w:t>
            </w:r>
            <w:proofErr w:type="gramEnd"/>
            <w:r w:rsidRPr="00764E76">
              <w:rPr>
                <w:rFonts w:eastAsia="Calibri"/>
              </w:rPr>
              <w:t xml:space="preserve"> соблюдением законодательства по охране труда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rPr>
            </w:pPr>
            <w:r w:rsidRPr="00764E76">
              <w:rPr>
                <w:rFonts w:eastAsia="Calibri" w:cs="Calibri"/>
              </w:rPr>
              <w:t>органы исполнительной власти Республики Тыва</w:t>
            </w:r>
            <w:r w:rsidRPr="00764E76">
              <w:rPr>
                <w:rFonts w:eastAsia="Calibri"/>
              </w:rPr>
              <w:t>, имеющие подведомственные организации</w:t>
            </w:r>
            <w:r w:rsidRPr="00764E76">
              <w:rPr>
                <w:rFonts w:eastAsia="Calibri" w:cs="Calibri"/>
              </w:rPr>
              <w:t>, работодатели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Повышение уровня защиты трудовых прав работников на здоровые и безопасные условия труда</w:t>
            </w: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Итого по п.  2</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61500,0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19600,0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20600,0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21300,0</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1502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 Непрерывная подготовка работников по охране труда на основе современных технологий обучения</w:t>
            </w:r>
          </w:p>
        </w:tc>
      </w:tr>
      <w:tr w:rsidR="00764E76" w:rsidRPr="00764E76" w:rsidTr="008A06AD">
        <w:trPr>
          <w:trHeight w:val="460"/>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3.1. Организация обучения и повышения квалификации по охране </w:t>
            </w:r>
            <w:r w:rsidRPr="00764E76">
              <w:rPr>
                <w:rFonts w:eastAsia="Calibri" w:cs="Calibri"/>
              </w:rPr>
              <w:lastRenderedPageBreak/>
              <w:t>труда руководителей и специалистов организаций республики в обучающих организациях и внутри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органы исполнительной власти Республики Тыва</w:t>
            </w:r>
            <w:r w:rsidRPr="00764E76">
              <w:rPr>
                <w:rFonts w:eastAsia="Calibri"/>
              </w:rPr>
              <w:t xml:space="preserve">, имеющие </w:t>
            </w:r>
            <w:r w:rsidRPr="00764E76">
              <w:rPr>
                <w:rFonts w:eastAsia="Calibri"/>
              </w:rPr>
              <w:lastRenderedPageBreak/>
              <w:t>подведомственные организации</w:t>
            </w:r>
            <w:r w:rsidRPr="00764E76">
              <w:rPr>
                <w:rFonts w:eastAsia="Calibri" w:cs="Calibri"/>
              </w:rPr>
              <w:t>, работодатели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собственные средства организаций </w:t>
            </w:r>
            <w:r w:rsidRPr="00764E76">
              <w:rPr>
                <w:rFonts w:eastAsia="Calibri" w:cs="Calibri"/>
              </w:rPr>
              <w:lastRenderedPageBreak/>
              <w:t>(прогноз)</w:t>
            </w:r>
          </w:p>
        </w:tc>
        <w:tc>
          <w:tcPr>
            <w:tcW w:w="1140"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900,0</w:t>
            </w:r>
          </w:p>
        </w:tc>
        <w:tc>
          <w:tcPr>
            <w:tcW w:w="872"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300,0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300,0</w:t>
            </w:r>
          </w:p>
        </w:tc>
        <w:tc>
          <w:tcPr>
            <w:tcW w:w="934" w:type="dxa"/>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300,0</w:t>
            </w:r>
          </w:p>
        </w:tc>
        <w:tc>
          <w:tcPr>
            <w:tcW w:w="354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Повышение квалификации и уровня знаний руководителей и работников в сфере охраны труда, </w:t>
            </w:r>
            <w:r w:rsidRPr="00764E76">
              <w:rPr>
                <w:rFonts w:eastAsia="Calibri" w:cs="Calibri"/>
              </w:rPr>
              <w:lastRenderedPageBreak/>
              <w:t>300 руководителей и специалистов пройдут обучение и повысят свою квалификацию.</w:t>
            </w:r>
          </w:p>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Снижение численности пострадавших в результате несчастных случаев (травматизма) на производстве до 74 человек.</w:t>
            </w: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 xml:space="preserve">Итого по п. 3 </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900,0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300,0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300,0</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1502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4. Совершенствование нормативно-правовой базы Республики Тыва в области охраны труда</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4.1. Разработка нормативных правовых актов по охране труда, приведение в соответствие с федеральным законодательством действующих нормативных правовых актов Республики Тыва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Минтруд Республики Тыва</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не требуется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Совершенствование и актуализация нормативных правовых актов Республики Тыва в области охраны труда</w:t>
            </w: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Итого по п.  4</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1502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5. Информационное обеспечение и пропаганда охраны труда</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5.1. Организация и проведение семинаров-совещаний, круглых столов и других мероприятий по вопросам охраны труда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Минтруд Республики Тыва</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roofErr w:type="gramStart"/>
            <w:r w:rsidRPr="00764E76">
              <w:rPr>
                <w:rFonts w:eastAsia="Calibri" w:cs="Calibri"/>
              </w:rPr>
              <w:t>..</w:t>
            </w:r>
            <w:proofErr w:type="gramEnd"/>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республиканский бюджет </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119,7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39,9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42,2</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Информирование о состоянии и условиях охраны труда в республике, повышение уровня квалификации в области охраны труда</w:t>
            </w:r>
          </w:p>
        </w:tc>
      </w:tr>
      <w:tr w:rsidR="00764E76" w:rsidRPr="00764E76" w:rsidTr="008A06AD">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5.2. Организация и проведение конкурсов </w:t>
            </w:r>
            <w:r w:rsidRPr="00764E76">
              <w:rPr>
                <w:rFonts w:eastAsia="Calibri" w:cs="Calibri"/>
              </w:rPr>
              <w:lastRenderedPageBreak/>
              <w:t>по охране труда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rPr>
            </w:pPr>
            <w:r w:rsidRPr="00764E76">
              <w:rPr>
                <w:rFonts w:eastAsia="Calibri" w:cs="Calibri"/>
              </w:rPr>
              <w:lastRenderedPageBreak/>
              <w:t xml:space="preserve">Минтруд Республики Тыва, органы исполнительной </w:t>
            </w:r>
            <w:r w:rsidRPr="00764E76">
              <w:rPr>
                <w:rFonts w:eastAsia="Calibri" w:cs="Calibri"/>
              </w:rPr>
              <w:lastRenderedPageBreak/>
              <w:t>власти Республики Тыва</w:t>
            </w:r>
            <w:r w:rsidRPr="00764E76">
              <w:rPr>
                <w:rFonts w:eastAsia="Calibri"/>
              </w:rPr>
              <w:t xml:space="preserve">, работодатели (по согласованию), </w:t>
            </w:r>
          </w:p>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rPr>
              <w:t>Территориальное объединение «Федерация профсоюзов Республики Тыва» (по согласованию)</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lastRenderedPageBreak/>
              <w:t>2017 -</w:t>
            </w:r>
          </w:p>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2019 гг.</w:t>
            </w:r>
          </w:p>
        </w:tc>
        <w:tc>
          <w:tcPr>
            <w:tcW w:w="1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республиканский бюджет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408,1</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128,2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135,9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144,0</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 xml:space="preserve">Выявление и распространение передового опыта работы в области </w:t>
            </w:r>
            <w:r w:rsidRPr="00764E76">
              <w:rPr>
                <w:rFonts w:eastAsia="Calibri" w:cs="Calibri"/>
              </w:rPr>
              <w:lastRenderedPageBreak/>
              <w:t xml:space="preserve">обеспечения охраны труда в организациях республики, </w:t>
            </w: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lastRenderedPageBreak/>
              <w:t xml:space="preserve">Итого по п. 5 </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527,8</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165,8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175,8</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186,2</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b/>
              </w:rPr>
            </w:pPr>
            <w:r w:rsidRPr="00764E76">
              <w:rPr>
                <w:rFonts w:eastAsia="Calibri" w:cs="Calibri"/>
                <w:b/>
              </w:rPr>
              <w:t>Всего подпрограмме 15 мероприятий</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67199,7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21448,0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22498,9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23252,8</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b/>
              </w:rPr>
            </w:pPr>
            <w:r w:rsidRPr="00764E76">
              <w:rPr>
                <w:rFonts w:eastAsia="Calibri" w:cs="Calibri"/>
                <w:b/>
              </w:rPr>
              <w:t>Из них</w:t>
            </w:r>
          </w:p>
          <w:p w:rsidR="00764E76" w:rsidRPr="00764E76" w:rsidRDefault="00764E76" w:rsidP="00764E76">
            <w:pPr>
              <w:widowControl w:val="0"/>
              <w:autoSpaceDE w:val="0"/>
              <w:autoSpaceDN w:val="0"/>
              <w:adjustRightInd w:val="0"/>
              <w:spacing w:after="0" w:line="240" w:lineRule="auto"/>
              <w:rPr>
                <w:rFonts w:eastAsia="Calibri" w:cs="Calibri"/>
                <w:b/>
              </w:rPr>
            </w:pPr>
            <w:r w:rsidRPr="00764E76">
              <w:rPr>
                <w:rFonts w:eastAsia="Calibri" w:cs="Calibri"/>
                <w:b/>
              </w:rPr>
              <w:t>республиканский бюджет</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2699,7</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848,0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898,9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952,8</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b/>
              </w:rPr>
            </w:pPr>
            <w:r w:rsidRPr="00764E76">
              <w:rPr>
                <w:rFonts w:eastAsia="Calibri" w:cs="Calibri"/>
                <w:b/>
              </w:rPr>
              <w:t>внебюджетные средства,</w:t>
            </w:r>
          </w:p>
          <w:p w:rsidR="00764E76" w:rsidRPr="00764E76" w:rsidRDefault="00764E76" w:rsidP="00764E76">
            <w:pPr>
              <w:widowControl w:val="0"/>
              <w:autoSpaceDE w:val="0"/>
              <w:autoSpaceDN w:val="0"/>
              <w:adjustRightInd w:val="0"/>
              <w:spacing w:after="0" w:line="240" w:lineRule="auto"/>
              <w:rPr>
                <w:rFonts w:eastAsia="Calibri" w:cs="Calibri"/>
                <w:b/>
              </w:rPr>
            </w:pPr>
            <w:r w:rsidRPr="00764E76">
              <w:rPr>
                <w:rFonts w:eastAsia="Calibri" w:cs="Calibri"/>
                <w:b/>
              </w:rPr>
              <w:t>в том числе:</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64500,0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20600,0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21600,0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b/>
              </w:rPr>
            </w:pPr>
            <w:r w:rsidRPr="00764E76">
              <w:rPr>
                <w:rFonts w:eastAsia="Calibri" w:cs="Calibri"/>
                <w:b/>
              </w:rPr>
              <w:t>22300,0</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Средства Фонда социального страхования Российской Федерации по Республике Тыва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60000,0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19100,0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20100,0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20800,0</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r w:rsidR="00764E76" w:rsidRPr="00764E76" w:rsidTr="008A06AD">
        <w:tc>
          <w:tcPr>
            <w:tcW w:w="7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r w:rsidRPr="00764E76">
              <w:rPr>
                <w:rFonts w:eastAsia="Calibri" w:cs="Calibri"/>
              </w:rPr>
              <w:t>Собственные средства организаций в соответствии со ст. 226 ТК РФ</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4500,0</w:t>
            </w: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1500,0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1500,0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jc w:val="center"/>
              <w:rPr>
                <w:rFonts w:eastAsia="Calibri" w:cs="Calibri"/>
              </w:rPr>
            </w:pPr>
            <w:r w:rsidRPr="00764E76">
              <w:rPr>
                <w:rFonts w:eastAsia="Calibri" w:cs="Calibri"/>
              </w:rPr>
              <w:t>1500,0</w:t>
            </w:r>
          </w:p>
        </w:tc>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4E76" w:rsidRPr="00764E76" w:rsidRDefault="00764E76" w:rsidP="00764E76">
            <w:pPr>
              <w:widowControl w:val="0"/>
              <w:autoSpaceDE w:val="0"/>
              <w:autoSpaceDN w:val="0"/>
              <w:adjustRightInd w:val="0"/>
              <w:spacing w:after="0" w:line="240" w:lineRule="auto"/>
              <w:rPr>
                <w:rFonts w:eastAsia="Calibri" w:cs="Calibri"/>
              </w:rPr>
            </w:pPr>
          </w:p>
        </w:tc>
      </w:tr>
    </w:tbl>
    <w:p w:rsidR="00764E76" w:rsidRDefault="00764E76" w:rsidP="00BB71F9">
      <w:pPr>
        <w:shd w:val="clear" w:color="auto" w:fill="FFFFFF"/>
        <w:spacing w:after="0" w:line="240" w:lineRule="auto"/>
        <w:jc w:val="center"/>
        <w:textAlignment w:val="baseline"/>
        <w:outlineLvl w:val="2"/>
        <w:rPr>
          <w:rFonts w:ascii="Times New Roman" w:eastAsia="Calibri" w:hAnsi="Times New Roman"/>
          <w:sz w:val="28"/>
          <w:szCs w:val="28"/>
        </w:rPr>
      </w:pPr>
    </w:p>
    <w:p w:rsidR="00D75874" w:rsidRDefault="00D75874" w:rsidP="00430167">
      <w:pPr>
        <w:shd w:val="clear" w:color="auto" w:fill="FFFFFF"/>
        <w:spacing w:before="375" w:after="225" w:line="240" w:lineRule="auto"/>
        <w:jc w:val="center"/>
        <w:textAlignment w:val="baseline"/>
        <w:outlineLvl w:val="2"/>
        <w:rPr>
          <w:rFonts w:ascii="Times New Roman" w:eastAsia="Calibri" w:hAnsi="Times New Roman"/>
          <w:sz w:val="28"/>
          <w:szCs w:val="28"/>
          <w:highlight w:val="yellow"/>
        </w:rPr>
        <w:sectPr w:rsidR="00D75874" w:rsidSect="00D75874">
          <w:footerReference w:type="default" r:id="rId37"/>
          <w:pgSz w:w="16838" w:h="11906" w:orient="landscape"/>
          <w:pgMar w:top="1134" w:right="709" w:bottom="851" w:left="1134" w:header="709" w:footer="709" w:gutter="0"/>
          <w:cols w:space="708"/>
          <w:docGrid w:linePitch="360"/>
        </w:sectPr>
      </w:pPr>
    </w:p>
    <w:p w:rsidR="00BB71F9" w:rsidRDefault="004405AE" w:rsidP="00BB71F9">
      <w:pPr>
        <w:shd w:val="clear" w:color="auto" w:fill="FFFFFF"/>
        <w:spacing w:after="0" w:line="240" w:lineRule="auto"/>
        <w:jc w:val="center"/>
        <w:textAlignment w:val="baseline"/>
        <w:outlineLvl w:val="2"/>
        <w:rPr>
          <w:rFonts w:ascii="Times New Roman" w:eastAsia="Calibri" w:hAnsi="Times New Roman"/>
          <w:sz w:val="28"/>
          <w:szCs w:val="28"/>
        </w:rPr>
      </w:pPr>
      <w:r w:rsidRPr="004405AE">
        <w:rPr>
          <w:rFonts w:ascii="Times New Roman" w:eastAsia="Calibri" w:hAnsi="Times New Roman"/>
          <w:sz w:val="28"/>
          <w:szCs w:val="28"/>
        </w:rPr>
        <w:lastRenderedPageBreak/>
        <w:t xml:space="preserve">Подпрограмма </w:t>
      </w:r>
    </w:p>
    <w:p w:rsidR="00614B11" w:rsidRPr="004405AE" w:rsidRDefault="004405AE" w:rsidP="00BB71F9">
      <w:pPr>
        <w:shd w:val="clear" w:color="auto" w:fill="FFFFFF"/>
        <w:spacing w:after="0" w:line="240" w:lineRule="auto"/>
        <w:jc w:val="center"/>
        <w:textAlignment w:val="baseline"/>
        <w:outlineLvl w:val="2"/>
        <w:rPr>
          <w:rFonts w:ascii="Times New Roman" w:eastAsia="Calibri" w:hAnsi="Times New Roman"/>
          <w:sz w:val="28"/>
          <w:szCs w:val="28"/>
        </w:rPr>
      </w:pPr>
      <w:r w:rsidRPr="004405AE">
        <w:rPr>
          <w:rFonts w:ascii="Times New Roman" w:eastAsia="Calibri" w:hAnsi="Times New Roman"/>
          <w:sz w:val="28"/>
          <w:szCs w:val="28"/>
        </w:rPr>
        <w:t>«Снижение напряженности на рынке труда» государственной программы Республики Тыва «Труд и занятость на 2017-2019 годы»</w:t>
      </w:r>
    </w:p>
    <w:p w:rsidR="004405AE" w:rsidRDefault="00C027FB" w:rsidP="004405AE">
      <w:pPr>
        <w:shd w:val="clear" w:color="auto" w:fill="FFFFFF"/>
        <w:spacing w:after="0" w:line="315" w:lineRule="atLeast"/>
        <w:jc w:val="center"/>
        <w:textAlignment w:val="baseline"/>
        <w:rPr>
          <w:rFonts w:ascii="Times New Roman" w:hAnsi="Times New Roman"/>
          <w:color w:val="2D2D2D"/>
          <w:spacing w:val="2"/>
          <w:sz w:val="28"/>
          <w:szCs w:val="28"/>
          <w:lang w:eastAsia="ru-RU"/>
        </w:rPr>
      </w:pPr>
      <w:r w:rsidRPr="00915EB6">
        <w:rPr>
          <w:rFonts w:ascii="Times New Roman" w:hAnsi="Times New Roman"/>
          <w:color w:val="2D2D2D"/>
          <w:spacing w:val="2"/>
          <w:sz w:val="28"/>
          <w:szCs w:val="28"/>
          <w:lang w:eastAsia="ru-RU"/>
        </w:rPr>
        <w:br/>
      </w:r>
      <w:r w:rsidR="004405AE">
        <w:rPr>
          <w:rFonts w:ascii="Times New Roman" w:hAnsi="Times New Roman"/>
          <w:color w:val="2D2D2D"/>
          <w:spacing w:val="2"/>
          <w:sz w:val="28"/>
          <w:szCs w:val="28"/>
          <w:lang w:eastAsia="ru-RU"/>
        </w:rPr>
        <w:t xml:space="preserve">Паспорт </w:t>
      </w:r>
    </w:p>
    <w:p w:rsidR="004405AE" w:rsidRPr="004405AE" w:rsidRDefault="004405AE" w:rsidP="004405AE">
      <w:pPr>
        <w:shd w:val="clear" w:color="auto" w:fill="FFFFFF"/>
        <w:spacing w:after="0" w:line="315" w:lineRule="atLeast"/>
        <w:jc w:val="center"/>
        <w:textAlignment w:val="baseline"/>
        <w:rPr>
          <w:rFonts w:ascii="Times New Roman" w:eastAsia="Calibri" w:hAnsi="Times New Roman"/>
          <w:sz w:val="28"/>
          <w:szCs w:val="28"/>
        </w:rPr>
      </w:pPr>
      <w:r>
        <w:rPr>
          <w:rFonts w:ascii="Times New Roman" w:eastAsia="Calibri" w:hAnsi="Times New Roman"/>
          <w:sz w:val="28"/>
          <w:szCs w:val="28"/>
        </w:rPr>
        <w:t>П</w:t>
      </w:r>
      <w:r w:rsidRPr="004405AE">
        <w:rPr>
          <w:rFonts w:ascii="Times New Roman" w:eastAsia="Calibri" w:hAnsi="Times New Roman"/>
          <w:sz w:val="28"/>
          <w:szCs w:val="28"/>
        </w:rPr>
        <w:t>одпрограмм</w:t>
      </w:r>
      <w:r>
        <w:rPr>
          <w:rFonts w:ascii="Times New Roman" w:eastAsia="Calibri" w:hAnsi="Times New Roman"/>
          <w:sz w:val="28"/>
          <w:szCs w:val="28"/>
        </w:rPr>
        <w:t>ы</w:t>
      </w:r>
      <w:r w:rsidRPr="004405AE">
        <w:rPr>
          <w:rFonts w:ascii="Times New Roman" w:eastAsia="Calibri" w:hAnsi="Times New Roman"/>
          <w:sz w:val="28"/>
          <w:szCs w:val="28"/>
        </w:rPr>
        <w:t xml:space="preserve"> «Снижение напряженности на рынке труда» государственной программы Республики Тыва «Труд и занятость на 2017-2019 годы»</w:t>
      </w:r>
    </w:p>
    <w:p w:rsidR="00C027FB" w:rsidRPr="00C027FB" w:rsidRDefault="00C027FB" w:rsidP="004405AE">
      <w:pPr>
        <w:shd w:val="clear" w:color="auto" w:fill="FFFFFF"/>
        <w:spacing w:after="0" w:line="315" w:lineRule="atLeast"/>
        <w:jc w:val="center"/>
        <w:textAlignment w:val="baseline"/>
        <w:rPr>
          <w:rFonts w:ascii="Arial"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582"/>
        <w:gridCol w:w="392"/>
        <w:gridCol w:w="6807"/>
      </w:tblGrid>
      <w:tr w:rsidR="00C027FB" w:rsidRPr="00C027FB" w:rsidTr="004405AE">
        <w:trPr>
          <w:trHeight w:val="15"/>
        </w:trPr>
        <w:tc>
          <w:tcPr>
            <w:tcW w:w="2587" w:type="dxa"/>
            <w:hideMark/>
          </w:tcPr>
          <w:p w:rsidR="00C027FB" w:rsidRPr="00C027FB" w:rsidRDefault="00C027FB" w:rsidP="00C027FB">
            <w:pPr>
              <w:spacing w:after="0" w:line="240" w:lineRule="auto"/>
              <w:rPr>
                <w:rFonts w:ascii="Times New Roman" w:hAnsi="Times New Roman"/>
                <w:sz w:val="2"/>
                <w:szCs w:val="24"/>
                <w:lang w:eastAsia="ru-RU"/>
              </w:rPr>
            </w:pPr>
          </w:p>
        </w:tc>
        <w:tc>
          <w:tcPr>
            <w:tcW w:w="392" w:type="dxa"/>
            <w:hideMark/>
          </w:tcPr>
          <w:p w:rsidR="00C027FB" w:rsidRPr="00C027FB" w:rsidRDefault="00C027FB" w:rsidP="00C027FB">
            <w:pPr>
              <w:spacing w:after="0" w:line="240" w:lineRule="auto"/>
              <w:rPr>
                <w:rFonts w:ascii="Times New Roman" w:hAnsi="Times New Roman"/>
                <w:sz w:val="2"/>
                <w:szCs w:val="24"/>
                <w:lang w:eastAsia="ru-RU"/>
              </w:rPr>
            </w:pPr>
          </w:p>
        </w:tc>
        <w:tc>
          <w:tcPr>
            <w:tcW w:w="6944" w:type="dxa"/>
            <w:hideMark/>
          </w:tcPr>
          <w:p w:rsidR="00C027FB" w:rsidRPr="00C027FB" w:rsidRDefault="00C027FB" w:rsidP="00C027FB">
            <w:pPr>
              <w:spacing w:after="0" w:line="240" w:lineRule="auto"/>
              <w:rPr>
                <w:rFonts w:ascii="Times New Roman" w:hAnsi="Times New Roman"/>
                <w:sz w:val="2"/>
                <w:szCs w:val="24"/>
                <w:lang w:eastAsia="ru-RU"/>
              </w:rPr>
            </w:pP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Государственный заказчик </w:t>
            </w:r>
            <w:proofErr w:type="gramStart"/>
            <w:r w:rsidR="00622770">
              <w:rPr>
                <w:rFonts w:ascii="Times New Roman" w:hAnsi="Times New Roman"/>
                <w:color w:val="2D2D2D"/>
                <w:sz w:val="28"/>
                <w:szCs w:val="28"/>
                <w:lang w:eastAsia="ru-RU"/>
              </w:rPr>
              <w:t>–к</w:t>
            </w:r>
            <w:proofErr w:type="gramEnd"/>
            <w:r w:rsidR="00622770">
              <w:rPr>
                <w:rFonts w:ascii="Times New Roman" w:hAnsi="Times New Roman"/>
                <w:color w:val="2D2D2D"/>
                <w:sz w:val="28"/>
                <w:szCs w:val="28"/>
                <w:lang w:eastAsia="ru-RU"/>
              </w:rPr>
              <w:t xml:space="preserve">оординатор </w:t>
            </w:r>
            <w:r w:rsidRPr="004405AE">
              <w:rPr>
                <w:rFonts w:ascii="Times New Roman"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Министерство труда и социальной политики Республики Тыва</w:t>
            </w:r>
          </w:p>
        </w:tc>
      </w:tr>
      <w:tr w:rsidR="00622770"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8A06AD">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Государственный заказчик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8A06AD">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8A06AD">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1E6618"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Ответственный исполнитель </w:t>
            </w:r>
            <w:r w:rsidR="00C027FB" w:rsidRPr="004405AE">
              <w:rPr>
                <w:rFonts w:ascii="Times New Roman"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Министерство труда и социальной политики Республики Тыва</w:t>
            </w:r>
          </w:p>
        </w:tc>
      </w:tr>
      <w:tr w:rsidR="001E6618"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Соисполнители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исполнительные органы государственной власти Республики Тыва</w:t>
            </w:r>
          </w:p>
        </w:tc>
      </w:tr>
      <w:tr w:rsidR="001E6618"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Участники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618" w:rsidRPr="003D2AB6" w:rsidRDefault="001E6618"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 xml:space="preserve">подведомственные Министерству труда и социальной политики Республики Тыва государственные казенные учреждения - центры занятости населения </w:t>
            </w:r>
            <w:proofErr w:type="spellStart"/>
            <w:r w:rsidRPr="003D2AB6">
              <w:rPr>
                <w:rFonts w:ascii="Times New Roman" w:hAnsi="Times New Roman"/>
                <w:color w:val="2D2D2D"/>
                <w:sz w:val="28"/>
                <w:szCs w:val="28"/>
                <w:lang w:eastAsia="ru-RU"/>
              </w:rPr>
              <w:t>кожуунов</w:t>
            </w:r>
            <w:proofErr w:type="spellEnd"/>
            <w:r w:rsidRPr="003D2AB6">
              <w:rPr>
                <w:rFonts w:ascii="Times New Roman" w:hAnsi="Times New Roman"/>
                <w:color w:val="2D2D2D"/>
                <w:sz w:val="28"/>
                <w:szCs w:val="28"/>
                <w:lang w:eastAsia="ru-RU"/>
              </w:rPr>
              <w:t>, гг. Кызыла и Ак-Довурака</w:t>
            </w:r>
          </w:p>
        </w:tc>
      </w:tr>
      <w:tr w:rsidR="00622770"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Цели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C027FB">
            <w:pPr>
              <w:spacing w:after="0" w:line="315" w:lineRule="atLeast"/>
              <w:textAlignment w:val="baseline"/>
              <w:rPr>
                <w:rFonts w:ascii="Times New Roman" w:hAnsi="Times New Roman"/>
                <w:color w:val="2D2D2D"/>
                <w:sz w:val="28"/>
                <w:szCs w:val="28"/>
                <w:lang w:eastAsia="ru-RU"/>
              </w:rPr>
            </w:pP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22770" w:rsidRPr="004405AE" w:rsidRDefault="00622770"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принятие мер по снижению напряженности на рынке труда и предупреждение роста безработицы в Республике Тыва</w:t>
            </w: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622770"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З</w:t>
            </w:r>
            <w:r w:rsidR="00C027FB" w:rsidRPr="004405AE">
              <w:rPr>
                <w:rFonts w:ascii="Times New Roman" w:hAnsi="Times New Roman"/>
                <w:color w:val="2D2D2D"/>
                <w:sz w:val="28"/>
                <w:szCs w:val="28"/>
                <w:lang w:eastAsia="ru-RU"/>
              </w:rPr>
              <w:t>адачи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353E" w:rsidRPr="004405AE" w:rsidRDefault="0039353E" w:rsidP="0039353E">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создание новых рабочих мест для отдельных категорий граждан;</w:t>
            </w:r>
          </w:p>
          <w:p w:rsidR="0039353E" w:rsidRPr="004405AE" w:rsidRDefault="0039353E" w:rsidP="0039353E">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создание временных рабочих мест для прохождения стажировки выпускников;</w:t>
            </w:r>
          </w:p>
          <w:p w:rsidR="00C027FB" w:rsidRPr="004405AE" w:rsidRDefault="0039353E" w:rsidP="0039353E">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поддержка образования новых видов бизнеса, стимулирование развития малого бизнеса.</w:t>
            </w: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1E6618" w:rsidP="001E6618">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Этапы и с</w:t>
            </w:r>
            <w:r w:rsidR="00C027FB" w:rsidRPr="004405AE">
              <w:rPr>
                <w:rFonts w:ascii="Times New Roman" w:hAnsi="Times New Roman"/>
                <w:color w:val="2D2D2D"/>
                <w:sz w:val="28"/>
                <w:szCs w:val="28"/>
                <w:lang w:eastAsia="ru-RU"/>
              </w:rPr>
              <w:t>роки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764E76" w:rsidP="00764E76">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 xml:space="preserve">Этапы  не выделяются. В течение  </w:t>
            </w:r>
            <w:r w:rsidR="00C027FB" w:rsidRPr="004405AE">
              <w:rPr>
                <w:rFonts w:ascii="Times New Roman" w:hAnsi="Times New Roman"/>
                <w:color w:val="2D2D2D"/>
                <w:sz w:val="28"/>
                <w:szCs w:val="28"/>
                <w:lang w:eastAsia="ru-RU"/>
              </w:rPr>
              <w:t>201</w:t>
            </w:r>
            <w:r w:rsidR="0039353E" w:rsidRPr="004405AE">
              <w:rPr>
                <w:rFonts w:ascii="Times New Roman" w:hAnsi="Times New Roman"/>
                <w:color w:val="2D2D2D"/>
                <w:sz w:val="28"/>
                <w:szCs w:val="28"/>
                <w:lang w:eastAsia="ru-RU"/>
              </w:rPr>
              <w:t>7</w:t>
            </w:r>
            <w:r w:rsidR="00C027FB" w:rsidRPr="004405AE">
              <w:rPr>
                <w:rFonts w:ascii="Times New Roman" w:hAnsi="Times New Roman"/>
                <w:color w:val="2D2D2D"/>
                <w:sz w:val="28"/>
                <w:szCs w:val="28"/>
                <w:lang w:eastAsia="ru-RU"/>
              </w:rPr>
              <w:t xml:space="preserve"> - 201</w:t>
            </w:r>
            <w:r w:rsidR="0039353E" w:rsidRPr="004405AE">
              <w:rPr>
                <w:rFonts w:ascii="Times New Roman" w:hAnsi="Times New Roman"/>
                <w:color w:val="2D2D2D"/>
                <w:sz w:val="28"/>
                <w:szCs w:val="28"/>
                <w:lang w:eastAsia="ru-RU"/>
              </w:rPr>
              <w:t>9</w:t>
            </w:r>
            <w:r w:rsidR="00C027FB" w:rsidRPr="004405AE">
              <w:rPr>
                <w:rFonts w:ascii="Times New Roman" w:hAnsi="Times New Roman"/>
                <w:color w:val="2D2D2D"/>
                <w:sz w:val="28"/>
                <w:szCs w:val="28"/>
                <w:lang w:eastAsia="ru-RU"/>
              </w:rPr>
              <w:t xml:space="preserve"> год</w:t>
            </w:r>
            <w:r>
              <w:rPr>
                <w:rFonts w:ascii="Times New Roman" w:hAnsi="Times New Roman"/>
                <w:color w:val="2D2D2D"/>
                <w:sz w:val="28"/>
                <w:szCs w:val="28"/>
                <w:lang w:eastAsia="ru-RU"/>
              </w:rPr>
              <w:t>ов</w:t>
            </w: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6618" w:rsidRPr="001E6618" w:rsidRDefault="001E6618" w:rsidP="001E6618">
            <w:pPr>
              <w:spacing w:after="0" w:line="315" w:lineRule="atLeast"/>
              <w:textAlignment w:val="baseline"/>
              <w:rPr>
                <w:rFonts w:ascii="Times New Roman" w:hAnsi="Times New Roman"/>
                <w:color w:val="2D2D2D"/>
                <w:sz w:val="28"/>
                <w:szCs w:val="28"/>
                <w:lang w:eastAsia="ru-RU"/>
              </w:rPr>
            </w:pPr>
            <w:r w:rsidRPr="001E6618">
              <w:rPr>
                <w:rFonts w:ascii="Times New Roman" w:hAnsi="Times New Roman"/>
                <w:color w:val="2D2D2D"/>
                <w:sz w:val="28"/>
                <w:szCs w:val="28"/>
                <w:lang w:eastAsia="ru-RU"/>
              </w:rPr>
              <w:t>Объемы бюджетных ассигнований</w:t>
            </w:r>
          </w:p>
          <w:p w:rsidR="00C027FB" w:rsidRPr="004405AE" w:rsidRDefault="00C027FB" w:rsidP="001E6618">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3A3AD4">
            <w:pPr>
              <w:spacing w:after="0" w:line="315" w:lineRule="atLeast"/>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всего планируемые финансовые затраты на реализацию </w:t>
            </w:r>
            <w:r w:rsidRPr="00BB71F9">
              <w:rPr>
                <w:rFonts w:ascii="Times New Roman" w:hAnsi="Times New Roman"/>
                <w:color w:val="2D2D2D"/>
                <w:sz w:val="28"/>
                <w:szCs w:val="28"/>
                <w:lang w:eastAsia="ru-RU"/>
              </w:rPr>
              <w:t>Подпрограммы в 201</w:t>
            </w:r>
            <w:r w:rsidR="00D75874" w:rsidRPr="00BB71F9">
              <w:rPr>
                <w:rFonts w:ascii="Times New Roman" w:hAnsi="Times New Roman"/>
                <w:color w:val="2D2D2D"/>
                <w:sz w:val="28"/>
                <w:szCs w:val="28"/>
                <w:lang w:eastAsia="ru-RU"/>
              </w:rPr>
              <w:t>7</w:t>
            </w:r>
            <w:r w:rsidRPr="00BB71F9">
              <w:rPr>
                <w:rFonts w:ascii="Times New Roman" w:hAnsi="Times New Roman"/>
                <w:color w:val="2D2D2D"/>
                <w:sz w:val="28"/>
                <w:szCs w:val="28"/>
                <w:lang w:eastAsia="ru-RU"/>
              </w:rPr>
              <w:t xml:space="preserve"> - 201</w:t>
            </w:r>
            <w:r w:rsidR="00D75874" w:rsidRPr="00BB71F9">
              <w:rPr>
                <w:rFonts w:ascii="Times New Roman" w:hAnsi="Times New Roman"/>
                <w:color w:val="2D2D2D"/>
                <w:sz w:val="28"/>
                <w:szCs w:val="28"/>
                <w:lang w:eastAsia="ru-RU"/>
              </w:rPr>
              <w:t>9</w:t>
            </w:r>
            <w:r w:rsidRPr="00BB71F9">
              <w:rPr>
                <w:rFonts w:ascii="Times New Roman" w:hAnsi="Times New Roman"/>
                <w:color w:val="2D2D2D"/>
                <w:sz w:val="28"/>
                <w:szCs w:val="28"/>
                <w:lang w:eastAsia="ru-RU"/>
              </w:rPr>
              <w:t xml:space="preserve"> годах составят </w:t>
            </w:r>
            <w:r w:rsidR="00BB71F9" w:rsidRPr="00BB71F9">
              <w:rPr>
                <w:rFonts w:ascii="Times New Roman" w:hAnsi="Times New Roman"/>
                <w:color w:val="2D2D2D"/>
                <w:sz w:val="28"/>
                <w:szCs w:val="28"/>
                <w:lang w:eastAsia="ru-RU"/>
              </w:rPr>
              <w:t>43585,6</w:t>
            </w:r>
            <w:r w:rsidRPr="00BB71F9">
              <w:rPr>
                <w:rFonts w:ascii="Times New Roman" w:hAnsi="Times New Roman"/>
                <w:color w:val="2D2D2D"/>
                <w:sz w:val="28"/>
                <w:szCs w:val="28"/>
                <w:lang w:eastAsia="ru-RU"/>
              </w:rPr>
              <w:t xml:space="preserve"> тыс. рублей</w:t>
            </w:r>
            <w:r w:rsidR="00BB71F9" w:rsidRPr="00BB71F9">
              <w:rPr>
                <w:rFonts w:ascii="Times New Roman" w:hAnsi="Times New Roman"/>
                <w:color w:val="2D2D2D"/>
                <w:sz w:val="28"/>
                <w:szCs w:val="28"/>
                <w:lang w:eastAsia="ru-RU"/>
              </w:rPr>
              <w:t>, в том числе:</w:t>
            </w:r>
            <w:r w:rsidRPr="00BB71F9">
              <w:rPr>
                <w:rFonts w:ascii="Times New Roman" w:hAnsi="Times New Roman"/>
                <w:color w:val="2D2D2D"/>
                <w:sz w:val="28"/>
                <w:szCs w:val="28"/>
                <w:lang w:eastAsia="ru-RU"/>
              </w:rPr>
              <w:br/>
            </w:r>
            <w:r w:rsidR="00BB71F9" w:rsidRPr="00BB71F9">
              <w:rPr>
                <w:rFonts w:ascii="Times New Roman" w:hAnsi="Times New Roman"/>
                <w:color w:val="2D2D2D"/>
                <w:sz w:val="28"/>
                <w:szCs w:val="28"/>
                <w:lang w:eastAsia="ru-RU"/>
              </w:rPr>
              <w:t>в</w:t>
            </w:r>
            <w:r w:rsidRPr="00BB71F9">
              <w:rPr>
                <w:rFonts w:ascii="Times New Roman" w:hAnsi="Times New Roman"/>
                <w:color w:val="2D2D2D"/>
                <w:sz w:val="28"/>
                <w:szCs w:val="28"/>
                <w:lang w:eastAsia="ru-RU"/>
              </w:rPr>
              <w:t xml:space="preserve"> 201</w:t>
            </w:r>
            <w:r w:rsidR="00D75874" w:rsidRPr="00BB71F9">
              <w:rPr>
                <w:rFonts w:ascii="Times New Roman" w:hAnsi="Times New Roman"/>
                <w:color w:val="2D2D2D"/>
                <w:sz w:val="28"/>
                <w:szCs w:val="28"/>
                <w:lang w:eastAsia="ru-RU"/>
              </w:rPr>
              <w:t>7</w:t>
            </w:r>
            <w:r w:rsidRPr="00BB71F9">
              <w:rPr>
                <w:rFonts w:ascii="Times New Roman" w:hAnsi="Times New Roman"/>
                <w:color w:val="2D2D2D"/>
                <w:sz w:val="28"/>
                <w:szCs w:val="28"/>
                <w:lang w:eastAsia="ru-RU"/>
              </w:rPr>
              <w:t xml:space="preserve"> году финансовые затраты составят </w:t>
            </w:r>
            <w:r w:rsidR="00BB71F9" w:rsidRPr="00BB71F9">
              <w:rPr>
                <w:rFonts w:ascii="Times New Roman" w:hAnsi="Times New Roman"/>
                <w:color w:val="2D2D2D"/>
                <w:sz w:val="28"/>
                <w:szCs w:val="28"/>
                <w:lang w:eastAsia="ru-RU"/>
              </w:rPr>
              <w:t>13825,5</w:t>
            </w:r>
            <w:r w:rsidRPr="00BB71F9">
              <w:rPr>
                <w:rFonts w:ascii="Times New Roman" w:hAnsi="Times New Roman"/>
                <w:color w:val="2D2D2D"/>
                <w:sz w:val="28"/>
                <w:szCs w:val="28"/>
                <w:lang w:eastAsia="ru-RU"/>
              </w:rPr>
              <w:t xml:space="preserve"> тыс. рублей</w:t>
            </w:r>
            <w:r w:rsidR="00BB71F9" w:rsidRPr="00BB71F9">
              <w:rPr>
                <w:rFonts w:ascii="Times New Roman" w:hAnsi="Times New Roman"/>
                <w:color w:val="2D2D2D"/>
                <w:sz w:val="28"/>
                <w:szCs w:val="28"/>
                <w:lang w:eastAsia="ru-RU"/>
              </w:rPr>
              <w:t>;</w:t>
            </w:r>
            <w:r w:rsidRPr="00BB71F9">
              <w:rPr>
                <w:rFonts w:ascii="Times New Roman" w:hAnsi="Times New Roman"/>
                <w:color w:val="2D2D2D"/>
                <w:sz w:val="28"/>
                <w:szCs w:val="28"/>
                <w:lang w:eastAsia="ru-RU"/>
              </w:rPr>
              <w:br/>
            </w:r>
            <w:r w:rsidR="00BB71F9" w:rsidRPr="00BB71F9">
              <w:rPr>
                <w:rFonts w:ascii="Times New Roman" w:hAnsi="Times New Roman"/>
                <w:color w:val="2D2D2D"/>
                <w:sz w:val="28"/>
                <w:szCs w:val="28"/>
                <w:lang w:eastAsia="ru-RU"/>
              </w:rPr>
              <w:t>в</w:t>
            </w:r>
            <w:r w:rsidRPr="00BB71F9">
              <w:rPr>
                <w:rFonts w:ascii="Times New Roman" w:hAnsi="Times New Roman"/>
                <w:color w:val="2D2D2D"/>
                <w:sz w:val="28"/>
                <w:szCs w:val="28"/>
                <w:lang w:eastAsia="ru-RU"/>
              </w:rPr>
              <w:t xml:space="preserve"> 201</w:t>
            </w:r>
            <w:r w:rsidR="00D75874" w:rsidRPr="00BB71F9">
              <w:rPr>
                <w:rFonts w:ascii="Times New Roman" w:hAnsi="Times New Roman"/>
                <w:color w:val="2D2D2D"/>
                <w:sz w:val="28"/>
                <w:szCs w:val="28"/>
                <w:lang w:eastAsia="ru-RU"/>
              </w:rPr>
              <w:t>8</w:t>
            </w:r>
            <w:r w:rsidRPr="00BB71F9">
              <w:rPr>
                <w:rFonts w:ascii="Times New Roman" w:hAnsi="Times New Roman"/>
                <w:color w:val="2D2D2D"/>
                <w:sz w:val="28"/>
                <w:szCs w:val="28"/>
                <w:lang w:eastAsia="ru-RU"/>
              </w:rPr>
              <w:t xml:space="preserve"> году финансовые затраты составят </w:t>
            </w:r>
            <w:r w:rsidR="00BB71F9" w:rsidRPr="00BB71F9">
              <w:rPr>
                <w:rFonts w:ascii="Times New Roman" w:hAnsi="Times New Roman"/>
                <w:color w:val="2D2D2D"/>
                <w:sz w:val="28"/>
                <w:szCs w:val="28"/>
                <w:lang w:eastAsia="ru-RU"/>
              </w:rPr>
              <w:t>14516,9</w:t>
            </w:r>
            <w:r w:rsidRPr="00BB71F9">
              <w:rPr>
                <w:rFonts w:ascii="Times New Roman" w:hAnsi="Times New Roman"/>
                <w:color w:val="2D2D2D"/>
                <w:sz w:val="28"/>
                <w:szCs w:val="28"/>
                <w:lang w:eastAsia="ru-RU"/>
              </w:rPr>
              <w:t xml:space="preserve"> тыс. рублей</w:t>
            </w:r>
            <w:r w:rsidR="00BB71F9" w:rsidRPr="00BB71F9">
              <w:rPr>
                <w:rFonts w:ascii="Times New Roman" w:hAnsi="Times New Roman"/>
                <w:color w:val="2D2D2D"/>
                <w:sz w:val="28"/>
                <w:szCs w:val="28"/>
                <w:lang w:eastAsia="ru-RU"/>
              </w:rPr>
              <w:t>;</w:t>
            </w:r>
            <w:r w:rsidRPr="00BB71F9">
              <w:rPr>
                <w:rFonts w:ascii="Times New Roman" w:hAnsi="Times New Roman"/>
                <w:color w:val="2D2D2D"/>
                <w:sz w:val="28"/>
                <w:szCs w:val="28"/>
                <w:lang w:eastAsia="ru-RU"/>
              </w:rPr>
              <w:br/>
            </w:r>
            <w:r w:rsidR="00BB71F9" w:rsidRPr="00BB71F9">
              <w:rPr>
                <w:rFonts w:ascii="Times New Roman" w:hAnsi="Times New Roman"/>
                <w:color w:val="2D2D2D"/>
                <w:sz w:val="28"/>
                <w:szCs w:val="28"/>
                <w:lang w:eastAsia="ru-RU"/>
              </w:rPr>
              <w:t>в</w:t>
            </w:r>
            <w:r w:rsidRPr="00BB71F9">
              <w:rPr>
                <w:rFonts w:ascii="Times New Roman" w:hAnsi="Times New Roman"/>
                <w:color w:val="2D2D2D"/>
                <w:sz w:val="28"/>
                <w:szCs w:val="28"/>
                <w:lang w:eastAsia="ru-RU"/>
              </w:rPr>
              <w:t xml:space="preserve"> 201</w:t>
            </w:r>
            <w:r w:rsidR="00D75874" w:rsidRPr="00BB71F9">
              <w:rPr>
                <w:rFonts w:ascii="Times New Roman" w:hAnsi="Times New Roman"/>
                <w:color w:val="2D2D2D"/>
                <w:sz w:val="28"/>
                <w:szCs w:val="28"/>
                <w:lang w:eastAsia="ru-RU"/>
              </w:rPr>
              <w:t>9</w:t>
            </w:r>
            <w:r w:rsidRPr="00BB71F9">
              <w:rPr>
                <w:rFonts w:ascii="Times New Roman" w:hAnsi="Times New Roman"/>
                <w:color w:val="2D2D2D"/>
                <w:sz w:val="28"/>
                <w:szCs w:val="28"/>
                <w:lang w:eastAsia="ru-RU"/>
              </w:rPr>
              <w:t xml:space="preserve"> году финансовые затраты составят </w:t>
            </w:r>
            <w:r w:rsidR="00BB71F9" w:rsidRPr="00BB71F9">
              <w:rPr>
                <w:rFonts w:ascii="Times New Roman" w:hAnsi="Times New Roman"/>
                <w:color w:val="2D2D2D"/>
                <w:sz w:val="28"/>
                <w:szCs w:val="28"/>
                <w:lang w:eastAsia="ru-RU"/>
              </w:rPr>
              <w:t>15243,2</w:t>
            </w:r>
            <w:r w:rsidRPr="00BB71F9">
              <w:rPr>
                <w:rFonts w:ascii="Times New Roman" w:hAnsi="Times New Roman"/>
                <w:color w:val="2D2D2D"/>
                <w:sz w:val="28"/>
                <w:szCs w:val="28"/>
                <w:lang w:eastAsia="ru-RU"/>
              </w:rPr>
              <w:t xml:space="preserve"> тыс. рублей.</w:t>
            </w:r>
            <w:r w:rsidRPr="004405AE">
              <w:rPr>
                <w:rFonts w:ascii="Times New Roman" w:hAnsi="Times New Roman"/>
                <w:color w:val="2D2D2D"/>
                <w:sz w:val="28"/>
                <w:szCs w:val="28"/>
                <w:lang w:eastAsia="ru-RU"/>
              </w:rPr>
              <w:br/>
            </w:r>
            <w:r w:rsidRPr="004405AE">
              <w:rPr>
                <w:rFonts w:ascii="Times New Roman" w:hAnsi="Times New Roman"/>
                <w:color w:val="2D2D2D"/>
                <w:sz w:val="28"/>
                <w:szCs w:val="28"/>
                <w:lang w:eastAsia="ru-RU"/>
              </w:rPr>
              <w:lastRenderedPageBreak/>
              <w:t xml:space="preserve">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 </w:t>
            </w:r>
          </w:p>
        </w:tc>
      </w:tr>
      <w:tr w:rsidR="00C027FB" w:rsidRPr="00C027FB" w:rsidTr="004405A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6618" w:rsidRPr="001E6618" w:rsidRDefault="001E6618" w:rsidP="001E6618">
            <w:pPr>
              <w:spacing w:after="0" w:line="315" w:lineRule="atLeast"/>
              <w:textAlignment w:val="baseline"/>
              <w:rPr>
                <w:rFonts w:ascii="Times New Roman" w:hAnsi="Times New Roman"/>
                <w:color w:val="2D2D2D"/>
                <w:sz w:val="28"/>
                <w:szCs w:val="28"/>
                <w:lang w:eastAsia="ru-RU"/>
              </w:rPr>
            </w:pPr>
            <w:r w:rsidRPr="001E6618">
              <w:rPr>
                <w:rFonts w:ascii="Times New Roman" w:hAnsi="Times New Roman"/>
                <w:color w:val="2D2D2D"/>
                <w:sz w:val="28"/>
                <w:szCs w:val="28"/>
                <w:lang w:eastAsia="ru-RU"/>
              </w:rPr>
              <w:lastRenderedPageBreak/>
              <w:t>Ожидаемые результаты реализации</w:t>
            </w:r>
          </w:p>
          <w:p w:rsidR="00C027FB" w:rsidRPr="004405AE" w:rsidRDefault="001E6618" w:rsidP="001E6618">
            <w:pPr>
              <w:spacing w:after="0" w:line="315" w:lineRule="atLeast"/>
              <w:textAlignment w:val="baseline"/>
              <w:rPr>
                <w:rFonts w:ascii="Times New Roman" w:hAnsi="Times New Roman"/>
                <w:color w:val="2D2D2D"/>
                <w:sz w:val="28"/>
                <w:szCs w:val="28"/>
                <w:lang w:eastAsia="ru-RU"/>
              </w:rPr>
            </w:pPr>
            <w:r w:rsidRPr="001E6618">
              <w:rPr>
                <w:rFonts w:ascii="Times New Roman" w:hAnsi="Times New Roman"/>
                <w:color w:val="2D2D2D"/>
                <w:sz w:val="28"/>
                <w:szCs w:val="28"/>
                <w:lang w:eastAsia="ru-RU"/>
              </w:rPr>
              <w:t>П</w:t>
            </w:r>
            <w:r>
              <w:rPr>
                <w:rFonts w:ascii="Times New Roman" w:hAnsi="Times New Roman"/>
                <w:color w:val="2D2D2D"/>
                <w:sz w:val="28"/>
                <w:szCs w:val="28"/>
                <w:lang w:eastAsia="ru-RU"/>
              </w:rPr>
              <w:t>одп</w:t>
            </w:r>
            <w:r w:rsidRPr="001E6618">
              <w:rPr>
                <w:rFonts w:ascii="Times New Roman" w:hAnsi="Times New Roman"/>
                <w:color w:val="2D2D2D"/>
                <w:sz w:val="28"/>
                <w:szCs w:val="28"/>
                <w:lang w:eastAsia="ru-RU"/>
              </w:rPr>
              <w:t xml:space="preserve">рограммы </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405AE" w:rsidRDefault="00C027FB" w:rsidP="00C027FB">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5874" w:rsidRPr="004405AE" w:rsidRDefault="00C027FB" w:rsidP="003A3AD4">
            <w:pPr>
              <w:spacing w:after="0" w:line="315" w:lineRule="atLeast"/>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в результате реализации Подпрограммы будет обеспечена занятость </w:t>
            </w:r>
            <w:r w:rsidR="003A3AD4">
              <w:rPr>
                <w:rFonts w:ascii="Times New Roman" w:hAnsi="Times New Roman"/>
                <w:color w:val="2D2D2D"/>
                <w:sz w:val="28"/>
                <w:szCs w:val="28"/>
                <w:lang w:eastAsia="ru-RU"/>
              </w:rPr>
              <w:t>476</w:t>
            </w:r>
            <w:r w:rsidRPr="004405AE">
              <w:rPr>
                <w:rFonts w:ascii="Times New Roman" w:hAnsi="Times New Roman"/>
                <w:color w:val="2D2D2D"/>
                <w:sz w:val="28"/>
                <w:szCs w:val="28"/>
                <w:lang w:eastAsia="ru-RU"/>
              </w:rPr>
              <w:t xml:space="preserve"> человек, в том числе за счет:</w:t>
            </w:r>
            <w:r w:rsidRPr="004405AE">
              <w:rPr>
                <w:rFonts w:ascii="Times New Roman" w:hAnsi="Times New Roman"/>
                <w:color w:val="2D2D2D"/>
                <w:sz w:val="28"/>
                <w:szCs w:val="28"/>
                <w:lang w:eastAsia="ru-RU"/>
              </w:rPr>
              <w:br/>
              <w:t xml:space="preserve">оказания содействия в трудоустройстве </w:t>
            </w:r>
            <w:r w:rsidR="003A3AD4">
              <w:rPr>
                <w:rFonts w:ascii="Times New Roman" w:hAnsi="Times New Roman"/>
                <w:color w:val="2D2D2D"/>
                <w:sz w:val="28"/>
                <w:szCs w:val="28"/>
                <w:lang w:eastAsia="ru-RU"/>
              </w:rPr>
              <w:t>62</w:t>
            </w:r>
            <w:r w:rsidRPr="004405AE">
              <w:rPr>
                <w:rFonts w:ascii="Times New Roman" w:hAnsi="Times New Roman"/>
                <w:color w:val="2D2D2D"/>
                <w:sz w:val="28"/>
                <w:szCs w:val="28"/>
                <w:lang w:eastAsia="ru-RU"/>
              </w:rPr>
              <w:t xml:space="preserve"> многодетных родителей на оборудованные (оснащенные) для них рабочие места;</w:t>
            </w:r>
          </w:p>
          <w:p w:rsidR="00C027FB" w:rsidRPr="004405AE" w:rsidRDefault="00D75874" w:rsidP="003A3AD4">
            <w:pPr>
              <w:spacing w:after="0" w:line="315" w:lineRule="atLeast"/>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стажировка выпускников образовательных организаций </w:t>
            </w:r>
            <w:r w:rsidR="003A3AD4">
              <w:rPr>
                <w:rFonts w:ascii="Times New Roman" w:hAnsi="Times New Roman"/>
                <w:color w:val="2D2D2D"/>
                <w:sz w:val="28"/>
                <w:szCs w:val="28"/>
                <w:lang w:eastAsia="ru-RU"/>
              </w:rPr>
              <w:t>118</w:t>
            </w:r>
            <w:r w:rsidRPr="004405AE">
              <w:rPr>
                <w:rFonts w:ascii="Times New Roman" w:hAnsi="Times New Roman"/>
                <w:color w:val="2D2D2D"/>
                <w:sz w:val="28"/>
                <w:szCs w:val="28"/>
                <w:lang w:eastAsia="ru-RU"/>
              </w:rPr>
              <w:t xml:space="preserve"> человек</w:t>
            </w:r>
            <w:r w:rsidR="00C027FB" w:rsidRPr="004405AE">
              <w:rPr>
                <w:rFonts w:ascii="Times New Roman" w:hAnsi="Times New Roman"/>
                <w:color w:val="2D2D2D"/>
                <w:sz w:val="28"/>
                <w:szCs w:val="28"/>
                <w:lang w:eastAsia="ru-RU"/>
              </w:rPr>
              <w:br/>
              <w:t xml:space="preserve">содействия </w:t>
            </w:r>
            <w:proofErr w:type="spellStart"/>
            <w:r w:rsidR="00C027FB" w:rsidRPr="004405AE">
              <w:rPr>
                <w:rFonts w:ascii="Times New Roman" w:hAnsi="Times New Roman"/>
                <w:color w:val="2D2D2D"/>
                <w:sz w:val="28"/>
                <w:szCs w:val="28"/>
                <w:lang w:eastAsia="ru-RU"/>
              </w:rPr>
              <w:t>самозанятости</w:t>
            </w:r>
            <w:proofErr w:type="spellEnd"/>
            <w:r w:rsidR="00C027FB" w:rsidRPr="004405AE">
              <w:rPr>
                <w:rFonts w:ascii="Times New Roman" w:hAnsi="Times New Roman"/>
                <w:color w:val="2D2D2D"/>
                <w:sz w:val="28"/>
                <w:szCs w:val="28"/>
                <w:lang w:eastAsia="ru-RU"/>
              </w:rPr>
              <w:t xml:space="preserve"> безработных граждан и стимулирования создания безработными гражданами, открывшими собственное дело, дополнительных рабочих мест для трудоустройства безработных граждан - </w:t>
            </w:r>
            <w:r w:rsidR="003A3AD4">
              <w:rPr>
                <w:rFonts w:ascii="Times New Roman" w:hAnsi="Times New Roman"/>
                <w:color w:val="2D2D2D"/>
                <w:sz w:val="28"/>
                <w:szCs w:val="28"/>
                <w:lang w:eastAsia="ru-RU"/>
              </w:rPr>
              <w:t>296</w:t>
            </w:r>
            <w:r w:rsidR="00C027FB" w:rsidRPr="004405AE">
              <w:rPr>
                <w:rFonts w:ascii="Times New Roman" w:hAnsi="Times New Roman"/>
                <w:color w:val="2D2D2D"/>
                <w:sz w:val="28"/>
                <w:szCs w:val="28"/>
                <w:lang w:eastAsia="ru-RU"/>
              </w:rPr>
              <w:t xml:space="preserve"> человек</w:t>
            </w:r>
          </w:p>
        </w:tc>
      </w:tr>
    </w:tbl>
    <w:p w:rsidR="00C027FB" w:rsidRPr="00C027FB" w:rsidRDefault="00C027FB" w:rsidP="00DB3719">
      <w:pPr>
        <w:shd w:val="clear" w:color="auto" w:fill="FFFFFF"/>
        <w:spacing w:after="0" w:line="315" w:lineRule="atLeast"/>
        <w:textAlignment w:val="baseline"/>
        <w:rPr>
          <w:rFonts w:ascii="Arial" w:hAnsi="Arial" w:cs="Arial"/>
          <w:color w:val="2D2D2D"/>
          <w:spacing w:val="2"/>
          <w:sz w:val="21"/>
          <w:szCs w:val="21"/>
          <w:lang w:eastAsia="ru-RU"/>
        </w:rPr>
      </w:pPr>
    </w:p>
    <w:p w:rsidR="00DB3719" w:rsidRDefault="0039353E" w:rsidP="00DB3719">
      <w:pPr>
        <w:shd w:val="clear" w:color="auto" w:fill="FFFFFF"/>
        <w:spacing w:after="0" w:line="315" w:lineRule="atLeast"/>
        <w:jc w:val="center"/>
        <w:textAlignment w:val="baseline"/>
        <w:rPr>
          <w:rFonts w:ascii="Times New Roman" w:hAnsi="Times New Roman"/>
          <w:sz w:val="28"/>
          <w:szCs w:val="28"/>
        </w:rPr>
      </w:pPr>
      <w:r>
        <w:rPr>
          <w:rFonts w:ascii="Times New Roman" w:hAnsi="Times New Roman"/>
          <w:sz w:val="28"/>
          <w:szCs w:val="28"/>
          <w:lang w:val="en-US"/>
        </w:rPr>
        <w:t>I</w:t>
      </w:r>
      <w:r w:rsidRPr="0039353E">
        <w:rPr>
          <w:rFonts w:ascii="Times New Roman" w:hAnsi="Times New Roman"/>
          <w:sz w:val="28"/>
          <w:szCs w:val="28"/>
        </w:rPr>
        <w:t>.</w:t>
      </w:r>
      <w:r w:rsidR="00DB3719" w:rsidRPr="00DB3719">
        <w:rPr>
          <w:rFonts w:ascii="Times New Roman" w:hAnsi="Times New Roman"/>
          <w:sz w:val="28"/>
          <w:szCs w:val="28"/>
        </w:rPr>
        <w:t>Обоснование проблемы, анализ ее исходного состояния</w:t>
      </w:r>
    </w:p>
    <w:p w:rsidR="00DB3719" w:rsidRDefault="00DB3719" w:rsidP="00DB3719">
      <w:pPr>
        <w:shd w:val="clear" w:color="auto" w:fill="FFFFFF"/>
        <w:spacing w:after="0" w:line="315" w:lineRule="atLeast"/>
        <w:jc w:val="center"/>
        <w:textAlignment w:val="baseline"/>
        <w:rPr>
          <w:rFonts w:ascii="Times New Roman" w:hAnsi="Times New Roman"/>
          <w:sz w:val="28"/>
          <w:szCs w:val="28"/>
        </w:rPr>
      </w:pP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В республике ведется работа по восстановлению сельскохозяйственных предприятий и  поддержка предпринимательской инициативы у незанятого населения. </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Необходимо поднимать престиж человека, занимающегося предпринимательской деятельностью, через обучение технологиям ведения предпринимательской деятельности,  масштабной  информационной поддержки.</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По данным  </w:t>
      </w:r>
      <w:proofErr w:type="spellStart"/>
      <w:r w:rsidRPr="00DB3719">
        <w:rPr>
          <w:rFonts w:ascii="Times New Roman" w:hAnsi="Times New Roman"/>
          <w:sz w:val="28"/>
          <w:szCs w:val="28"/>
          <w:lang w:eastAsia="ru-RU"/>
        </w:rPr>
        <w:t>Тывастата</w:t>
      </w:r>
      <w:proofErr w:type="spellEnd"/>
      <w:r w:rsidRPr="00DB3719">
        <w:rPr>
          <w:rFonts w:ascii="Times New Roman" w:hAnsi="Times New Roman"/>
          <w:sz w:val="28"/>
          <w:szCs w:val="28"/>
          <w:lang w:eastAsia="ru-RU"/>
        </w:rPr>
        <w:t xml:space="preserve"> в оптово- розничной торговле; ремонте </w:t>
      </w:r>
      <w:proofErr w:type="spellStart"/>
      <w:proofErr w:type="gramStart"/>
      <w:r w:rsidRPr="00DB3719">
        <w:rPr>
          <w:rFonts w:ascii="Times New Roman" w:hAnsi="Times New Roman"/>
          <w:sz w:val="28"/>
          <w:szCs w:val="28"/>
          <w:lang w:eastAsia="ru-RU"/>
        </w:rPr>
        <w:t>автотранс</w:t>
      </w:r>
      <w:proofErr w:type="spellEnd"/>
      <w:r w:rsidRPr="00DB3719">
        <w:rPr>
          <w:rFonts w:ascii="Times New Roman" w:hAnsi="Times New Roman"/>
          <w:sz w:val="28"/>
          <w:szCs w:val="28"/>
          <w:lang w:eastAsia="ru-RU"/>
        </w:rPr>
        <w:t>-портных</w:t>
      </w:r>
      <w:proofErr w:type="gramEnd"/>
      <w:r w:rsidRPr="00DB3719">
        <w:rPr>
          <w:rFonts w:ascii="Times New Roman" w:hAnsi="Times New Roman"/>
          <w:sz w:val="28"/>
          <w:szCs w:val="28"/>
          <w:lang w:eastAsia="ru-RU"/>
        </w:rPr>
        <w:t xml:space="preserve"> средств, мотоциклов, бытовых изделий и предметов личного пользования нелегально в 2015 году работали 9716 человек против 10266 человек в 2014 году. Наибольшие нарушения трудового законодательства при приеме работника наблюдается  в данной отрасли. </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В условиях сокращения  рабочих мест в сельском хозяйстве Министерству сельского хозяйства и продовольствия Республики Тыва  необходимо направить  усилия  не только на развитие личного подсобного хозяйства, но  легализацию трудовых отношений  в количестве 8466 человек, что к 2014 году составило 162,7% (2014 г. – 5203 человек). Несоблюдение трудового законодательства в отношении работников, занятых на сезонных видах работы  в  сельском хозяйстве влечет получению зарплаты «в конверте» и отсутствие трудового стажа при выходе на пенсию. </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Для выявления вакансий Министерство труда и социальной политики Республики Тыва в 2015 году  приняло следующие организационные меры.</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В связи с тем, что при выявлении вакансий работодатели требовали основание предоставления вакансий в органы службы занятости, то постановлением Правительства Республики Тыва от 14 августа 2015 г. № 389 </w:t>
      </w:r>
      <w:r w:rsidRPr="00DB3719">
        <w:rPr>
          <w:rFonts w:ascii="Times New Roman" w:hAnsi="Times New Roman"/>
          <w:sz w:val="28"/>
          <w:szCs w:val="28"/>
          <w:lang w:eastAsia="ru-RU"/>
        </w:rPr>
        <w:lastRenderedPageBreak/>
        <w:t>утверждено Положение о предоставлении работодателями информации  о наличии или отсутствии вакантных рабочих мест (должностей) в органы службы занятости населения Республики Тыва.</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Информация о представлении работодателями вакансий в декабре 2015 года размещена на интерактивном экране по улице </w:t>
      </w:r>
      <w:proofErr w:type="spellStart"/>
      <w:r w:rsidRPr="00DB3719">
        <w:rPr>
          <w:rFonts w:ascii="Times New Roman" w:hAnsi="Times New Roman"/>
          <w:sz w:val="28"/>
          <w:szCs w:val="28"/>
          <w:lang w:eastAsia="ru-RU"/>
        </w:rPr>
        <w:t>Кочетова</w:t>
      </w:r>
      <w:proofErr w:type="spellEnd"/>
      <w:r w:rsidRPr="00DB3719">
        <w:rPr>
          <w:rFonts w:ascii="Times New Roman" w:hAnsi="Times New Roman"/>
          <w:sz w:val="28"/>
          <w:szCs w:val="28"/>
          <w:lang w:eastAsia="ru-RU"/>
        </w:rPr>
        <w:t xml:space="preserve"> напротив кинотеатра «</w:t>
      </w:r>
      <w:proofErr w:type="spellStart"/>
      <w:r w:rsidRPr="00DB3719">
        <w:rPr>
          <w:rFonts w:ascii="Times New Roman" w:hAnsi="Times New Roman"/>
          <w:sz w:val="28"/>
          <w:szCs w:val="28"/>
          <w:lang w:eastAsia="ru-RU"/>
        </w:rPr>
        <w:t>Найырал</w:t>
      </w:r>
      <w:proofErr w:type="spellEnd"/>
      <w:r w:rsidRPr="00DB3719">
        <w:rPr>
          <w:rFonts w:ascii="Times New Roman" w:hAnsi="Times New Roman"/>
          <w:sz w:val="28"/>
          <w:szCs w:val="28"/>
          <w:lang w:eastAsia="ru-RU"/>
        </w:rPr>
        <w:t xml:space="preserve">» и Ленина рядом с </w:t>
      </w:r>
      <w:proofErr w:type="spellStart"/>
      <w:r w:rsidRPr="00DB3719">
        <w:rPr>
          <w:rFonts w:ascii="Times New Roman" w:hAnsi="Times New Roman"/>
          <w:sz w:val="28"/>
          <w:szCs w:val="28"/>
          <w:lang w:eastAsia="ru-RU"/>
        </w:rPr>
        <w:t>ТывГУ</w:t>
      </w:r>
      <w:proofErr w:type="spellEnd"/>
      <w:r w:rsidRPr="00DB3719">
        <w:rPr>
          <w:rFonts w:ascii="Times New Roman" w:hAnsi="Times New Roman"/>
          <w:sz w:val="28"/>
          <w:szCs w:val="28"/>
          <w:lang w:eastAsia="ru-RU"/>
        </w:rPr>
        <w:t xml:space="preserve">, которая до сих пор транслируется. Установлены баннеры о представлении вакансий в органы службы занятости населения  на  улицах </w:t>
      </w:r>
      <w:proofErr w:type="gramStart"/>
      <w:r w:rsidRPr="00DB3719">
        <w:rPr>
          <w:rFonts w:ascii="Times New Roman" w:hAnsi="Times New Roman"/>
          <w:sz w:val="28"/>
          <w:szCs w:val="28"/>
          <w:lang w:eastAsia="ru-RU"/>
        </w:rPr>
        <w:t>Московская</w:t>
      </w:r>
      <w:proofErr w:type="gramEnd"/>
      <w:r w:rsidRPr="00DB3719">
        <w:rPr>
          <w:rFonts w:ascii="Times New Roman" w:hAnsi="Times New Roman"/>
          <w:sz w:val="28"/>
          <w:szCs w:val="28"/>
          <w:lang w:eastAsia="ru-RU"/>
        </w:rPr>
        <w:t xml:space="preserve"> рядом с налоговой службой  и </w:t>
      </w:r>
      <w:proofErr w:type="spellStart"/>
      <w:r w:rsidRPr="00DB3719">
        <w:rPr>
          <w:rFonts w:ascii="Times New Roman" w:hAnsi="Times New Roman"/>
          <w:sz w:val="28"/>
          <w:szCs w:val="28"/>
          <w:lang w:eastAsia="ru-RU"/>
        </w:rPr>
        <w:t>Кочетова</w:t>
      </w:r>
      <w:proofErr w:type="spellEnd"/>
      <w:r w:rsidRPr="00DB3719">
        <w:rPr>
          <w:rFonts w:ascii="Times New Roman" w:hAnsi="Times New Roman"/>
          <w:sz w:val="28"/>
          <w:szCs w:val="28"/>
          <w:lang w:eastAsia="ru-RU"/>
        </w:rPr>
        <w:t xml:space="preserve"> рядом с гостиницей «</w:t>
      </w:r>
      <w:proofErr w:type="spellStart"/>
      <w:r w:rsidRPr="00DB3719">
        <w:rPr>
          <w:rFonts w:ascii="Times New Roman" w:hAnsi="Times New Roman"/>
          <w:sz w:val="28"/>
          <w:szCs w:val="28"/>
          <w:lang w:eastAsia="ru-RU"/>
        </w:rPr>
        <w:t>Монгулек</w:t>
      </w:r>
      <w:proofErr w:type="spellEnd"/>
      <w:r w:rsidRPr="00DB3719">
        <w:rPr>
          <w:rFonts w:ascii="Times New Roman" w:hAnsi="Times New Roman"/>
          <w:sz w:val="28"/>
          <w:szCs w:val="28"/>
          <w:lang w:eastAsia="ru-RU"/>
        </w:rPr>
        <w:t>».</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 xml:space="preserve">Основная доля  молодежи  информацию  находят в интернете, поэтому в социальной сети </w:t>
      </w:r>
      <w:proofErr w:type="spellStart"/>
      <w:r w:rsidRPr="00DB3719">
        <w:rPr>
          <w:rFonts w:ascii="Times New Roman" w:hAnsi="Times New Roman"/>
          <w:sz w:val="28"/>
          <w:szCs w:val="28"/>
          <w:lang w:eastAsia="ru-RU"/>
        </w:rPr>
        <w:t>Вконтакте</w:t>
      </w:r>
      <w:proofErr w:type="spellEnd"/>
      <w:r w:rsidRPr="00DB3719">
        <w:rPr>
          <w:rFonts w:ascii="Times New Roman" w:hAnsi="Times New Roman"/>
          <w:sz w:val="28"/>
          <w:szCs w:val="28"/>
          <w:lang w:eastAsia="ru-RU"/>
        </w:rPr>
        <w:t xml:space="preserve"> и </w:t>
      </w:r>
      <w:proofErr w:type="spellStart"/>
      <w:r w:rsidRPr="00DB3719">
        <w:rPr>
          <w:rFonts w:ascii="Times New Roman" w:hAnsi="Times New Roman"/>
          <w:sz w:val="28"/>
          <w:szCs w:val="28"/>
          <w:lang w:eastAsia="ru-RU"/>
        </w:rPr>
        <w:t>Фейсбуке</w:t>
      </w:r>
      <w:proofErr w:type="spellEnd"/>
      <w:r w:rsidRPr="00DB3719">
        <w:rPr>
          <w:rFonts w:ascii="Times New Roman" w:hAnsi="Times New Roman"/>
          <w:sz w:val="28"/>
          <w:szCs w:val="28"/>
          <w:lang w:eastAsia="ru-RU"/>
        </w:rPr>
        <w:t xml:space="preserve"> создана группа «Работа в Республике Тыва и в Кызыле», где имеются ссылки на общероссийский портал «Работа в России», где количество пользователей, подписавшихся  увеличилось с 1511 человек  в 2014 году  до 10013 человек в 2015 году.</w:t>
      </w:r>
    </w:p>
    <w:p w:rsidR="00DB3719" w:rsidRPr="00DB3719" w:rsidRDefault="00DB3719" w:rsidP="00DB3719">
      <w:pPr>
        <w:tabs>
          <w:tab w:val="left" w:pos="0"/>
          <w:tab w:val="num" w:pos="540"/>
        </w:tabs>
        <w:spacing w:after="0" w:line="240" w:lineRule="auto"/>
        <w:ind w:firstLine="540"/>
        <w:jc w:val="both"/>
        <w:rPr>
          <w:rFonts w:ascii="Times New Roman" w:hAnsi="Times New Roman"/>
          <w:sz w:val="28"/>
          <w:szCs w:val="28"/>
          <w:lang w:eastAsia="ru-RU"/>
        </w:rPr>
      </w:pPr>
      <w:r w:rsidRPr="00DB3719">
        <w:rPr>
          <w:rFonts w:ascii="Times New Roman" w:hAnsi="Times New Roman"/>
          <w:sz w:val="28"/>
          <w:szCs w:val="28"/>
          <w:lang w:eastAsia="ru-RU"/>
        </w:rPr>
        <w:t>На сайте Министерства труда и социальной политики Республики Тыва размещена информация о получении информации через общероссийский портал «Работа в России», в разделе «Занятость населения»  поставлена ссылка на портал и ролик Федеральной службы по труду и занятости о порядке регистрации на портале «Работа в России».</w:t>
      </w:r>
    </w:p>
    <w:p w:rsidR="0039353E" w:rsidRPr="0039353E" w:rsidRDefault="0039353E" w:rsidP="0039353E">
      <w:pPr>
        <w:widowControl w:val="0"/>
        <w:autoSpaceDE w:val="0"/>
        <w:autoSpaceDN w:val="0"/>
        <w:adjustRightInd w:val="0"/>
        <w:spacing w:after="0" w:line="240" w:lineRule="auto"/>
        <w:ind w:firstLine="567"/>
        <w:jc w:val="both"/>
        <w:outlineLvl w:val="0"/>
        <w:rPr>
          <w:rFonts w:ascii="Times New Roman" w:eastAsia="Calibri" w:hAnsi="Times New Roman"/>
          <w:sz w:val="28"/>
          <w:szCs w:val="28"/>
        </w:rPr>
      </w:pPr>
      <w:r w:rsidRPr="0039353E">
        <w:rPr>
          <w:rFonts w:ascii="Times New Roman" w:eastAsia="Calibri" w:hAnsi="Times New Roman"/>
          <w:sz w:val="28"/>
          <w:szCs w:val="28"/>
        </w:rPr>
        <w:t>С 2012-ого года полномочия в области занятости населения переданы на уровень субъектов Российской Федерации и соответственно финансирование мероприятий в сфере занятости населения начали обеспечиваться за счет республиканского бюджета.</w:t>
      </w:r>
    </w:p>
    <w:p w:rsidR="00DB3719" w:rsidRDefault="0039353E" w:rsidP="0039353E">
      <w:pPr>
        <w:shd w:val="clear" w:color="auto" w:fill="FFFFFF"/>
        <w:spacing w:after="0" w:line="315" w:lineRule="atLeast"/>
        <w:jc w:val="both"/>
        <w:textAlignment w:val="baseline"/>
        <w:rPr>
          <w:rFonts w:ascii="Arial" w:hAnsi="Arial" w:cs="Arial"/>
          <w:color w:val="2D2D2D"/>
          <w:spacing w:val="2"/>
          <w:sz w:val="21"/>
          <w:szCs w:val="21"/>
          <w:lang w:eastAsia="ru-RU"/>
        </w:rPr>
      </w:pPr>
      <w:r>
        <w:rPr>
          <w:rFonts w:ascii="Times New Roman" w:hAnsi="Times New Roman"/>
          <w:color w:val="2D2D2D"/>
          <w:spacing w:val="2"/>
          <w:sz w:val="28"/>
          <w:szCs w:val="28"/>
          <w:lang w:eastAsia="ru-RU"/>
        </w:rPr>
        <w:tab/>
        <w:t xml:space="preserve">Поэтому реализуется ряд мероприятий, не включенных в государственные услуги в сфере занятости населения – это создание рабочих мест для многодетных, стажировка выпускников образовательных организаций и содействие </w:t>
      </w:r>
      <w:proofErr w:type="spellStart"/>
      <w:r>
        <w:rPr>
          <w:rFonts w:ascii="Times New Roman" w:hAnsi="Times New Roman"/>
          <w:color w:val="2D2D2D"/>
          <w:spacing w:val="2"/>
          <w:sz w:val="28"/>
          <w:szCs w:val="28"/>
          <w:lang w:eastAsia="ru-RU"/>
        </w:rPr>
        <w:t>самозанятости</w:t>
      </w:r>
      <w:proofErr w:type="spellEnd"/>
      <w:r>
        <w:rPr>
          <w:rFonts w:ascii="Times New Roman" w:hAnsi="Times New Roman"/>
          <w:color w:val="2D2D2D"/>
          <w:spacing w:val="2"/>
          <w:sz w:val="28"/>
          <w:szCs w:val="28"/>
          <w:lang w:eastAsia="ru-RU"/>
        </w:rPr>
        <w:t xml:space="preserve"> безработных граждан.</w:t>
      </w:r>
    </w:p>
    <w:p w:rsidR="00C027FB" w:rsidRPr="0039353E" w:rsidRDefault="00C027FB" w:rsidP="00DB3719">
      <w:pPr>
        <w:shd w:val="clear" w:color="auto" w:fill="FFFFFF"/>
        <w:spacing w:after="0" w:line="315" w:lineRule="atLeast"/>
        <w:jc w:val="center"/>
        <w:textAlignment w:val="baseline"/>
        <w:rPr>
          <w:rFonts w:ascii="Times New Roman" w:hAnsi="Times New Roman"/>
          <w:color w:val="2D2D2D"/>
          <w:spacing w:val="2"/>
          <w:sz w:val="28"/>
          <w:szCs w:val="28"/>
          <w:lang w:eastAsia="ru-RU"/>
        </w:rPr>
      </w:pPr>
      <w:r w:rsidRPr="00C027FB">
        <w:rPr>
          <w:rFonts w:ascii="Arial" w:hAnsi="Arial" w:cs="Arial"/>
          <w:color w:val="2D2D2D"/>
          <w:spacing w:val="2"/>
          <w:sz w:val="21"/>
          <w:szCs w:val="21"/>
          <w:lang w:eastAsia="ru-RU"/>
        </w:rPr>
        <w:br/>
      </w:r>
      <w:r w:rsidR="0039353E">
        <w:rPr>
          <w:rFonts w:ascii="Times New Roman" w:hAnsi="Times New Roman"/>
          <w:sz w:val="28"/>
          <w:szCs w:val="28"/>
          <w:lang w:val="en-US"/>
        </w:rPr>
        <w:t>II</w:t>
      </w:r>
      <w:r w:rsidR="0039353E" w:rsidRPr="0039353E">
        <w:rPr>
          <w:rFonts w:ascii="Times New Roman" w:hAnsi="Times New Roman"/>
          <w:sz w:val="28"/>
          <w:szCs w:val="28"/>
        </w:rPr>
        <w:t>.</w:t>
      </w:r>
      <w:r w:rsidR="0039353E">
        <w:rPr>
          <w:rFonts w:ascii="Times New Roman" w:hAnsi="Times New Roman"/>
          <w:sz w:val="28"/>
          <w:szCs w:val="28"/>
        </w:rPr>
        <w:t xml:space="preserve"> </w:t>
      </w:r>
      <w:r w:rsidR="0039353E" w:rsidRPr="0039353E">
        <w:rPr>
          <w:rFonts w:ascii="Times New Roman" w:hAnsi="Times New Roman"/>
          <w:sz w:val="28"/>
          <w:szCs w:val="28"/>
        </w:rPr>
        <w:t>Основные цели, задачи и этапы реализации Подпрограммы</w:t>
      </w:r>
    </w:p>
    <w:p w:rsidR="0039353E" w:rsidRDefault="00C027FB" w:rsidP="0039353E">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C027FB">
        <w:rPr>
          <w:rFonts w:ascii="Arial" w:hAnsi="Arial" w:cs="Arial"/>
          <w:color w:val="2D2D2D"/>
          <w:spacing w:val="2"/>
          <w:sz w:val="21"/>
          <w:szCs w:val="21"/>
          <w:lang w:eastAsia="ru-RU"/>
        </w:rPr>
        <w:br/>
      </w:r>
      <w:r w:rsidR="0039353E">
        <w:rPr>
          <w:rFonts w:ascii="Times New Roman" w:hAnsi="Times New Roman"/>
          <w:color w:val="2D2D2D"/>
          <w:spacing w:val="2"/>
          <w:sz w:val="28"/>
          <w:szCs w:val="28"/>
          <w:lang w:eastAsia="ru-RU"/>
        </w:rPr>
        <w:t xml:space="preserve">         </w:t>
      </w:r>
      <w:r w:rsidRPr="0039353E">
        <w:rPr>
          <w:rFonts w:ascii="Times New Roman" w:hAnsi="Times New Roman"/>
          <w:color w:val="2D2D2D"/>
          <w:spacing w:val="2"/>
          <w:sz w:val="28"/>
          <w:szCs w:val="28"/>
          <w:lang w:eastAsia="ru-RU"/>
        </w:rPr>
        <w:t>Основной целью Подпрограммы является принятие мер по снижению напряженности на рынке труда и предупреждение роста безработицы в Республике Тыва.</w:t>
      </w:r>
      <w:r w:rsidR="0039353E">
        <w:rPr>
          <w:rFonts w:ascii="Times New Roman" w:hAnsi="Times New Roman"/>
          <w:color w:val="2D2D2D"/>
          <w:spacing w:val="2"/>
          <w:sz w:val="28"/>
          <w:szCs w:val="28"/>
          <w:lang w:eastAsia="ru-RU"/>
        </w:rPr>
        <w:t xml:space="preserve"> </w:t>
      </w:r>
    </w:p>
    <w:p w:rsidR="0039353E" w:rsidRDefault="00C027FB" w:rsidP="0039353E">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9353E">
        <w:rPr>
          <w:rFonts w:ascii="Times New Roman" w:hAnsi="Times New Roman"/>
          <w:color w:val="2D2D2D"/>
          <w:spacing w:val="2"/>
          <w:sz w:val="28"/>
          <w:szCs w:val="28"/>
          <w:lang w:eastAsia="ru-RU"/>
        </w:rPr>
        <w:t>Основными задачами Подпрограммы являются:</w:t>
      </w:r>
    </w:p>
    <w:p w:rsidR="0039353E" w:rsidRDefault="0039353E" w:rsidP="0039353E">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создание новых рабочих мест для</w:t>
      </w:r>
      <w:r w:rsidR="00C027FB" w:rsidRPr="0039353E">
        <w:rPr>
          <w:rFonts w:ascii="Times New Roman" w:hAnsi="Times New Roman"/>
          <w:color w:val="2D2D2D"/>
          <w:spacing w:val="2"/>
          <w:sz w:val="28"/>
          <w:szCs w:val="28"/>
          <w:lang w:eastAsia="ru-RU"/>
        </w:rPr>
        <w:t xml:space="preserve"> отдельных категорий граждан;</w:t>
      </w:r>
    </w:p>
    <w:p w:rsidR="0039353E" w:rsidRDefault="0039353E" w:rsidP="0039353E">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создание временных рабочих мест для прохождения стажировки выпускников;</w:t>
      </w:r>
    </w:p>
    <w:p w:rsidR="00C027FB" w:rsidRPr="00972759" w:rsidRDefault="00C027FB" w:rsidP="0039353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9353E">
        <w:rPr>
          <w:rFonts w:ascii="Times New Roman" w:hAnsi="Times New Roman"/>
          <w:color w:val="2D2D2D"/>
          <w:spacing w:val="2"/>
          <w:sz w:val="28"/>
          <w:szCs w:val="28"/>
          <w:lang w:eastAsia="ru-RU"/>
        </w:rPr>
        <w:t>поддержка образования новых видов бизнеса, стимулирование развития малого бизнеса.</w:t>
      </w:r>
      <w:r w:rsidRPr="0039353E">
        <w:rPr>
          <w:rFonts w:ascii="Times New Roman" w:hAnsi="Times New Roman"/>
          <w:color w:val="2D2D2D"/>
          <w:spacing w:val="2"/>
          <w:sz w:val="28"/>
          <w:szCs w:val="28"/>
          <w:lang w:eastAsia="ru-RU"/>
        </w:rPr>
        <w:br/>
      </w:r>
      <w:r w:rsidRPr="00972759">
        <w:rPr>
          <w:rFonts w:ascii="Times New Roman" w:hAnsi="Times New Roman"/>
          <w:color w:val="2D2D2D"/>
          <w:spacing w:val="2"/>
          <w:sz w:val="28"/>
          <w:szCs w:val="28"/>
          <w:lang w:eastAsia="ru-RU"/>
        </w:rPr>
        <w:t>Подпрограмма будет реализовываться в течение 2014 - 2016 годов.</w:t>
      </w:r>
      <w:r w:rsidRPr="00972759">
        <w:rPr>
          <w:rFonts w:ascii="Times New Roman" w:hAnsi="Times New Roman"/>
          <w:color w:val="2D2D2D"/>
          <w:spacing w:val="2"/>
          <w:sz w:val="28"/>
          <w:szCs w:val="28"/>
          <w:lang w:eastAsia="ru-RU"/>
        </w:rPr>
        <w:br/>
      </w:r>
    </w:p>
    <w:p w:rsidR="00972759" w:rsidRPr="00972759" w:rsidRDefault="001210A7" w:rsidP="00972759">
      <w:pPr>
        <w:shd w:val="clear" w:color="auto" w:fill="FFFFFF"/>
        <w:spacing w:after="0" w:line="315" w:lineRule="atLeast"/>
        <w:jc w:val="center"/>
        <w:textAlignment w:val="baseline"/>
        <w:rPr>
          <w:rFonts w:ascii="Times New Roman" w:hAnsi="Times New Roman"/>
          <w:color w:val="2D2D2D"/>
          <w:spacing w:val="2"/>
          <w:sz w:val="28"/>
          <w:szCs w:val="28"/>
          <w:lang w:eastAsia="ru-RU"/>
        </w:rPr>
      </w:pPr>
      <w:r>
        <w:rPr>
          <w:rFonts w:ascii="Times New Roman" w:hAnsi="Times New Roman"/>
          <w:sz w:val="28"/>
          <w:szCs w:val="28"/>
          <w:lang w:val="en-US"/>
        </w:rPr>
        <w:t>III</w:t>
      </w:r>
      <w:r w:rsidRPr="005C6C2F">
        <w:rPr>
          <w:rFonts w:ascii="Times New Roman" w:hAnsi="Times New Roman"/>
          <w:sz w:val="28"/>
          <w:szCs w:val="28"/>
        </w:rPr>
        <w:t xml:space="preserve">. </w:t>
      </w:r>
      <w:r w:rsidR="00972759" w:rsidRPr="00972759">
        <w:rPr>
          <w:rFonts w:ascii="Times New Roman" w:hAnsi="Times New Roman"/>
          <w:sz w:val="28"/>
          <w:szCs w:val="28"/>
        </w:rPr>
        <w:t>Система (перечень) программных мероприятий</w:t>
      </w:r>
    </w:p>
    <w:p w:rsidR="00972759" w:rsidRPr="00C027FB" w:rsidRDefault="00972759" w:rsidP="0039353E">
      <w:pPr>
        <w:shd w:val="clear" w:color="auto" w:fill="FFFFFF"/>
        <w:spacing w:after="0" w:line="315" w:lineRule="atLeast"/>
        <w:jc w:val="both"/>
        <w:textAlignment w:val="baseline"/>
        <w:rPr>
          <w:rFonts w:ascii="Arial"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250"/>
        <w:gridCol w:w="1848"/>
        <w:gridCol w:w="3512"/>
      </w:tblGrid>
      <w:tr w:rsidR="00C027FB" w:rsidRPr="00C027FB" w:rsidTr="00972759">
        <w:trPr>
          <w:trHeight w:val="15"/>
        </w:trPr>
        <w:tc>
          <w:tcPr>
            <w:tcW w:w="4250" w:type="dxa"/>
            <w:hideMark/>
          </w:tcPr>
          <w:p w:rsidR="00C027FB" w:rsidRPr="00C027FB" w:rsidRDefault="00972759" w:rsidP="00C027FB">
            <w:pPr>
              <w:spacing w:after="0" w:line="240" w:lineRule="auto"/>
              <w:rPr>
                <w:rFonts w:ascii="Times New Roman" w:hAnsi="Times New Roman"/>
                <w:sz w:val="2"/>
                <w:szCs w:val="24"/>
                <w:lang w:eastAsia="ru-RU"/>
              </w:rPr>
            </w:pPr>
            <w:r w:rsidRPr="00C027FB">
              <w:rPr>
                <w:rFonts w:ascii="Arial" w:hAnsi="Arial" w:cs="Arial"/>
                <w:color w:val="2D2D2D"/>
                <w:spacing w:val="2"/>
                <w:sz w:val="21"/>
                <w:szCs w:val="21"/>
                <w:lang w:eastAsia="ru-RU"/>
              </w:rPr>
              <w:t xml:space="preserve"> </w:t>
            </w:r>
          </w:p>
        </w:tc>
        <w:tc>
          <w:tcPr>
            <w:tcW w:w="1848" w:type="dxa"/>
            <w:hideMark/>
          </w:tcPr>
          <w:p w:rsidR="00C027FB" w:rsidRPr="00C027FB" w:rsidRDefault="00C027FB" w:rsidP="00C027FB">
            <w:pPr>
              <w:spacing w:after="0" w:line="240" w:lineRule="auto"/>
              <w:rPr>
                <w:rFonts w:ascii="Times New Roman" w:hAnsi="Times New Roman"/>
                <w:sz w:val="2"/>
                <w:szCs w:val="24"/>
                <w:lang w:eastAsia="ru-RU"/>
              </w:rPr>
            </w:pPr>
          </w:p>
        </w:tc>
        <w:tc>
          <w:tcPr>
            <w:tcW w:w="3512" w:type="dxa"/>
            <w:hideMark/>
          </w:tcPr>
          <w:p w:rsidR="00C027FB" w:rsidRPr="00C027FB" w:rsidRDefault="00C027FB" w:rsidP="00C027FB">
            <w:pPr>
              <w:spacing w:after="0" w:line="240" w:lineRule="auto"/>
              <w:rPr>
                <w:rFonts w:ascii="Times New Roman" w:hAnsi="Times New Roman"/>
                <w:sz w:val="2"/>
                <w:szCs w:val="24"/>
                <w:lang w:eastAsia="ru-RU"/>
              </w:rPr>
            </w:pPr>
          </w:p>
        </w:tc>
      </w:tr>
      <w:tr w:rsidR="00C027FB" w:rsidRPr="00C027FB" w:rsidTr="009727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027FB" w:rsidRDefault="00C027FB" w:rsidP="00C027FB">
            <w:pPr>
              <w:spacing w:after="0" w:line="315" w:lineRule="atLeast"/>
              <w:jc w:val="center"/>
              <w:textAlignment w:val="baseline"/>
              <w:rPr>
                <w:rFonts w:ascii="Times New Roman" w:hAnsi="Times New Roman"/>
                <w:color w:val="2D2D2D"/>
                <w:sz w:val="21"/>
                <w:szCs w:val="21"/>
                <w:lang w:eastAsia="ru-RU"/>
              </w:rPr>
            </w:pPr>
            <w:r w:rsidRPr="00C027FB">
              <w:rPr>
                <w:rFonts w:ascii="Times New Roman" w:hAnsi="Times New Roman"/>
                <w:color w:val="2D2D2D"/>
                <w:sz w:val="21"/>
                <w:szCs w:val="21"/>
                <w:lang w:eastAsia="ru-RU"/>
              </w:rPr>
              <w:t>Наименование задачи, мероприятия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027FB" w:rsidRDefault="00C027FB" w:rsidP="00C027FB">
            <w:pPr>
              <w:spacing w:after="0" w:line="315" w:lineRule="atLeast"/>
              <w:jc w:val="center"/>
              <w:textAlignment w:val="baseline"/>
              <w:rPr>
                <w:rFonts w:ascii="Times New Roman" w:hAnsi="Times New Roman"/>
                <w:color w:val="2D2D2D"/>
                <w:sz w:val="21"/>
                <w:szCs w:val="21"/>
                <w:lang w:eastAsia="ru-RU"/>
              </w:rPr>
            </w:pPr>
            <w:r w:rsidRPr="00C027FB">
              <w:rPr>
                <w:rFonts w:ascii="Times New Roman" w:hAnsi="Times New Roman"/>
                <w:color w:val="2D2D2D"/>
                <w:sz w:val="21"/>
                <w:szCs w:val="21"/>
                <w:lang w:eastAsia="ru-RU"/>
              </w:rPr>
              <w:t>Сроки исполнения</w:t>
            </w:r>
          </w:p>
        </w:tc>
        <w:tc>
          <w:tcPr>
            <w:tcW w:w="35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027FB" w:rsidRDefault="00C027FB" w:rsidP="00C027FB">
            <w:pPr>
              <w:spacing w:after="0" w:line="315" w:lineRule="atLeast"/>
              <w:jc w:val="center"/>
              <w:textAlignment w:val="baseline"/>
              <w:rPr>
                <w:rFonts w:ascii="Times New Roman" w:hAnsi="Times New Roman"/>
                <w:color w:val="2D2D2D"/>
                <w:sz w:val="21"/>
                <w:szCs w:val="21"/>
                <w:lang w:eastAsia="ru-RU"/>
              </w:rPr>
            </w:pPr>
            <w:proofErr w:type="gramStart"/>
            <w:r w:rsidRPr="00C027FB">
              <w:rPr>
                <w:rFonts w:ascii="Times New Roman" w:hAnsi="Times New Roman"/>
                <w:color w:val="2D2D2D"/>
                <w:sz w:val="21"/>
                <w:szCs w:val="21"/>
                <w:lang w:eastAsia="ru-RU"/>
              </w:rPr>
              <w:t>Ответственные</w:t>
            </w:r>
            <w:proofErr w:type="gramEnd"/>
            <w:r w:rsidRPr="00C027FB">
              <w:rPr>
                <w:rFonts w:ascii="Times New Roman" w:hAnsi="Times New Roman"/>
                <w:color w:val="2D2D2D"/>
                <w:sz w:val="21"/>
                <w:szCs w:val="21"/>
                <w:lang w:eastAsia="ru-RU"/>
              </w:rPr>
              <w:t xml:space="preserve"> за исполнение</w:t>
            </w:r>
          </w:p>
        </w:tc>
      </w:tr>
      <w:tr w:rsidR="00C027FB" w:rsidRPr="00C027FB" w:rsidTr="009727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1210A7" w:rsidP="001210A7">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1</w:t>
            </w:r>
            <w:r w:rsidR="00C027FB" w:rsidRPr="001210A7">
              <w:rPr>
                <w:rFonts w:ascii="Times New Roman" w:hAnsi="Times New Roman"/>
                <w:color w:val="2D2D2D"/>
                <w:sz w:val="28"/>
                <w:szCs w:val="28"/>
                <w:lang w:eastAsia="ru-RU"/>
              </w:rPr>
              <w:t xml:space="preserve">. Содействие в трудоустройстве родителей, </w:t>
            </w:r>
            <w:r w:rsidR="00C027FB" w:rsidRPr="001210A7">
              <w:rPr>
                <w:rFonts w:ascii="Times New Roman" w:hAnsi="Times New Roman"/>
                <w:color w:val="2D2D2D"/>
                <w:sz w:val="28"/>
                <w:szCs w:val="28"/>
                <w:lang w:eastAsia="ru-RU"/>
              </w:rPr>
              <w:lastRenderedPageBreak/>
              <w:t>воспитывающих детей-инвалидов, многодетных родителей в Республике Тыва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C027FB" w:rsidP="001210A7">
            <w:pPr>
              <w:spacing w:after="0" w:line="315" w:lineRule="atLeast"/>
              <w:jc w:val="center"/>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lastRenderedPageBreak/>
              <w:t>апрель - декабрь</w:t>
            </w:r>
            <w:r w:rsidRPr="001210A7">
              <w:rPr>
                <w:rFonts w:ascii="Times New Roman" w:hAnsi="Times New Roman"/>
                <w:color w:val="2D2D2D"/>
                <w:sz w:val="28"/>
                <w:szCs w:val="28"/>
                <w:lang w:eastAsia="ru-RU"/>
              </w:rPr>
              <w:br/>
            </w:r>
            <w:r w:rsidRPr="001210A7">
              <w:rPr>
                <w:rFonts w:ascii="Times New Roman" w:hAnsi="Times New Roman"/>
                <w:color w:val="2D2D2D"/>
                <w:sz w:val="28"/>
                <w:szCs w:val="28"/>
                <w:lang w:eastAsia="ru-RU"/>
              </w:rPr>
              <w:lastRenderedPageBreak/>
              <w:t>201</w:t>
            </w:r>
            <w:r w:rsidR="001210A7" w:rsidRPr="001210A7">
              <w:rPr>
                <w:rFonts w:ascii="Times New Roman" w:hAnsi="Times New Roman"/>
                <w:color w:val="2D2D2D"/>
                <w:sz w:val="28"/>
                <w:szCs w:val="28"/>
                <w:lang w:eastAsia="ru-RU"/>
              </w:rPr>
              <w:t>7</w:t>
            </w:r>
            <w:r w:rsidRPr="001210A7">
              <w:rPr>
                <w:rFonts w:ascii="Times New Roman" w:hAnsi="Times New Roman"/>
                <w:color w:val="2D2D2D"/>
                <w:sz w:val="28"/>
                <w:szCs w:val="28"/>
                <w:lang w:eastAsia="ru-RU"/>
              </w:rPr>
              <w:t xml:space="preserve"> - 201</w:t>
            </w:r>
            <w:r w:rsidR="001210A7" w:rsidRPr="001210A7">
              <w:rPr>
                <w:rFonts w:ascii="Times New Roman" w:hAnsi="Times New Roman"/>
                <w:color w:val="2D2D2D"/>
                <w:sz w:val="28"/>
                <w:szCs w:val="28"/>
                <w:lang w:eastAsia="ru-RU"/>
              </w:rPr>
              <w:t>9</w:t>
            </w:r>
            <w:r w:rsidRPr="001210A7">
              <w:rPr>
                <w:rFonts w:ascii="Times New Roman" w:hAnsi="Times New Roman"/>
                <w:color w:val="2D2D2D"/>
                <w:sz w:val="28"/>
                <w:szCs w:val="28"/>
                <w:lang w:eastAsia="ru-RU"/>
              </w:rPr>
              <w:t xml:space="preserve"> гг.</w:t>
            </w:r>
          </w:p>
        </w:tc>
        <w:tc>
          <w:tcPr>
            <w:tcW w:w="35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C027FB" w:rsidP="00C027FB">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lastRenderedPageBreak/>
              <w:t xml:space="preserve">Минтруд Республики Тыва, центры занятости </w:t>
            </w:r>
            <w:r w:rsidRPr="001210A7">
              <w:rPr>
                <w:rFonts w:ascii="Times New Roman" w:hAnsi="Times New Roman"/>
                <w:color w:val="2D2D2D"/>
                <w:sz w:val="28"/>
                <w:szCs w:val="28"/>
                <w:lang w:eastAsia="ru-RU"/>
              </w:rPr>
              <w:lastRenderedPageBreak/>
              <w:t>населения, органы местного самоуправления (по согласованию), индивидуальные предприниматели (по согласованию), работодатели (по согласованию)</w:t>
            </w:r>
          </w:p>
        </w:tc>
      </w:tr>
      <w:tr w:rsidR="00C027FB" w:rsidRPr="00C027FB" w:rsidTr="009727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1210A7" w:rsidP="001210A7">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lastRenderedPageBreak/>
              <w:t>2. Направление выпускников на стажировку к работодателям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1210A7" w:rsidP="001210A7">
            <w:pPr>
              <w:spacing w:after="0" w:line="315" w:lineRule="atLeast"/>
              <w:jc w:val="center"/>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август</w:t>
            </w:r>
            <w:r w:rsidR="00C027FB" w:rsidRPr="001210A7">
              <w:rPr>
                <w:rFonts w:ascii="Times New Roman" w:hAnsi="Times New Roman"/>
                <w:color w:val="2D2D2D"/>
                <w:sz w:val="28"/>
                <w:szCs w:val="28"/>
                <w:lang w:eastAsia="ru-RU"/>
              </w:rPr>
              <w:t xml:space="preserve"> - декабрь 201</w:t>
            </w:r>
            <w:r w:rsidRPr="001210A7">
              <w:rPr>
                <w:rFonts w:ascii="Times New Roman" w:hAnsi="Times New Roman"/>
                <w:color w:val="2D2D2D"/>
                <w:sz w:val="28"/>
                <w:szCs w:val="28"/>
                <w:lang w:eastAsia="ru-RU"/>
              </w:rPr>
              <w:t>7</w:t>
            </w:r>
            <w:r w:rsidR="00C027FB" w:rsidRPr="001210A7">
              <w:rPr>
                <w:rFonts w:ascii="Times New Roman" w:hAnsi="Times New Roman"/>
                <w:color w:val="2D2D2D"/>
                <w:sz w:val="28"/>
                <w:szCs w:val="28"/>
                <w:lang w:eastAsia="ru-RU"/>
              </w:rPr>
              <w:t xml:space="preserve"> </w:t>
            </w:r>
            <w:r w:rsidRPr="001210A7">
              <w:rPr>
                <w:rFonts w:ascii="Times New Roman" w:hAnsi="Times New Roman"/>
                <w:color w:val="2D2D2D"/>
                <w:sz w:val="28"/>
                <w:szCs w:val="28"/>
                <w:lang w:eastAsia="ru-RU"/>
              </w:rPr>
              <w:t>– 2019 гг</w:t>
            </w:r>
            <w:r w:rsidR="00C027FB" w:rsidRPr="001210A7">
              <w:rPr>
                <w:rFonts w:ascii="Times New Roman" w:hAnsi="Times New Roman"/>
                <w:color w:val="2D2D2D"/>
                <w:sz w:val="28"/>
                <w:szCs w:val="28"/>
                <w:lang w:eastAsia="ru-RU"/>
              </w:rPr>
              <w:t>.</w:t>
            </w:r>
          </w:p>
        </w:tc>
        <w:tc>
          <w:tcPr>
            <w:tcW w:w="35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C027FB" w:rsidP="00C027FB">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Минтруд Республики Тыва, центры занятости населения</w:t>
            </w:r>
          </w:p>
        </w:tc>
      </w:tr>
      <w:tr w:rsidR="00C027FB" w:rsidRPr="00C027FB" w:rsidTr="009727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1210A7" w:rsidP="001210A7">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3</w:t>
            </w:r>
            <w:r w:rsidR="00C027FB" w:rsidRPr="001210A7">
              <w:rPr>
                <w:rFonts w:ascii="Times New Roman" w:hAnsi="Times New Roman"/>
                <w:color w:val="2D2D2D"/>
                <w:sz w:val="28"/>
                <w:szCs w:val="28"/>
                <w:lang w:eastAsia="ru-RU"/>
              </w:rPr>
              <w:t xml:space="preserve">. </w:t>
            </w:r>
            <w:r w:rsidRPr="001210A7">
              <w:rPr>
                <w:rFonts w:ascii="Times New Roman" w:hAnsi="Times New Roman"/>
                <w:color w:val="2D2D2D"/>
                <w:sz w:val="28"/>
                <w:szCs w:val="28"/>
                <w:lang w:eastAsia="ru-RU"/>
              </w:rPr>
              <w:t>Проведение конкурсного отбора бизнес-планов  для оказания с</w:t>
            </w:r>
            <w:r w:rsidR="00C027FB" w:rsidRPr="001210A7">
              <w:rPr>
                <w:rFonts w:ascii="Times New Roman" w:hAnsi="Times New Roman"/>
                <w:color w:val="2D2D2D"/>
                <w:sz w:val="28"/>
                <w:szCs w:val="28"/>
                <w:lang w:eastAsia="ru-RU"/>
              </w:rPr>
              <w:t>одействи</w:t>
            </w:r>
            <w:r w:rsidRPr="001210A7">
              <w:rPr>
                <w:rFonts w:ascii="Times New Roman" w:hAnsi="Times New Roman"/>
                <w:color w:val="2D2D2D"/>
                <w:sz w:val="28"/>
                <w:szCs w:val="28"/>
                <w:lang w:eastAsia="ru-RU"/>
              </w:rPr>
              <w:t>я</w:t>
            </w:r>
            <w:r w:rsidR="00C027FB" w:rsidRPr="001210A7">
              <w:rPr>
                <w:rFonts w:ascii="Times New Roman" w:hAnsi="Times New Roman"/>
                <w:color w:val="2D2D2D"/>
                <w:sz w:val="28"/>
                <w:szCs w:val="28"/>
                <w:lang w:eastAsia="ru-RU"/>
              </w:rPr>
              <w:t xml:space="preserve"> </w:t>
            </w:r>
            <w:proofErr w:type="spellStart"/>
            <w:r w:rsidRPr="001210A7">
              <w:rPr>
                <w:rFonts w:ascii="Times New Roman" w:hAnsi="Times New Roman"/>
                <w:color w:val="2D2D2D"/>
                <w:sz w:val="28"/>
                <w:szCs w:val="28"/>
                <w:lang w:eastAsia="ru-RU"/>
              </w:rPr>
              <w:t>само</w:t>
            </w:r>
            <w:r w:rsidR="00C027FB" w:rsidRPr="001210A7">
              <w:rPr>
                <w:rFonts w:ascii="Times New Roman" w:hAnsi="Times New Roman"/>
                <w:color w:val="2D2D2D"/>
                <w:sz w:val="28"/>
                <w:szCs w:val="28"/>
                <w:lang w:eastAsia="ru-RU"/>
              </w:rPr>
              <w:t>занятости</w:t>
            </w:r>
            <w:proofErr w:type="spellEnd"/>
            <w:r w:rsidR="00C027FB" w:rsidRPr="001210A7">
              <w:rPr>
                <w:rFonts w:ascii="Times New Roman" w:hAnsi="Times New Roman"/>
                <w:color w:val="2D2D2D"/>
                <w:sz w:val="28"/>
                <w:szCs w:val="28"/>
                <w:lang w:eastAsia="ru-RU"/>
              </w:rPr>
              <w:t xml:space="preserve"> </w:t>
            </w:r>
            <w:r w:rsidRPr="001210A7">
              <w:rPr>
                <w:rFonts w:ascii="Times New Roman" w:hAnsi="Times New Roman"/>
                <w:color w:val="2D2D2D"/>
                <w:sz w:val="28"/>
                <w:szCs w:val="28"/>
                <w:lang w:eastAsia="ru-RU"/>
              </w:rPr>
              <w:t>безработных граждан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C027FB" w:rsidP="00C027FB">
            <w:pPr>
              <w:spacing w:after="0" w:line="315" w:lineRule="atLeast"/>
              <w:jc w:val="center"/>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май - декабрь 2015 г.</w:t>
            </w:r>
          </w:p>
        </w:tc>
        <w:tc>
          <w:tcPr>
            <w:tcW w:w="35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1210A7" w:rsidRDefault="00C027FB" w:rsidP="00C027FB">
            <w:pPr>
              <w:spacing w:after="0" w:line="315" w:lineRule="atLeast"/>
              <w:textAlignment w:val="baseline"/>
              <w:rPr>
                <w:rFonts w:ascii="Times New Roman" w:hAnsi="Times New Roman"/>
                <w:color w:val="2D2D2D"/>
                <w:sz w:val="28"/>
                <w:szCs w:val="28"/>
                <w:lang w:eastAsia="ru-RU"/>
              </w:rPr>
            </w:pPr>
            <w:r w:rsidRPr="001210A7">
              <w:rPr>
                <w:rFonts w:ascii="Times New Roman" w:hAnsi="Times New Roman"/>
                <w:color w:val="2D2D2D"/>
                <w:sz w:val="28"/>
                <w:szCs w:val="28"/>
                <w:lang w:eastAsia="ru-RU"/>
              </w:rPr>
              <w:t>Минтруд Республики Тыва, центры занятости населения</w:t>
            </w:r>
          </w:p>
        </w:tc>
      </w:tr>
    </w:tbl>
    <w:p w:rsidR="001210A7" w:rsidRDefault="001210A7" w:rsidP="00C027FB">
      <w:pPr>
        <w:shd w:val="clear" w:color="auto" w:fill="FFFFFF"/>
        <w:spacing w:after="0" w:line="315" w:lineRule="atLeast"/>
        <w:textAlignment w:val="baseline"/>
        <w:rPr>
          <w:rFonts w:ascii="Arial" w:hAnsi="Arial" w:cs="Arial"/>
          <w:color w:val="2D2D2D"/>
          <w:spacing w:val="2"/>
          <w:sz w:val="21"/>
          <w:szCs w:val="21"/>
          <w:lang w:eastAsia="ru-RU"/>
        </w:rPr>
      </w:pPr>
    </w:p>
    <w:p w:rsidR="001210A7" w:rsidRDefault="001210A7" w:rsidP="001210A7">
      <w:pPr>
        <w:shd w:val="clear" w:color="auto" w:fill="FFFFFF"/>
        <w:spacing w:after="0" w:line="315" w:lineRule="atLeast"/>
        <w:jc w:val="center"/>
        <w:textAlignment w:val="baseline"/>
        <w:rPr>
          <w:rFonts w:ascii="Times New Roman" w:hAnsi="Times New Roman"/>
          <w:sz w:val="28"/>
          <w:szCs w:val="28"/>
        </w:rPr>
      </w:pPr>
      <w:r>
        <w:rPr>
          <w:rFonts w:ascii="Times New Roman" w:hAnsi="Times New Roman"/>
          <w:sz w:val="28"/>
          <w:szCs w:val="28"/>
          <w:lang w:val="en-US"/>
        </w:rPr>
        <w:t>IV</w:t>
      </w:r>
      <w:r w:rsidRPr="001210A7">
        <w:rPr>
          <w:rFonts w:ascii="Times New Roman" w:hAnsi="Times New Roman"/>
          <w:sz w:val="28"/>
          <w:szCs w:val="28"/>
        </w:rPr>
        <w:t>.Обоснование финансовых и материальных затрат</w:t>
      </w:r>
    </w:p>
    <w:p w:rsidR="003A3AD4" w:rsidRDefault="00C027FB" w:rsidP="001210A7">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210A7">
        <w:rPr>
          <w:rFonts w:ascii="Times New Roman" w:hAnsi="Times New Roman"/>
          <w:color w:val="2D2D2D"/>
          <w:spacing w:val="2"/>
          <w:sz w:val="28"/>
          <w:szCs w:val="28"/>
          <w:lang w:eastAsia="ru-RU"/>
        </w:rPr>
        <w:br/>
      </w:r>
      <w:r w:rsidR="001210A7">
        <w:rPr>
          <w:rFonts w:ascii="Times New Roman" w:hAnsi="Times New Roman"/>
          <w:color w:val="2D2D2D"/>
          <w:spacing w:val="2"/>
          <w:sz w:val="28"/>
          <w:szCs w:val="28"/>
          <w:lang w:eastAsia="ru-RU"/>
        </w:rPr>
        <w:t xml:space="preserve">         </w:t>
      </w:r>
      <w:r w:rsidRPr="001210A7">
        <w:rPr>
          <w:rFonts w:ascii="Times New Roman" w:hAnsi="Times New Roman"/>
          <w:color w:val="2D2D2D"/>
          <w:spacing w:val="2"/>
          <w:sz w:val="28"/>
          <w:szCs w:val="28"/>
          <w:lang w:eastAsia="ru-RU"/>
        </w:rPr>
        <w:t>Источниками финансирования мероприятий Подпрограммы являются средства бюджета Республики Тыва.</w:t>
      </w:r>
    </w:p>
    <w:p w:rsidR="003A3AD4" w:rsidRDefault="003A3AD4" w:rsidP="001210A7">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z w:val="28"/>
          <w:szCs w:val="28"/>
          <w:lang w:eastAsia="ru-RU"/>
        </w:rPr>
        <w:t>В</w:t>
      </w:r>
      <w:r w:rsidRPr="004405AE">
        <w:rPr>
          <w:rFonts w:ascii="Times New Roman" w:hAnsi="Times New Roman"/>
          <w:color w:val="2D2D2D"/>
          <w:sz w:val="28"/>
          <w:szCs w:val="28"/>
          <w:lang w:eastAsia="ru-RU"/>
        </w:rPr>
        <w:t xml:space="preserve">сего планируемые финансовые затраты на реализацию </w:t>
      </w:r>
      <w:r w:rsidRPr="00BB71F9">
        <w:rPr>
          <w:rFonts w:ascii="Times New Roman" w:hAnsi="Times New Roman"/>
          <w:color w:val="2D2D2D"/>
          <w:sz w:val="28"/>
          <w:szCs w:val="28"/>
          <w:lang w:eastAsia="ru-RU"/>
        </w:rPr>
        <w:t>Подпрограммы в 2017 - 2019 годах составят 43585,6 тыс. рублей, в том числе:</w:t>
      </w:r>
      <w:r w:rsidRPr="00BB71F9">
        <w:rPr>
          <w:rFonts w:ascii="Times New Roman" w:hAnsi="Times New Roman"/>
          <w:color w:val="2D2D2D"/>
          <w:sz w:val="28"/>
          <w:szCs w:val="28"/>
          <w:lang w:eastAsia="ru-RU"/>
        </w:rPr>
        <w:br/>
        <w:t>в 2017 году финансовые затраты составят 13825,5 тыс. рублей;</w:t>
      </w:r>
      <w:r w:rsidRPr="00BB71F9">
        <w:rPr>
          <w:rFonts w:ascii="Times New Roman" w:hAnsi="Times New Roman"/>
          <w:color w:val="2D2D2D"/>
          <w:sz w:val="28"/>
          <w:szCs w:val="28"/>
          <w:lang w:eastAsia="ru-RU"/>
        </w:rPr>
        <w:br/>
        <w:t>в 2018 году финансовые затраты составят 14516,9 тыс. рублей;</w:t>
      </w:r>
      <w:r w:rsidRPr="00BB71F9">
        <w:rPr>
          <w:rFonts w:ascii="Times New Roman" w:hAnsi="Times New Roman"/>
          <w:color w:val="2D2D2D"/>
          <w:sz w:val="28"/>
          <w:szCs w:val="28"/>
          <w:lang w:eastAsia="ru-RU"/>
        </w:rPr>
        <w:br/>
        <w:t>в 2019 году финансовые затраты составят 15243,2 тыс. рублей.</w:t>
      </w:r>
      <w:r w:rsidRPr="004405AE">
        <w:rPr>
          <w:rFonts w:ascii="Times New Roman" w:hAnsi="Times New Roman"/>
          <w:color w:val="2D2D2D"/>
          <w:sz w:val="28"/>
          <w:szCs w:val="28"/>
          <w:lang w:eastAsia="ru-RU"/>
        </w:rPr>
        <w:b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p w:rsidR="00C027FB" w:rsidRPr="00C027FB" w:rsidRDefault="00C027FB" w:rsidP="001210A7">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r w:rsidRPr="001210A7">
        <w:rPr>
          <w:rFonts w:ascii="Times New Roman" w:hAnsi="Times New Roman"/>
          <w:color w:val="2D2D2D"/>
          <w:spacing w:val="2"/>
          <w:sz w:val="28"/>
          <w:szCs w:val="28"/>
          <w:lang w:eastAsia="ru-RU"/>
        </w:rPr>
        <w:t xml:space="preserve">Объемы финансирования Подпрограммы приведены в приложении N </w:t>
      </w:r>
      <w:r w:rsidR="003A3AD4">
        <w:rPr>
          <w:rFonts w:ascii="Times New Roman" w:hAnsi="Times New Roman"/>
          <w:color w:val="2D2D2D"/>
          <w:spacing w:val="2"/>
          <w:sz w:val="28"/>
          <w:szCs w:val="28"/>
          <w:lang w:eastAsia="ru-RU"/>
        </w:rPr>
        <w:t>5</w:t>
      </w:r>
      <w:r w:rsidRPr="001210A7">
        <w:rPr>
          <w:rFonts w:ascii="Times New Roman" w:hAnsi="Times New Roman"/>
          <w:color w:val="2D2D2D"/>
          <w:spacing w:val="2"/>
          <w:sz w:val="28"/>
          <w:szCs w:val="28"/>
          <w:lang w:eastAsia="ru-RU"/>
        </w:rPr>
        <w:t xml:space="preserve"> к Программе.</w:t>
      </w:r>
      <w:r w:rsidRPr="001210A7">
        <w:rPr>
          <w:rFonts w:ascii="Times New Roman" w:hAnsi="Times New Roman"/>
          <w:color w:val="2D2D2D"/>
          <w:spacing w:val="2"/>
          <w:sz w:val="28"/>
          <w:szCs w:val="28"/>
          <w:lang w:eastAsia="ru-RU"/>
        </w:rPr>
        <w:br/>
      </w:r>
    </w:p>
    <w:p w:rsidR="001210A7" w:rsidRDefault="001210A7" w:rsidP="001210A7">
      <w:pPr>
        <w:shd w:val="clear" w:color="auto" w:fill="FFFFFF"/>
        <w:spacing w:after="0" w:line="315" w:lineRule="atLeast"/>
        <w:jc w:val="center"/>
        <w:textAlignment w:val="baseline"/>
        <w:rPr>
          <w:rFonts w:ascii="Times New Roman" w:hAnsi="Times New Roman"/>
          <w:sz w:val="28"/>
          <w:szCs w:val="28"/>
        </w:rPr>
      </w:pPr>
      <w:r>
        <w:rPr>
          <w:rFonts w:ascii="Times New Roman" w:hAnsi="Times New Roman"/>
          <w:sz w:val="28"/>
          <w:szCs w:val="28"/>
          <w:lang w:val="en-US"/>
        </w:rPr>
        <w:t>V</w:t>
      </w:r>
      <w:r w:rsidRPr="005C6C2F">
        <w:rPr>
          <w:rFonts w:ascii="Times New Roman" w:hAnsi="Times New Roman"/>
          <w:sz w:val="28"/>
          <w:szCs w:val="28"/>
        </w:rPr>
        <w:t>.</w:t>
      </w:r>
      <w:r w:rsidRPr="001210A7">
        <w:rPr>
          <w:rFonts w:ascii="Times New Roman" w:hAnsi="Times New Roman"/>
          <w:sz w:val="28"/>
          <w:szCs w:val="28"/>
        </w:rPr>
        <w:t>Трудовые ресурсы</w:t>
      </w:r>
    </w:p>
    <w:p w:rsidR="001210A7" w:rsidRDefault="001210A7" w:rsidP="001210A7">
      <w:pPr>
        <w:shd w:val="clear" w:color="auto" w:fill="FFFFFF"/>
        <w:spacing w:after="0" w:line="315" w:lineRule="atLeast"/>
        <w:ind w:firstLine="567"/>
        <w:jc w:val="both"/>
        <w:textAlignment w:val="baseline"/>
        <w:rPr>
          <w:rFonts w:ascii="Times New Roman" w:hAnsi="Times New Roman"/>
          <w:sz w:val="28"/>
          <w:szCs w:val="28"/>
        </w:rPr>
      </w:pPr>
    </w:p>
    <w:p w:rsidR="001210A7" w:rsidRDefault="00C027FB" w:rsidP="001210A7">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210A7">
        <w:rPr>
          <w:rFonts w:ascii="Times New Roman" w:hAnsi="Times New Roman"/>
          <w:color w:val="2D2D2D"/>
          <w:spacing w:val="2"/>
          <w:sz w:val="28"/>
          <w:szCs w:val="28"/>
          <w:lang w:eastAsia="ru-RU"/>
        </w:rPr>
        <w:t>Решение задач Подпрограммы зависит от состояния и эффективного использования трудовых ресурсов.</w:t>
      </w:r>
      <w:r w:rsidR="001210A7">
        <w:rPr>
          <w:rFonts w:ascii="Times New Roman" w:hAnsi="Times New Roman"/>
          <w:color w:val="2D2D2D"/>
          <w:spacing w:val="2"/>
          <w:sz w:val="28"/>
          <w:szCs w:val="28"/>
          <w:lang w:eastAsia="ru-RU"/>
        </w:rPr>
        <w:t xml:space="preserve"> </w:t>
      </w:r>
    </w:p>
    <w:p w:rsidR="001210A7" w:rsidRDefault="00C027FB" w:rsidP="001210A7">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210A7">
        <w:rPr>
          <w:rFonts w:ascii="Times New Roman" w:hAnsi="Times New Roman"/>
          <w:color w:val="2D2D2D"/>
          <w:spacing w:val="2"/>
          <w:sz w:val="28"/>
          <w:szCs w:val="28"/>
          <w:lang w:eastAsia="ru-RU"/>
        </w:rPr>
        <w:t>Уполномоченным органом исполнительной власти Республики Тыва, ответственным за реализацию мероприятий Подпрограммы, является Министерство труда и социальной политики Республики Тыва.</w:t>
      </w:r>
      <w:r w:rsidR="001210A7">
        <w:rPr>
          <w:rFonts w:ascii="Times New Roman" w:hAnsi="Times New Roman"/>
          <w:color w:val="2D2D2D"/>
          <w:spacing w:val="2"/>
          <w:sz w:val="28"/>
          <w:szCs w:val="28"/>
          <w:lang w:eastAsia="ru-RU"/>
        </w:rPr>
        <w:t xml:space="preserve"> </w:t>
      </w:r>
    </w:p>
    <w:p w:rsidR="003A3AD4" w:rsidRDefault="00C027FB" w:rsidP="003A3AD4">
      <w:pPr>
        <w:spacing w:after="0" w:line="315" w:lineRule="atLeast"/>
        <w:ind w:firstLine="567"/>
        <w:jc w:val="both"/>
        <w:textAlignment w:val="baseline"/>
        <w:rPr>
          <w:rFonts w:ascii="Times New Roman" w:hAnsi="Times New Roman"/>
          <w:color w:val="2D2D2D"/>
          <w:sz w:val="28"/>
          <w:szCs w:val="28"/>
          <w:lang w:eastAsia="ru-RU"/>
        </w:rPr>
      </w:pPr>
      <w:r w:rsidRPr="001210A7">
        <w:rPr>
          <w:rFonts w:ascii="Times New Roman" w:hAnsi="Times New Roman"/>
          <w:color w:val="2D2D2D"/>
          <w:spacing w:val="2"/>
          <w:sz w:val="28"/>
          <w:szCs w:val="28"/>
          <w:lang w:eastAsia="ru-RU"/>
        </w:rPr>
        <w:t>Всего в рамках Подпрограммы планируется создать в республик</w:t>
      </w:r>
      <w:r w:rsidR="001210A7">
        <w:rPr>
          <w:rFonts w:ascii="Times New Roman" w:hAnsi="Times New Roman"/>
          <w:color w:val="2D2D2D"/>
          <w:spacing w:val="2"/>
          <w:sz w:val="28"/>
          <w:szCs w:val="28"/>
          <w:lang w:eastAsia="ru-RU"/>
        </w:rPr>
        <w:t>е</w:t>
      </w:r>
      <w:r w:rsidRPr="001210A7">
        <w:rPr>
          <w:rFonts w:ascii="Times New Roman" w:hAnsi="Times New Roman"/>
          <w:color w:val="2D2D2D"/>
          <w:spacing w:val="2"/>
          <w:sz w:val="28"/>
          <w:szCs w:val="28"/>
          <w:lang w:eastAsia="ru-RU"/>
        </w:rPr>
        <w:t xml:space="preserve"> </w:t>
      </w:r>
      <w:r w:rsidR="003A3AD4" w:rsidRPr="004405AE">
        <w:rPr>
          <w:rFonts w:ascii="Times New Roman" w:hAnsi="Times New Roman"/>
          <w:color w:val="2D2D2D"/>
          <w:sz w:val="28"/>
          <w:szCs w:val="28"/>
          <w:lang w:eastAsia="ru-RU"/>
        </w:rPr>
        <w:t xml:space="preserve">в результате реализации Подпрограммы </w:t>
      </w:r>
      <w:r w:rsidR="003A3AD4">
        <w:rPr>
          <w:rFonts w:ascii="Times New Roman" w:hAnsi="Times New Roman"/>
          <w:color w:val="2D2D2D"/>
          <w:sz w:val="28"/>
          <w:szCs w:val="28"/>
          <w:lang w:eastAsia="ru-RU"/>
        </w:rPr>
        <w:t>476</w:t>
      </w:r>
      <w:r w:rsidR="003A3AD4" w:rsidRPr="004405AE">
        <w:rPr>
          <w:rFonts w:ascii="Times New Roman" w:hAnsi="Times New Roman"/>
          <w:color w:val="2D2D2D"/>
          <w:sz w:val="28"/>
          <w:szCs w:val="28"/>
          <w:lang w:eastAsia="ru-RU"/>
        </w:rPr>
        <w:t xml:space="preserve"> </w:t>
      </w:r>
      <w:r w:rsidR="003A3AD4">
        <w:rPr>
          <w:rFonts w:ascii="Times New Roman" w:hAnsi="Times New Roman"/>
          <w:color w:val="2D2D2D"/>
          <w:sz w:val="28"/>
          <w:szCs w:val="28"/>
          <w:lang w:eastAsia="ru-RU"/>
        </w:rPr>
        <w:t>рабочих мест</w:t>
      </w:r>
      <w:r w:rsidR="003A3AD4" w:rsidRPr="004405AE">
        <w:rPr>
          <w:rFonts w:ascii="Times New Roman" w:hAnsi="Times New Roman"/>
          <w:color w:val="2D2D2D"/>
          <w:sz w:val="28"/>
          <w:szCs w:val="28"/>
          <w:lang w:eastAsia="ru-RU"/>
        </w:rPr>
        <w:t>, в том числе за счет</w:t>
      </w:r>
      <w:r w:rsidR="003A3AD4">
        <w:rPr>
          <w:rFonts w:ascii="Times New Roman" w:hAnsi="Times New Roman"/>
          <w:color w:val="2D2D2D"/>
          <w:sz w:val="28"/>
          <w:szCs w:val="28"/>
          <w:lang w:eastAsia="ru-RU"/>
        </w:rPr>
        <w:t>:</w:t>
      </w:r>
    </w:p>
    <w:p w:rsidR="003A3AD4" w:rsidRPr="004405AE" w:rsidRDefault="003A3AD4" w:rsidP="003A3AD4">
      <w:pPr>
        <w:spacing w:after="0" w:line="315" w:lineRule="atLeast"/>
        <w:ind w:firstLine="567"/>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оказания содействия в трудоустройстве </w:t>
      </w:r>
      <w:r>
        <w:rPr>
          <w:rFonts w:ascii="Times New Roman" w:hAnsi="Times New Roman"/>
          <w:color w:val="2D2D2D"/>
          <w:sz w:val="28"/>
          <w:szCs w:val="28"/>
          <w:lang w:eastAsia="ru-RU"/>
        </w:rPr>
        <w:t>62</w:t>
      </w:r>
      <w:r w:rsidRPr="004405AE">
        <w:rPr>
          <w:rFonts w:ascii="Times New Roman" w:hAnsi="Times New Roman"/>
          <w:color w:val="2D2D2D"/>
          <w:sz w:val="28"/>
          <w:szCs w:val="28"/>
          <w:lang w:eastAsia="ru-RU"/>
        </w:rPr>
        <w:t xml:space="preserve"> многодетных родителей на оборудованные (оснащенные) для них рабочие места;</w:t>
      </w:r>
    </w:p>
    <w:p w:rsidR="003A3AD4" w:rsidRDefault="003A3AD4" w:rsidP="003A3AD4">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 xml:space="preserve">стажировка выпускников образовательных организаций </w:t>
      </w:r>
      <w:r>
        <w:rPr>
          <w:rFonts w:ascii="Times New Roman" w:hAnsi="Times New Roman"/>
          <w:color w:val="2D2D2D"/>
          <w:sz w:val="28"/>
          <w:szCs w:val="28"/>
          <w:lang w:eastAsia="ru-RU"/>
        </w:rPr>
        <w:t>118</w:t>
      </w:r>
      <w:r w:rsidRPr="004405AE">
        <w:rPr>
          <w:rFonts w:ascii="Times New Roman" w:hAnsi="Times New Roman"/>
          <w:color w:val="2D2D2D"/>
          <w:sz w:val="28"/>
          <w:szCs w:val="28"/>
          <w:lang w:eastAsia="ru-RU"/>
        </w:rPr>
        <w:t xml:space="preserve"> человек</w:t>
      </w:r>
      <w:r>
        <w:rPr>
          <w:rFonts w:ascii="Times New Roman" w:hAnsi="Times New Roman"/>
          <w:color w:val="2D2D2D"/>
          <w:sz w:val="28"/>
          <w:szCs w:val="28"/>
          <w:lang w:eastAsia="ru-RU"/>
        </w:rPr>
        <w:t>;</w:t>
      </w:r>
    </w:p>
    <w:p w:rsidR="001210A7" w:rsidRDefault="003A3AD4" w:rsidP="003A3AD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4405AE">
        <w:rPr>
          <w:rFonts w:ascii="Times New Roman" w:hAnsi="Times New Roman"/>
          <w:color w:val="2D2D2D"/>
          <w:sz w:val="28"/>
          <w:szCs w:val="28"/>
          <w:lang w:eastAsia="ru-RU"/>
        </w:rPr>
        <w:lastRenderedPageBreak/>
        <w:t xml:space="preserve">содействия </w:t>
      </w:r>
      <w:proofErr w:type="spellStart"/>
      <w:r w:rsidRPr="004405AE">
        <w:rPr>
          <w:rFonts w:ascii="Times New Roman" w:hAnsi="Times New Roman"/>
          <w:color w:val="2D2D2D"/>
          <w:sz w:val="28"/>
          <w:szCs w:val="28"/>
          <w:lang w:eastAsia="ru-RU"/>
        </w:rPr>
        <w:t>самозанятости</w:t>
      </w:r>
      <w:proofErr w:type="spellEnd"/>
      <w:r w:rsidRPr="004405AE">
        <w:rPr>
          <w:rFonts w:ascii="Times New Roman" w:hAnsi="Times New Roman"/>
          <w:color w:val="2D2D2D"/>
          <w:sz w:val="28"/>
          <w:szCs w:val="28"/>
          <w:lang w:eastAsia="ru-RU"/>
        </w:rPr>
        <w:t xml:space="preserve"> безработных граждан и стимулирования создания безработными гражданами, открывшими собственное дело, дополнительных рабочих мест для трудоустройства безработных граждан - </w:t>
      </w:r>
      <w:r>
        <w:rPr>
          <w:rFonts w:ascii="Times New Roman" w:hAnsi="Times New Roman"/>
          <w:color w:val="2D2D2D"/>
          <w:sz w:val="28"/>
          <w:szCs w:val="28"/>
          <w:lang w:eastAsia="ru-RU"/>
        </w:rPr>
        <w:t>296</w:t>
      </w:r>
      <w:r w:rsidRPr="004405AE">
        <w:rPr>
          <w:rFonts w:ascii="Times New Roman" w:hAnsi="Times New Roman"/>
          <w:color w:val="2D2D2D"/>
          <w:sz w:val="28"/>
          <w:szCs w:val="28"/>
          <w:lang w:eastAsia="ru-RU"/>
        </w:rPr>
        <w:t xml:space="preserve"> человек</w:t>
      </w:r>
      <w:r w:rsidR="00C027FB" w:rsidRPr="001210A7">
        <w:rPr>
          <w:rFonts w:ascii="Times New Roman" w:hAnsi="Times New Roman"/>
          <w:color w:val="2D2D2D"/>
          <w:spacing w:val="2"/>
          <w:sz w:val="28"/>
          <w:szCs w:val="28"/>
          <w:lang w:eastAsia="ru-RU"/>
        </w:rPr>
        <w:t>.</w:t>
      </w:r>
    </w:p>
    <w:p w:rsidR="001210A7" w:rsidRPr="005C6C2F" w:rsidRDefault="001210A7" w:rsidP="00C027FB">
      <w:pPr>
        <w:shd w:val="clear" w:color="auto" w:fill="FFFFFF"/>
        <w:spacing w:after="0" w:line="315" w:lineRule="atLeast"/>
        <w:textAlignment w:val="baseline"/>
        <w:rPr>
          <w:rFonts w:ascii="Arial" w:hAnsi="Arial" w:cs="Arial"/>
          <w:color w:val="2D2D2D"/>
          <w:spacing w:val="2"/>
          <w:sz w:val="21"/>
          <w:szCs w:val="21"/>
          <w:lang w:eastAsia="ru-RU"/>
        </w:rPr>
      </w:pPr>
    </w:p>
    <w:p w:rsidR="001210A7" w:rsidRPr="001210A7" w:rsidRDefault="001210A7" w:rsidP="004405AE">
      <w:pPr>
        <w:pStyle w:val="ConsPlusNormal"/>
        <w:ind w:firstLine="540"/>
        <w:jc w:val="center"/>
        <w:rPr>
          <w:rFonts w:ascii="Times New Roman" w:hAnsi="Times New Roman" w:cs="Times New Roman"/>
          <w:sz w:val="28"/>
          <w:szCs w:val="28"/>
        </w:rPr>
      </w:pPr>
      <w:r w:rsidRPr="001210A7">
        <w:rPr>
          <w:rFonts w:ascii="Times New Roman" w:hAnsi="Times New Roman" w:cs="Times New Roman"/>
          <w:sz w:val="28"/>
          <w:szCs w:val="28"/>
        </w:rPr>
        <w:t xml:space="preserve">VI. Механизм реализации </w:t>
      </w:r>
      <w:r w:rsidR="004405AE">
        <w:rPr>
          <w:rFonts w:ascii="Times New Roman" w:hAnsi="Times New Roman" w:cs="Times New Roman"/>
          <w:sz w:val="28"/>
          <w:szCs w:val="28"/>
        </w:rPr>
        <w:t>П</w:t>
      </w:r>
      <w:r w:rsidRPr="001210A7">
        <w:rPr>
          <w:rFonts w:ascii="Times New Roman" w:hAnsi="Times New Roman" w:cs="Times New Roman"/>
          <w:sz w:val="28"/>
          <w:szCs w:val="28"/>
        </w:rPr>
        <w:t>одпрограммы</w:t>
      </w:r>
    </w:p>
    <w:p w:rsidR="001210A7" w:rsidRPr="001210A7" w:rsidRDefault="001210A7" w:rsidP="001210A7">
      <w:pPr>
        <w:pStyle w:val="ConsPlusNormal"/>
        <w:ind w:firstLine="540"/>
        <w:jc w:val="both"/>
        <w:rPr>
          <w:rFonts w:ascii="Times New Roman" w:hAnsi="Times New Roman" w:cs="Times New Roman"/>
          <w:sz w:val="28"/>
          <w:szCs w:val="28"/>
        </w:rPr>
      </w:pPr>
    </w:p>
    <w:p w:rsidR="004405AE" w:rsidRDefault="00C027FB" w:rsidP="001210A7">
      <w:pPr>
        <w:pStyle w:val="ConsPlusNormal"/>
        <w:ind w:firstLine="540"/>
        <w:jc w:val="both"/>
        <w:rPr>
          <w:rFonts w:ascii="Times New Roman" w:hAnsi="Times New Roman" w:cs="Times New Roman"/>
          <w:color w:val="2D2D2D"/>
          <w:spacing w:val="2"/>
          <w:sz w:val="28"/>
          <w:szCs w:val="28"/>
        </w:rPr>
      </w:pPr>
      <w:r w:rsidRPr="001210A7">
        <w:rPr>
          <w:rFonts w:ascii="Times New Roman" w:hAnsi="Times New Roman" w:cs="Times New Roman"/>
          <w:color w:val="2D2D2D"/>
          <w:spacing w:val="2"/>
          <w:sz w:val="28"/>
          <w:szCs w:val="28"/>
        </w:rPr>
        <w:t xml:space="preserve">Финансовое обеспечение мероприятий Подпрограммы, направленных на снижение напряженности на рынке труда, осуществляется за счет </w:t>
      </w:r>
      <w:r w:rsidR="004405AE">
        <w:rPr>
          <w:rFonts w:ascii="Times New Roman" w:hAnsi="Times New Roman" w:cs="Times New Roman"/>
          <w:color w:val="2D2D2D"/>
          <w:spacing w:val="2"/>
          <w:sz w:val="28"/>
          <w:szCs w:val="28"/>
        </w:rPr>
        <w:t>средств Республики Тыва</w:t>
      </w:r>
      <w:r w:rsidRPr="001210A7">
        <w:rPr>
          <w:rFonts w:ascii="Times New Roman" w:hAnsi="Times New Roman" w:cs="Times New Roman"/>
          <w:color w:val="2D2D2D"/>
          <w:spacing w:val="2"/>
          <w:sz w:val="28"/>
          <w:szCs w:val="28"/>
        </w:rPr>
        <w:t>.</w:t>
      </w:r>
    </w:p>
    <w:p w:rsidR="004405AE" w:rsidRDefault="00C027FB" w:rsidP="001210A7">
      <w:pPr>
        <w:pStyle w:val="ConsPlusNormal"/>
        <w:ind w:firstLine="540"/>
        <w:jc w:val="both"/>
        <w:rPr>
          <w:rFonts w:ascii="Times New Roman" w:hAnsi="Times New Roman" w:cs="Times New Roman"/>
          <w:color w:val="2D2D2D"/>
          <w:spacing w:val="2"/>
          <w:sz w:val="28"/>
          <w:szCs w:val="28"/>
        </w:rPr>
      </w:pPr>
      <w:r w:rsidRPr="001210A7">
        <w:rPr>
          <w:rFonts w:ascii="Times New Roman" w:hAnsi="Times New Roman" w:cs="Times New Roman"/>
          <w:color w:val="2D2D2D"/>
          <w:spacing w:val="2"/>
          <w:sz w:val="28"/>
          <w:szCs w:val="28"/>
        </w:rPr>
        <w:t>Министерством труда и социальной политики Республики Тыва в установленном порядке направляются государственным казенным учреждениям - центрам занятости населения районов, гг. Кызыла и Ак-Довурака в пределах выделенных ассигнований средства из республиканского бюджета для предоставления организациям любой формы собственности.</w:t>
      </w:r>
      <w:r w:rsidR="004405AE">
        <w:rPr>
          <w:rFonts w:ascii="Times New Roman" w:hAnsi="Times New Roman" w:cs="Times New Roman"/>
          <w:color w:val="2D2D2D"/>
          <w:spacing w:val="2"/>
          <w:sz w:val="28"/>
          <w:szCs w:val="28"/>
        </w:rPr>
        <w:t xml:space="preserve"> </w:t>
      </w:r>
      <w:r w:rsidRPr="001210A7">
        <w:rPr>
          <w:rFonts w:ascii="Times New Roman" w:hAnsi="Times New Roman" w:cs="Times New Roman"/>
          <w:color w:val="2D2D2D"/>
          <w:spacing w:val="2"/>
          <w:sz w:val="28"/>
          <w:szCs w:val="28"/>
        </w:rPr>
        <w:t>Порядок расходования средств на реализацию мероприятий Подпрограммы устанавливается нормативными правовыми актами Правительства Республики Тыва.</w:t>
      </w:r>
      <w:r w:rsidR="004405AE">
        <w:rPr>
          <w:rFonts w:ascii="Times New Roman" w:hAnsi="Times New Roman" w:cs="Times New Roman"/>
          <w:color w:val="2D2D2D"/>
          <w:spacing w:val="2"/>
          <w:sz w:val="28"/>
          <w:szCs w:val="28"/>
        </w:rPr>
        <w:t xml:space="preserve"> </w:t>
      </w:r>
    </w:p>
    <w:p w:rsidR="004405AE" w:rsidRDefault="004405AE" w:rsidP="001210A7">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Работодателям, безработным гражданам</w:t>
      </w:r>
      <w:r w:rsidR="00C027FB" w:rsidRPr="001210A7">
        <w:rPr>
          <w:rFonts w:ascii="Times New Roman" w:hAnsi="Times New Roman" w:cs="Times New Roman"/>
          <w:color w:val="2D2D2D"/>
          <w:spacing w:val="2"/>
          <w:sz w:val="28"/>
          <w:szCs w:val="28"/>
        </w:rPr>
        <w:t xml:space="preserve"> на конкурсной основе буд</w:t>
      </w:r>
      <w:r>
        <w:rPr>
          <w:rFonts w:ascii="Times New Roman" w:hAnsi="Times New Roman" w:cs="Times New Roman"/>
          <w:color w:val="2D2D2D"/>
          <w:spacing w:val="2"/>
          <w:sz w:val="28"/>
          <w:szCs w:val="28"/>
        </w:rPr>
        <w:t>е</w:t>
      </w:r>
      <w:r w:rsidR="00C027FB" w:rsidRPr="001210A7">
        <w:rPr>
          <w:rFonts w:ascii="Times New Roman" w:hAnsi="Times New Roman" w:cs="Times New Roman"/>
          <w:color w:val="2D2D2D"/>
          <w:spacing w:val="2"/>
          <w:sz w:val="28"/>
          <w:szCs w:val="28"/>
        </w:rPr>
        <w:t xml:space="preserve">т предоставляться </w:t>
      </w:r>
      <w:r>
        <w:rPr>
          <w:rFonts w:ascii="Times New Roman" w:hAnsi="Times New Roman" w:cs="Times New Roman"/>
          <w:color w:val="2D2D2D"/>
          <w:spacing w:val="2"/>
          <w:sz w:val="28"/>
          <w:szCs w:val="28"/>
        </w:rPr>
        <w:t xml:space="preserve">государственная поддержка </w:t>
      </w:r>
      <w:r w:rsidR="00C027FB" w:rsidRPr="001210A7">
        <w:rPr>
          <w:rFonts w:ascii="Times New Roman" w:hAnsi="Times New Roman" w:cs="Times New Roman"/>
          <w:color w:val="2D2D2D"/>
          <w:spacing w:val="2"/>
          <w:sz w:val="28"/>
          <w:szCs w:val="28"/>
        </w:rPr>
        <w:t xml:space="preserve">на сумму </w:t>
      </w:r>
      <w:r>
        <w:rPr>
          <w:rFonts w:ascii="Times New Roman" w:hAnsi="Times New Roman" w:cs="Times New Roman"/>
          <w:color w:val="2D2D2D"/>
          <w:spacing w:val="2"/>
          <w:sz w:val="28"/>
          <w:szCs w:val="28"/>
        </w:rPr>
        <w:t>111,72</w:t>
      </w:r>
      <w:r w:rsidR="00C027FB" w:rsidRPr="001210A7">
        <w:rPr>
          <w:rFonts w:ascii="Times New Roman" w:hAnsi="Times New Roman" w:cs="Times New Roman"/>
          <w:color w:val="2D2D2D"/>
          <w:spacing w:val="2"/>
          <w:sz w:val="28"/>
          <w:szCs w:val="28"/>
        </w:rPr>
        <w:t xml:space="preserve"> тыс. рублей, что позволит расширить количество социальных услуг слабозащищенным категориям граждан.</w:t>
      </w:r>
      <w:r>
        <w:rPr>
          <w:rFonts w:ascii="Times New Roman" w:hAnsi="Times New Roman" w:cs="Times New Roman"/>
          <w:color w:val="2D2D2D"/>
          <w:spacing w:val="2"/>
          <w:sz w:val="28"/>
          <w:szCs w:val="28"/>
        </w:rPr>
        <w:t xml:space="preserve"> </w:t>
      </w:r>
    </w:p>
    <w:p w:rsidR="004405AE" w:rsidRDefault="00C027FB" w:rsidP="001210A7">
      <w:pPr>
        <w:pStyle w:val="ConsPlusNormal"/>
        <w:ind w:firstLine="540"/>
        <w:jc w:val="both"/>
        <w:rPr>
          <w:rFonts w:ascii="Times New Roman" w:hAnsi="Times New Roman" w:cs="Times New Roman"/>
          <w:color w:val="2D2D2D"/>
          <w:spacing w:val="2"/>
          <w:sz w:val="28"/>
          <w:szCs w:val="28"/>
        </w:rPr>
      </w:pPr>
      <w:r w:rsidRPr="001210A7">
        <w:rPr>
          <w:rFonts w:ascii="Times New Roman" w:hAnsi="Times New Roman" w:cs="Times New Roman"/>
          <w:color w:val="2D2D2D"/>
          <w:spacing w:val="2"/>
          <w:sz w:val="28"/>
          <w:szCs w:val="28"/>
        </w:rPr>
        <w:t>Параметры мероприятий Подпрограммы (перечень организаций, численность участников) могут уточняться в зависимости от экономической ситуации в организациях и муниципальных образованиях.</w:t>
      </w:r>
      <w:r w:rsidR="004405AE">
        <w:rPr>
          <w:rFonts w:ascii="Times New Roman" w:hAnsi="Times New Roman" w:cs="Times New Roman"/>
          <w:color w:val="2D2D2D"/>
          <w:spacing w:val="2"/>
          <w:sz w:val="28"/>
          <w:szCs w:val="28"/>
        </w:rPr>
        <w:t xml:space="preserve"> </w:t>
      </w:r>
    </w:p>
    <w:p w:rsidR="00A27D7F" w:rsidRDefault="00A27D7F" w:rsidP="00A27D7F">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Внутренний </w:t>
      </w:r>
      <w:proofErr w:type="gramStart"/>
      <w:r>
        <w:rPr>
          <w:rFonts w:ascii="Times New Roman" w:hAnsi="Times New Roman"/>
          <w:color w:val="2D2D2D"/>
          <w:spacing w:val="2"/>
          <w:sz w:val="28"/>
          <w:szCs w:val="28"/>
          <w:lang w:eastAsia="ru-RU"/>
        </w:rPr>
        <w:t>контроль за</w:t>
      </w:r>
      <w:proofErr w:type="gramEnd"/>
      <w:r>
        <w:rPr>
          <w:rFonts w:ascii="Times New Roman" w:hAnsi="Times New Roman"/>
          <w:color w:val="2D2D2D"/>
          <w:spacing w:val="2"/>
          <w:sz w:val="28"/>
          <w:szCs w:val="28"/>
          <w:lang w:eastAsia="ru-RU"/>
        </w:rPr>
        <w:t xml:space="preserve"> реализацией Программы осуществляется отдел</w:t>
      </w:r>
      <w:r w:rsidR="001F42DA">
        <w:rPr>
          <w:rFonts w:ascii="Times New Roman" w:hAnsi="Times New Roman"/>
          <w:color w:val="2D2D2D"/>
          <w:spacing w:val="2"/>
          <w:sz w:val="28"/>
          <w:szCs w:val="28"/>
          <w:lang w:eastAsia="ru-RU"/>
        </w:rPr>
        <w:t>о</w:t>
      </w:r>
      <w:r>
        <w:rPr>
          <w:rFonts w:ascii="Times New Roman" w:hAnsi="Times New Roman"/>
          <w:color w:val="2D2D2D"/>
          <w:spacing w:val="2"/>
          <w:sz w:val="28"/>
          <w:szCs w:val="28"/>
          <w:lang w:eastAsia="ru-RU"/>
        </w:rPr>
        <w:t>м</w:t>
      </w:r>
      <w:r w:rsidR="001F42DA">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содействия занятости  населения и ведомственного контроля Министерства труда и социальной политики Республики Тыва.</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w:t>
      </w:r>
      <w:r>
        <w:rPr>
          <w:rFonts w:ascii="Times New Roman" w:eastAsia="Calibri" w:hAnsi="Times New Roman"/>
          <w:sz w:val="28"/>
          <w:szCs w:val="28"/>
          <w:lang w:eastAsia="ru-RU"/>
        </w:rPr>
        <w:t>3</w:t>
      </w:r>
      <w:r w:rsidRPr="00764E76">
        <w:rPr>
          <w:rFonts w:ascii="Times New Roman" w:eastAsia="Calibri" w:hAnsi="Times New Roman"/>
          <w:sz w:val="28"/>
          <w:szCs w:val="28"/>
          <w:lang w:eastAsia="ru-RU"/>
        </w:rPr>
        <w:t xml:space="preserve">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45719A" w:rsidRPr="00764E76" w:rsidRDefault="0045719A" w:rsidP="0045719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45719A" w:rsidRDefault="0045719A" w:rsidP="00A27D7F">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4405AE" w:rsidRDefault="004405AE" w:rsidP="004405AE">
      <w:pPr>
        <w:pStyle w:val="ConsPlusNormal"/>
        <w:ind w:firstLine="540"/>
        <w:jc w:val="center"/>
        <w:rPr>
          <w:rFonts w:ascii="Times New Roman" w:hAnsi="Times New Roman" w:cs="Times New Roman"/>
          <w:sz w:val="28"/>
          <w:szCs w:val="28"/>
        </w:rPr>
      </w:pPr>
      <w:r w:rsidRPr="004405AE">
        <w:rPr>
          <w:rFonts w:ascii="Times New Roman" w:hAnsi="Times New Roman" w:cs="Times New Roman"/>
          <w:sz w:val="28"/>
          <w:szCs w:val="28"/>
        </w:rPr>
        <w:t>VII</w:t>
      </w:r>
      <w:r>
        <w:rPr>
          <w:rFonts w:ascii="Times New Roman" w:hAnsi="Times New Roman" w:cs="Times New Roman"/>
          <w:sz w:val="28"/>
          <w:szCs w:val="28"/>
        </w:rPr>
        <w:t xml:space="preserve">. </w:t>
      </w:r>
      <w:r w:rsidRPr="004405AE">
        <w:rPr>
          <w:rFonts w:ascii="Times New Roman" w:hAnsi="Times New Roman" w:cs="Times New Roman"/>
          <w:sz w:val="28"/>
          <w:szCs w:val="28"/>
        </w:rPr>
        <w:t>Оценка социально-экономической эффективности и экологических последствий от реализации программных заданий</w:t>
      </w:r>
      <w:r>
        <w:rPr>
          <w:rFonts w:ascii="Times New Roman" w:hAnsi="Times New Roman" w:cs="Times New Roman"/>
          <w:sz w:val="28"/>
          <w:szCs w:val="28"/>
        </w:rPr>
        <w:t xml:space="preserve"> </w:t>
      </w:r>
    </w:p>
    <w:p w:rsidR="004405AE" w:rsidRDefault="004405AE" w:rsidP="004405AE">
      <w:pPr>
        <w:pStyle w:val="ConsPlusNormal"/>
        <w:ind w:firstLine="540"/>
        <w:jc w:val="center"/>
        <w:rPr>
          <w:rFonts w:ascii="Times New Roman" w:hAnsi="Times New Roman" w:cs="Times New Roman"/>
          <w:sz w:val="28"/>
          <w:szCs w:val="28"/>
        </w:rPr>
      </w:pPr>
    </w:p>
    <w:p w:rsidR="004405AE" w:rsidRDefault="00C027FB" w:rsidP="004405AE">
      <w:pPr>
        <w:pStyle w:val="ConsPlusNormal"/>
        <w:ind w:firstLine="540"/>
        <w:jc w:val="both"/>
        <w:rPr>
          <w:rFonts w:ascii="Times New Roman" w:hAnsi="Times New Roman" w:cs="Times New Roman"/>
          <w:color w:val="2D2D2D"/>
          <w:spacing w:val="2"/>
          <w:sz w:val="28"/>
          <w:szCs w:val="28"/>
        </w:rPr>
      </w:pPr>
      <w:r w:rsidRPr="004405AE">
        <w:rPr>
          <w:rFonts w:ascii="Times New Roman" w:hAnsi="Times New Roman" w:cs="Times New Roman"/>
          <w:color w:val="2D2D2D"/>
          <w:spacing w:val="2"/>
          <w:sz w:val="28"/>
          <w:szCs w:val="28"/>
        </w:rPr>
        <w:t>Реализация мероприятий Подпрограммы будет способствовать расширению возможностей занятости безработных граждан за счет трудоустройства на рабочие места, повышению уровня профессиональной компетентности, востребованности на рынке труда.</w:t>
      </w:r>
      <w:r w:rsidR="004405AE">
        <w:rPr>
          <w:rFonts w:ascii="Times New Roman" w:hAnsi="Times New Roman" w:cs="Times New Roman"/>
          <w:color w:val="2D2D2D"/>
          <w:spacing w:val="2"/>
          <w:sz w:val="28"/>
          <w:szCs w:val="28"/>
        </w:rPr>
        <w:t xml:space="preserve"> </w:t>
      </w:r>
    </w:p>
    <w:p w:rsidR="004405AE" w:rsidRDefault="00C027FB" w:rsidP="004405AE">
      <w:pPr>
        <w:pStyle w:val="ConsPlusNormal"/>
        <w:ind w:firstLine="540"/>
        <w:jc w:val="both"/>
        <w:rPr>
          <w:rFonts w:ascii="Times New Roman" w:hAnsi="Times New Roman" w:cs="Times New Roman"/>
          <w:color w:val="2D2D2D"/>
          <w:spacing w:val="2"/>
          <w:sz w:val="28"/>
          <w:szCs w:val="28"/>
        </w:rPr>
      </w:pPr>
      <w:r w:rsidRPr="004405AE">
        <w:rPr>
          <w:rFonts w:ascii="Times New Roman" w:hAnsi="Times New Roman" w:cs="Times New Roman"/>
          <w:color w:val="2D2D2D"/>
          <w:spacing w:val="2"/>
          <w:sz w:val="28"/>
          <w:szCs w:val="28"/>
        </w:rPr>
        <w:t xml:space="preserve">В результате реализации Подпрограммы будет обеспечена занятость </w:t>
      </w:r>
      <w:r w:rsidR="003A3AD4">
        <w:rPr>
          <w:rFonts w:ascii="Times New Roman" w:hAnsi="Times New Roman" w:cs="Times New Roman"/>
          <w:color w:val="2D2D2D"/>
          <w:spacing w:val="2"/>
          <w:sz w:val="28"/>
          <w:szCs w:val="28"/>
        </w:rPr>
        <w:t>476</w:t>
      </w:r>
      <w:r w:rsidRPr="004405AE">
        <w:rPr>
          <w:rFonts w:ascii="Times New Roman" w:hAnsi="Times New Roman" w:cs="Times New Roman"/>
          <w:color w:val="2D2D2D"/>
          <w:spacing w:val="2"/>
          <w:sz w:val="28"/>
          <w:szCs w:val="28"/>
        </w:rPr>
        <w:t xml:space="preserve"> </w:t>
      </w:r>
      <w:r w:rsidRPr="004405AE">
        <w:rPr>
          <w:rFonts w:ascii="Times New Roman" w:hAnsi="Times New Roman" w:cs="Times New Roman"/>
          <w:color w:val="2D2D2D"/>
          <w:spacing w:val="2"/>
          <w:sz w:val="28"/>
          <w:szCs w:val="28"/>
        </w:rPr>
        <w:lastRenderedPageBreak/>
        <w:t>человек, в том числе за счет:</w:t>
      </w:r>
      <w:r w:rsidR="004405AE">
        <w:rPr>
          <w:rFonts w:ascii="Times New Roman" w:hAnsi="Times New Roman" w:cs="Times New Roman"/>
          <w:color w:val="2D2D2D"/>
          <w:spacing w:val="2"/>
          <w:sz w:val="28"/>
          <w:szCs w:val="28"/>
        </w:rPr>
        <w:t xml:space="preserve"> </w:t>
      </w:r>
    </w:p>
    <w:p w:rsidR="004405AE" w:rsidRPr="003A3AD4" w:rsidRDefault="004405AE" w:rsidP="004405AE">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00C027FB" w:rsidRPr="004405AE">
        <w:rPr>
          <w:rFonts w:ascii="Times New Roman" w:hAnsi="Times New Roman" w:cs="Times New Roman"/>
          <w:color w:val="2D2D2D"/>
          <w:spacing w:val="2"/>
          <w:sz w:val="28"/>
          <w:szCs w:val="28"/>
        </w:rPr>
        <w:t xml:space="preserve">стажировки </w:t>
      </w:r>
      <w:r w:rsidR="003A3AD4">
        <w:rPr>
          <w:rFonts w:ascii="Times New Roman" w:hAnsi="Times New Roman" w:cs="Times New Roman"/>
          <w:color w:val="2D2D2D"/>
          <w:spacing w:val="2"/>
          <w:sz w:val="28"/>
          <w:szCs w:val="28"/>
        </w:rPr>
        <w:t xml:space="preserve">118 </w:t>
      </w:r>
      <w:r w:rsidR="00C027FB" w:rsidRPr="003A3AD4">
        <w:rPr>
          <w:rFonts w:ascii="Times New Roman" w:hAnsi="Times New Roman" w:cs="Times New Roman"/>
          <w:color w:val="2D2D2D"/>
          <w:spacing w:val="2"/>
          <w:sz w:val="28"/>
          <w:szCs w:val="28"/>
        </w:rPr>
        <w:t>выпускников</w:t>
      </w:r>
      <w:r w:rsidRPr="003A3AD4">
        <w:rPr>
          <w:rFonts w:ascii="Times New Roman" w:hAnsi="Times New Roman" w:cs="Times New Roman"/>
          <w:color w:val="2D2D2D"/>
          <w:spacing w:val="2"/>
          <w:sz w:val="28"/>
          <w:szCs w:val="28"/>
        </w:rPr>
        <w:t xml:space="preserve"> образовательных организаций</w:t>
      </w:r>
      <w:r w:rsidR="00C027FB" w:rsidRPr="003A3AD4">
        <w:rPr>
          <w:rFonts w:ascii="Times New Roman" w:hAnsi="Times New Roman" w:cs="Times New Roman"/>
          <w:color w:val="2D2D2D"/>
          <w:spacing w:val="2"/>
          <w:sz w:val="28"/>
          <w:szCs w:val="28"/>
        </w:rPr>
        <w:t>;</w:t>
      </w:r>
    </w:p>
    <w:p w:rsidR="004405AE" w:rsidRPr="003A3AD4" w:rsidRDefault="004405AE" w:rsidP="004405AE">
      <w:pPr>
        <w:pStyle w:val="ConsPlusNormal"/>
        <w:ind w:firstLine="540"/>
        <w:jc w:val="both"/>
        <w:rPr>
          <w:rFonts w:ascii="Times New Roman" w:hAnsi="Times New Roman" w:cs="Times New Roman"/>
          <w:color w:val="2D2D2D"/>
          <w:spacing w:val="2"/>
          <w:sz w:val="28"/>
          <w:szCs w:val="28"/>
        </w:rPr>
      </w:pPr>
      <w:r w:rsidRPr="003A3AD4">
        <w:rPr>
          <w:rFonts w:ascii="Times New Roman" w:hAnsi="Times New Roman" w:cs="Times New Roman"/>
          <w:color w:val="2D2D2D"/>
          <w:spacing w:val="2"/>
          <w:sz w:val="28"/>
          <w:szCs w:val="28"/>
        </w:rPr>
        <w:t xml:space="preserve">- </w:t>
      </w:r>
      <w:r w:rsidR="00C027FB" w:rsidRPr="003A3AD4">
        <w:rPr>
          <w:rFonts w:ascii="Times New Roman" w:hAnsi="Times New Roman" w:cs="Times New Roman"/>
          <w:color w:val="2D2D2D"/>
          <w:spacing w:val="2"/>
          <w:sz w:val="28"/>
          <w:szCs w:val="28"/>
        </w:rPr>
        <w:t>содействи</w:t>
      </w:r>
      <w:r w:rsidRPr="003A3AD4">
        <w:rPr>
          <w:rFonts w:ascii="Times New Roman" w:hAnsi="Times New Roman" w:cs="Times New Roman"/>
          <w:color w:val="2D2D2D"/>
          <w:spacing w:val="2"/>
          <w:sz w:val="28"/>
          <w:szCs w:val="28"/>
        </w:rPr>
        <w:t>я</w:t>
      </w:r>
      <w:r w:rsidR="00C027FB" w:rsidRPr="003A3AD4">
        <w:rPr>
          <w:rFonts w:ascii="Times New Roman" w:hAnsi="Times New Roman" w:cs="Times New Roman"/>
          <w:color w:val="2D2D2D"/>
          <w:spacing w:val="2"/>
          <w:sz w:val="28"/>
          <w:szCs w:val="28"/>
        </w:rPr>
        <w:t xml:space="preserve"> в трудоустройстве </w:t>
      </w:r>
      <w:r w:rsidR="003A3AD4" w:rsidRPr="003A3AD4">
        <w:rPr>
          <w:rFonts w:ascii="Times New Roman" w:hAnsi="Times New Roman" w:cs="Times New Roman"/>
          <w:color w:val="2D2D2D"/>
          <w:spacing w:val="2"/>
          <w:sz w:val="28"/>
          <w:szCs w:val="28"/>
        </w:rPr>
        <w:t>62</w:t>
      </w:r>
      <w:r w:rsidR="00C027FB" w:rsidRPr="003A3AD4">
        <w:rPr>
          <w:rFonts w:ascii="Times New Roman" w:hAnsi="Times New Roman" w:cs="Times New Roman"/>
          <w:color w:val="2D2D2D"/>
          <w:spacing w:val="2"/>
          <w:sz w:val="28"/>
          <w:szCs w:val="28"/>
        </w:rPr>
        <w:t xml:space="preserve"> многодетному родителю и родителям, воспитывающим детей-инвалидов</w:t>
      </w:r>
      <w:r w:rsidRPr="003A3AD4">
        <w:rPr>
          <w:rFonts w:ascii="Times New Roman" w:hAnsi="Times New Roman" w:cs="Times New Roman"/>
          <w:color w:val="2D2D2D"/>
          <w:spacing w:val="2"/>
          <w:sz w:val="28"/>
          <w:szCs w:val="28"/>
        </w:rPr>
        <w:t>;</w:t>
      </w:r>
    </w:p>
    <w:p w:rsidR="004405AE" w:rsidRDefault="004405AE" w:rsidP="004405AE">
      <w:pPr>
        <w:pStyle w:val="ConsPlusNormal"/>
        <w:ind w:firstLine="540"/>
        <w:jc w:val="both"/>
        <w:rPr>
          <w:rFonts w:ascii="Times New Roman" w:hAnsi="Times New Roman" w:cs="Times New Roman"/>
          <w:color w:val="2D2D2D"/>
          <w:spacing w:val="2"/>
          <w:sz w:val="28"/>
          <w:szCs w:val="28"/>
        </w:rPr>
      </w:pPr>
      <w:r w:rsidRPr="003A3AD4">
        <w:rPr>
          <w:rFonts w:ascii="Times New Roman" w:hAnsi="Times New Roman" w:cs="Times New Roman"/>
          <w:color w:val="2D2D2D"/>
          <w:spacing w:val="2"/>
          <w:sz w:val="28"/>
          <w:szCs w:val="28"/>
        </w:rPr>
        <w:t xml:space="preserve">- содействие </w:t>
      </w:r>
      <w:proofErr w:type="spellStart"/>
      <w:r w:rsidRPr="003A3AD4">
        <w:rPr>
          <w:rFonts w:ascii="Times New Roman" w:hAnsi="Times New Roman" w:cs="Times New Roman"/>
          <w:color w:val="2D2D2D"/>
          <w:spacing w:val="2"/>
          <w:sz w:val="28"/>
          <w:szCs w:val="28"/>
        </w:rPr>
        <w:t>самозанятости</w:t>
      </w:r>
      <w:proofErr w:type="spellEnd"/>
      <w:r w:rsidRPr="003A3AD4">
        <w:rPr>
          <w:rFonts w:ascii="Times New Roman" w:hAnsi="Times New Roman" w:cs="Times New Roman"/>
          <w:color w:val="2D2D2D"/>
          <w:spacing w:val="2"/>
          <w:sz w:val="28"/>
          <w:szCs w:val="28"/>
        </w:rPr>
        <w:t xml:space="preserve"> </w:t>
      </w:r>
      <w:r w:rsidR="003A3AD4" w:rsidRPr="003A3AD4">
        <w:rPr>
          <w:rFonts w:ascii="Times New Roman" w:hAnsi="Times New Roman" w:cs="Times New Roman"/>
          <w:color w:val="2D2D2D"/>
          <w:spacing w:val="2"/>
          <w:sz w:val="28"/>
          <w:szCs w:val="28"/>
        </w:rPr>
        <w:t xml:space="preserve">296 </w:t>
      </w:r>
      <w:r w:rsidRPr="003A3AD4">
        <w:rPr>
          <w:rFonts w:ascii="Times New Roman" w:hAnsi="Times New Roman" w:cs="Times New Roman"/>
          <w:color w:val="2D2D2D"/>
          <w:spacing w:val="2"/>
          <w:sz w:val="28"/>
          <w:szCs w:val="28"/>
        </w:rPr>
        <w:t>безработных</w:t>
      </w:r>
      <w:r>
        <w:rPr>
          <w:rFonts w:ascii="Times New Roman" w:hAnsi="Times New Roman" w:cs="Times New Roman"/>
          <w:color w:val="2D2D2D"/>
          <w:spacing w:val="2"/>
          <w:sz w:val="28"/>
          <w:szCs w:val="28"/>
        </w:rPr>
        <w:t xml:space="preserve"> граждан</w:t>
      </w:r>
      <w:r w:rsidR="00C027FB" w:rsidRPr="004405AE">
        <w:rPr>
          <w:rFonts w:ascii="Times New Roman" w:hAnsi="Times New Roman" w:cs="Times New Roman"/>
          <w:color w:val="2D2D2D"/>
          <w:spacing w:val="2"/>
          <w:sz w:val="28"/>
          <w:szCs w:val="28"/>
        </w:rPr>
        <w:t>.</w:t>
      </w:r>
      <w:r>
        <w:rPr>
          <w:rFonts w:ascii="Times New Roman" w:hAnsi="Times New Roman" w:cs="Times New Roman"/>
          <w:color w:val="2D2D2D"/>
          <w:spacing w:val="2"/>
          <w:sz w:val="28"/>
          <w:szCs w:val="28"/>
        </w:rPr>
        <w:t xml:space="preserve"> </w:t>
      </w:r>
    </w:p>
    <w:p w:rsidR="00483292" w:rsidRDefault="00483292" w:rsidP="004405AE">
      <w:pPr>
        <w:pStyle w:val="ConsPlusNormal"/>
        <w:ind w:firstLine="540"/>
        <w:jc w:val="both"/>
        <w:rPr>
          <w:rFonts w:ascii="Times New Roman" w:hAnsi="Times New Roman" w:cs="Times New Roman"/>
          <w:color w:val="2D2D2D"/>
          <w:spacing w:val="2"/>
          <w:sz w:val="28"/>
          <w:szCs w:val="28"/>
        </w:rPr>
      </w:pPr>
    </w:p>
    <w:p w:rsidR="00483292" w:rsidRDefault="00483292" w:rsidP="00483292">
      <w:pPr>
        <w:pStyle w:val="ConsPlusNormal"/>
        <w:ind w:firstLine="540"/>
        <w:jc w:val="cente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Подпрограмма «Содействие занятости населения» государственной программы Республики Тыва «Труд и занятость на 2017-2019 годы»</w:t>
      </w:r>
    </w:p>
    <w:p w:rsidR="00483292" w:rsidRDefault="00483292" w:rsidP="00483292">
      <w:pPr>
        <w:pStyle w:val="ConsPlusNormal"/>
        <w:ind w:firstLine="540"/>
        <w:jc w:val="center"/>
        <w:rPr>
          <w:rFonts w:ascii="Times New Roman" w:hAnsi="Times New Roman" w:cs="Times New Roman"/>
          <w:color w:val="2D2D2D"/>
          <w:spacing w:val="2"/>
          <w:sz w:val="28"/>
          <w:szCs w:val="28"/>
        </w:rPr>
      </w:pPr>
    </w:p>
    <w:p w:rsidR="00483292" w:rsidRDefault="00483292" w:rsidP="00483292">
      <w:pPr>
        <w:pStyle w:val="ConsPlusNormal"/>
        <w:ind w:firstLine="540"/>
        <w:jc w:val="cente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Паспорт </w:t>
      </w:r>
    </w:p>
    <w:p w:rsidR="00483292" w:rsidRDefault="00483292" w:rsidP="00483292">
      <w:pPr>
        <w:pStyle w:val="ConsPlusNormal"/>
        <w:ind w:firstLine="540"/>
        <w:jc w:val="center"/>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Подпрограмма «Содействие занятости населения» государственной программы Республики Тыва «Труд и занятость на 2017-2019 годы»</w:t>
      </w:r>
    </w:p>
    <w:p w:rsidR="004405AE" w:rsidRDefault="004405AE" w:rsidP="004405AE">
      <w:pPr>
        <w:pStyle w:val="ConsPlusNormal"/>
        <w:ind w:firstLine="540"/>
        <w:jc w:val="both"/>
        <w:rPr>
          <w:rFonts w:ascii="Times New Roman" w:hAnsi="Times New Roman" w:cs="Times New Roman"/>
          <w:color w:val="2D2D2D"/>
          <w:spacing w:val="2"/>
          <w:sz w:val="28"/>
          <w:szCs w:val="28"/>
        </w:rPr>
      </w:pPr>
    </w:p>
    <w:tbl>
      <w:tblPr>
        <w:tblW w:w="0" w:type="auto"/>
        <w:tblCellMar>
          <w:left w:w="0" w:type="dxa"/>
          <w:right w:w="0" w:type="dxa"/>
        </w:tblCellMar>
        <w:tblLook w:val="04A0" w:firstRow="1" w:lastRow="0" w:firstColumn="1" w:lastColumn="0" w:noHBand="0" w:noVBand="1"/>
      </w:tblPr>
      <w:tblGrid>
        <w:gridCol w:w="2587"/>
        <w:gridCol w:w="392"/>
        <w:gridCol w:w="6802"/>
      </w:tblGrid>
      <w:tr w:rsidR="00C027FB" w:rsidRPr="00C027FB" w:rsidTr="00483292">
        <w:trPr>
          <w:trHeight w:val="15"/>
        </w:trPr>
        <w:tc>
          <w:tcPr>
            <w:tcW w:w="2587" w:type="dxa"/>
            <w:hideMark/>
          </w:tcPr>
          <w:p w:rsidR="00C027FB" w:rsidRPr="00C027FB" w:rsidRDefault="00C027FB" w:rsidP="00C027FB">
            <w:pPr>
              <w:spacing w:after="0" w:line="240" w:lineRule="auto"/>
              <w:rPr>
                <w:rFonts w:ascii="Times New Roman" w:hAnsi="Times New Roman"/>
                <w:sz w:val="2"/>
                <w:szCs w:val="24"/>
                <w:lang w:eastAsia="ru-RU"/>
              </w:rPr>
            </w:pPr>
          </w:p>
        </w:tc>
        <w:tc>
          <w:tcPr>
            <w:tcW w:w="392" w:type="dxa"/>
            <w:hideMark/>
          </w:tcPr>
          <w:p w:rsidR="00C027FB" w:rsidRPr="00C027FB" w:rsidRDefault="00C027FB" w:rsidP="00C027FB">
            <w:pPr>
              <w:spacing w:after="0" w:line="240" w:lineRule="auto"/>
              <w:rPr>
                <w:rFonts w:ascii="Times New Roman" w:hAnsi="Times New Roman"/>
                <w:sz w:val="2"/>
                <w:szCs w:val="24"/>
                <w:lang w:eastAsia="ru-RU"/>
              </w:rPr>
            </w:pPr>
          </w:p>
        </w:tc>
        <w:tc>
          <w:tcPr>
            <w:tcW w:w="6802" w:type="dxa"/>
            <w:hideMark/>
          </w:tcPr>
          <w:p w:rsidR="00C027FB" w:rsidRPr="00C027FB" w:rsidRDefault="00C027FB" w:rsidP="00C027FB">
            <w:pPr>
              <w:spacing w:after="0" w:line="240" w:lineRule="auto"/>
              <w:rPr>
                <w:rFonts w:ascii="Times New Roman" w:hAnsi="Times New Roman"/>
                <w:sz w:val="2"/>
                <w:szCs w:val="24"/>
                <w:lang w:eastAsia="ru-RU"/>
              </w:rPr>
            </w:pP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 xml:space="preserve">Государственный заказчик </w:t>
            </w:r>
            <w:proofErr w:type="gramStart"/>
            <w:r w:rsidR="00AE64EF">
              <w:rPr>
                <w:rFonts w:ascii="Times New Roman" w:hAnsi="Times New Roman"/>
                <w:color w:val="2D2D2D"/>
                <w:sz w:val="28"/>
                <w:szCs w:val="28"/>
                <w:lang w:eastAsia="ru-RU"/>
              </w:rPr>
              <w:t>–к</w:t>
            </w:r>
            <w:proofErr w:type="gramEnd"/>
            <w:r w:rsidR="00AE64EF">
              <w:rPr>
                <w:rFonts w:ascii="Times New Roman" w:hAnsi="Times New Roman"/>
                <w:color w:val="2D2D2D"/>
                <w:sz w:val="28"/>
                <w:szCs w:val="28"/>
                <w:lang w:eastAsia="ru-RU"/>
              </w:rPr>
              <w:t xml:space="preserve">оординатор </w:t>
            </w:r>
            <w:r w:rsidRPr="00483292">
              <w:rPr>
                <w:rFonts w:ascii="Times New Roman" w:hAnsi="Times New Roman"/>
                <w:color w:val="2D2D2D"/>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AE64EF">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Государственный заказчик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AE64E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AE64EF" w:rsidRDefault="00AE64EF" w:rsidP="00AE64EF">
            <w:pPr>
              <w:spacing w:after="0" w:line="315" w:lineRule="atLeast"/>
              <w:textAlignment w:val="baseline"/>
              <w:rPr>
                <w:rFonts w:ascii="Times New Roman" w:hAnsi="Times New Roman"/>
                <w:color w:val="2D2D2D"/>
                <w:sz w:val="28"/>
                <w:szCs w:val="28"/>
                <w:lang w:eastAsia="ru-RU"/>
              </w:rPr>
            </w:pPr>
            <w:r w:rsidRPr="00AE64EF">
              <w:rPr>
                <w:rFonts w:ascii="Times New Roman" w:hAnsi="Times New Roman"/>
                <w:color w:val="2D2D2D"/>
                <w:sz w:val="28"/>
                <w:szCs w:val="28"/>
                <w:lang w:eastAsia="ru-RU"/>
              </w:rPr>
              <w:t>Ответственный исполнитель</w:t>
            </w:r>
          </w:p>
          <w:p w:rsidR="00C027FB" w:rsidRPr="00483292" w:rsidRDefault="00AE64EF" w:rsidP="00AE64EF">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П</w:t>
            </w:r>
            <w:r w:rsidRPr="00AE64EF">
              <w:rPr>
                <w:rFonts w:ascii="Times New Roman" w:hAnsi="Times New Roman"/>
                <w:color w:val="2D2D2D"/>
                <w:sz w:val="28"/>
                <w:szCs w:val="28"/>
                <w:lang w:eastAsia="ru-RU"/>
              </w:rPr>
              <w:t>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AE64EF"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Министерство труда и социальной политики Республики Тыва</w:t>
            </w:r>
          </w:p>
        </w:tc>
      </w:tr>
      <w:tr w:rsidR="00AE64EF" w:rsidRPr="00C027FB" w:rsidTr="00AE64E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Соисполнители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исполнительные органы государственной власти Республики Тыва</w:t>
            </w:r>
          </w:p>
        </w:tc>
      </w:tr>
      <w:tr w:rsidR="00AE64EF" w:rsidRPr="00C027FB" w:rsidTr="00AE64E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Участники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 xml:space="preserve">подведомственные Министерству труда и социальной политики Республики Тыва государственные казенные учреждения - центры занятости населения </w:t>
            </w:r>
            <w:proofErr w:type="spellStart"/>
            <w:r w:rsidRPr="003D2AB6">
              <w:rPr>
                <w:rFonts w:ascii="Times New Roman" w:hAnsi="Times New Roman"/>
                <w:color w:val="2D2D2D"/>
                <w:sz w:val="28"/>
                <w:szCs w:val="28"/>
                <w:lang w:eastAsia="ru-RU"/>
              </w:rPr>
              <w:t>кожуунов</w:t>
            </w:r>
            <w:proofErr w:type="spellEnd"/>
            <w:r w:rsidRPr="003D2AB6">
              <w:rPr>
                <w:rFonts w:ascii="Times New Roman" w:hAnsi="Times New Roman"/>
                <w:color w:val="2D2D2D"/>
                <w:sz w:val="28"/>
                <w:szCs w:val="28"/>
                <w:lang w:eastAsia="ru-RU"/>
              </w:rPr>
              <w:t>, гг. Кызыла и Ак-Довурака</w:t>
            </w:r>
          </w:p>
        </w:tc>
      </w:tr>
      <w:tr w:rsidR="00AE64EF" w:rsidRPr="00C027FB" w:rsidTr="00AE64E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AE64EF">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Цели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8A06AD">
            <w:pPr>
              <w:spacing w:after="0" w:line="315" w:lineRule="atLeast"/>
              <w:textAlignment w:val="baseline"/>
              <w:rPr>
                <w:rFonts w:ascii="Times New Roman" w:hAnsi="Times New Roman"/>
                <w:color w:val="2D2D2D"/>
                <w:sz w:val="28"/>
                <w:szCs w:val="28"/>
                <w:lang w:eastAsia="ru-RU"/>
              </w:rPr>
            </w:pP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E64EF" w:rsidRPr="003D2AB6" w:rsidRDefault="00AE64EF" w:rsidP="00AE64EF">
            <w:pPr>
              <w:spacing w:after="0" w:line="315" w:lineRule="atLeast"/>
              <w:jc w:val="both"/>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работников работодателями;</w:t>
            </w:r>
            <w:r w:rsidRPr="00483292">
              <w:rPr>
                <w:rFonts w:ascii="Times New Roman" w:hAnsi="Times New Roman"/>
                <w:color w:val="2D2D2D"/>
                <w:sz w:val="28"/>
                <w:szCs w:val="28"/>
                <w:lang w:eastAsia="ru-RU"/>
              </w:rPr>
              <w:br/>
              <w:t>оказание содействия в выборе сферы деятельности, профессии (специальности), повышения уровня и возможности трудоустройства;</w:t>
            </w:r>
            <w:r w:rsidRPr="00483292">
              <w:rPr>
                <w:rFonts w:ascii="Times New Roman" w:hAnsi="Times New Roman"/>
                <w:color w:val="2D2D2D"/>
                <w:sz w:val="28"/>
                <w:szCs w:val="28"/>
                <w:lang w:eastAsia="ru-RU"/>
              </w:rPr>
              <w:br/>
              <w:t>повышение мотивации к труду, выработка активной позиции на рынке труда, психофизическая коррекция поведения;</w:t>
            </w:r>
            <w:r w:rsidRPr="00483292">
              <w:rPr>
                <w:rFonts w:ascii="Times New Roman" w:hAnsi="Times New Roman"/>
                <w:color w:val="2D2D2D"/>
                <w:sz w:val="28"/>
                <w:szCs w:val="28"/>
                <w:lang w:eastAsia="ru-RU"/>
              </w:rPr>
              <w:br/>
              <w:t xml:space="preserve">обучение безработных граждан навыкам активного, самостоятельного поиска работы в целях минимизации сроков поиска работы, преодоления безработными гражданами последствий длительной безработицы и возвращения мотивации к трудовой </w:t>
            </w:r>
            <w:r w:rsidRPr="00483292">
              <w:rPr>
                <w:rFonts w:ascii="Times New Roman" w:hAnsi="Times New Roman"/>
                <w:color w:val="2D2D2D"/>
                <w:sz w:val="28"/>
                <w:szCs w:val="28"/>
                <w:lang w:eastAsia="ru-RU"/>
              </w:rPr>
              <w:lastRenderedPageBreak/>
              <w:t>деятельности;</w:t>
            </w:r>
            <w:r w:rsidRPr="00483292">
              <w:rPr>
                <w:rFonts w:ascii="Times New Roman" w:hAnsi="Times New Roman"/>
                <w:color w:val="2D2D2D"/>
                <w:sz w:val="28"/>
                <w:szCs w:val="28"/>
                <w:lang w:eastAsia="ru-RU"/>
              </w:rPr>
              <w:br/>
              <w:t>обеспечение временной занятости безработных граждан, а также граждан, ищущих работу, для стимулирования мотивации к труду и трудоустройства на постоянную работу</w:t>
            </w: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lastRenderedPageBreak/>
              <w:t>Цели и задачи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AE64EF">
            <w:pPr>
              <w:spacing w:after="0" w:line="315" w:lineRule="atLeast"/>
              <w:jc w:val="both"/>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трудоустройство граждан, ищущих работу;</w:t>
            </w:r>
            <w:r w:rsidRPr="00483292">
              <w:rPr>
                <w:rFonts w:ascii="Times New Roman" w:hAnsi="Times New Roman"/>
                <w:color w:val="2D2D2D"/>
                <w:sz w:val="28"/>
                <w:szCs w:val="28"/>
                <w:lang w:eastAsia="ru-RU"/>
              </w:rPr>
              <w:br/>
              <w:t>временное трудоустройство молодежи;</w:t>
            </w:r>
            <w:r w:rsidRPr="00483292">
              <w:rPr>
                <w:rFonts w:ascii="Times New Roman" w:hAnsi="Times New Roman"/>
                <w:color w:val="2D2D2D"/>
                <w:sz w:val="28"/>
                <w:szCs w:val="28"/>
                <w:lang w:eastAsia="ru-RU"/>
              </w:rPr>
              <w:br/>
              <w:t>трудоустройство граждан в другой местности</w:t>
            </w: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F81AA9" w:rsidP="00C027FB">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Ц</w:t>
            </w:r>
            <w:r w:rsidR="00C027FB" w:rsidRPr="00483292">
              <w:rPr>
                <w:rFonts w:ascii="Times New Roman" w:hAnsi="Times New Roman"/>
                <w:color w:val="2D2D2D"/>
                <w:sz w:val="28"/>
                <w:szCs w:val="28"/>
                <w:lang w:eastAsia="ru-RU"/>
              </w:rPr>
              <w:t>елевые индикаторы и показатели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483292" w:rsidP="005225C1">
            <w:pPr>
              <w:spacing w:after="0" w:line="315" w:lineRule="atLeast"/>
              <w:textAlignment w:val="baseline"/>
              <w:rPr>
                <w:rFonts w:ascii="Times New Roman" w:hAnsi="Times New Roman"/>
                <w:color w:val="2D2D2D"/>
                <w:sz w:val="28"/>
                <w:szCs w:val="28"/>
                <w:lang w:eastAsia="ru-RU"/>
              </w:rPr>
            </w:pPr>
            <w:r w:rsidRPr="004405AE">
              <w:rPr>
                <w:rFonts w:ascii="Times New Roman" w:hAnsi="Times New Roman"/>
                <w:color w:val="2D2D2D"/>
                <w:sz w:val="28"/>
                <w:szCs w:val="28"/>
                <w:lang w:eastAsia="ru-RU"/>
              </w:rPr>
              <w:t>недопущение превышения значений в среднегодовом исчислении в:</w:t>
            </w:r>
            <w:r w:rsidRPr="004405AE">
              <w:rPr>
                <w:rFonts w:ascii="Times New Roman" w:hAnsi="Times New Roman"/>
                <w:color w:val="2D2D2D"/>
                <w:sz w:val="28"/>
                <w:szCs w:val="28"/>
                <w:lang w:eastAsia="ru-RU"/>
              </w:rPr>
              <w:br/>
              <w:t>2017 году:</w:t>
            </w:r>
            <w:r w:rsidRPr="004405AE">
              <w:rPr>
                <w:rFonts w:ascii="Times New Roman" w:hAnsi="Times New Roman"/>
                <w:color w:val="2D2D2D"/>
                <w:sz w:val="28"/>
                <w:szCs w:val="28"/>
                <w:lang w:eastAsia="ru-RU"/>
              </w:rPr>
              <w:br/>
              <w:t>уровня общей  безработицы (в среднем за год)- 18,4 процента;</w:t>
            </w:r>
            <w:r w:rsidRPr="004405AE">
              <w:rPr>
                <w:rFonts w:ascii="Times New Roman" w:hAnsi="Times New Roman"/>
                <w:color w:val="2D2D2D"/>
                <w:sz w:val="28"/>
                <w:szCs w:val="28"/>
                <w:lang w:eastAsia="ru-RU"/>
              </w:rPr>
              <w:br/>
              <w:t>2018 году уровня общей безработицы (в среднем за год)- 18,2 процента;</w:t>
            </w:r>
            <w:r w:rsidRPr="004405AE">
              <w:rPr>
                <w:rFonts w:ascii="Times New Roman" w:hAnsi="Times New Roman"/>
                <w:color w:val="2D2D2D"/>
                <w:sz w:val="28"/>
                <w:szCs w:val="28"/>
                <w:lang w:eastAsia="ru-RU"/>
              </w:rPr>
              <w:br/>
              <w:t>2019 году уровня общей безработицы (в среднем за год)- 18 процентов</w:t>
            </w: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F81AA9" w:rsidP="00F81AA9">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Этапы и с</w:t>
            </w:r>
            <w:r w:rsidR="00C027FB" w:rsidRPr="00483292">
              <w:rPr>
                <w:rFonts w:ascii="Times New Roman" w:hAnsi="Times New Roman"/>
                <w:color w:val="2D2D2D"/>
                <w:sz w:val="28"/>
                <w:szCs w:val="28"/>
                <w:lang w:eastAsia="ru-RU"/>
              </w:rPr>
              <w:t>роки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483292">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201</w:t>
            </w:r>
            <w:r w:rsidR="00483292">
              <w:rPr>
                <w:rFonts w:ascii="Times New Roman" w:hAnsi="Times New Roman"/>
                <w:color w:val="2D2D2D"/>
                <w:sz w:val="28"/>
                <w:szCs w:val="28"/>
                <w:lang w:eastAsia="ru-RU"/>
              </w:rPr>
              <w:t>7</w:t>
            </w:r>
            <w:r w:rsidRPr="00483292">
              <w:rPr>
                <w:rFonts w:ascii="Times New Roman" w:hAnsi="Times New Roman"/>
                <w:color w:val="2D2D2D"/>
                <w:sz w:val="28"/>
                <w:szCs w:val="28"/>
                <w:lang w:eastAsia="ru-RU"/>
              </w:rPr>
              <w:t xml:space="preserve"> - 201</w:t>
            </w:r>
            <w:r w:rsidR="00483292">
              <w:rPr>
                <w:rFonts w:ascii="Times New Roman" w:hAnsi="Times New Roman"/>
                <w:color w:val="2D2D2D"/>
                <w:sz w:val="28"/>
                <w:szCs w:val="28"/>
                <w:lang w:eastAsia="ru-RU"/>
              </w:rPr>
              <w:t>9</w:t>
            </w:r>
            <w:r w:rsidRPr="00483292">
              <w:rPr>
                <w:rFonts w:ascii="Times New Roman" w:hAnsi="Times New Roman"/>
                <w:color w:val="2D2D2D"/>
                <w:sz w:val="28"/>
                <w:szCs w:val="28"/>
                <w:lang w:eastAsia="ru-RU"/>
              </w:rPr>
              <w:t xml:space="preserve"> годы</w:t>
            </w:r>
          </w:p>
        </w:tc>
      </w:tr>
      <w:tr w:rsidR="00C027FB" w:rsidRPr="00C027FB" w:rsidTr="0048329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AA9" w:rsidRPr="00F81AA9" w:rsidRDefault="00F81AA9" w:rsidP="00F81AA9">
            <w:pPr>
              <w:spacing w:after="0" w:line="315" w:lineRule="atLeast"/>
              <w:textAlignment w:val="baseline"/>
              <w:rPr>
                <w:rFonts w:ascii="Times New Roman" w:hAnsi="Times New Roman"/>
                <w:color w:val="2D2D2D"/>
                <w:sz w:val="28"/>
                <w:szCs w:val="28"/>
                <w:lang w:eastAsia="ru-RU"/>
              </w:rPr>
            </w:pPr>
            <w:r w:rsidRPr="00F81AA9">
              <w:rPr>
                <w:rFonts w:ascii="Times New Roman" w:hAnsi="Times New Roman"/>
                <w:color w:val="2D2D2D"/>
                <w:sz w:val="28"/>
                <w:szCs w:val="28"/>
                <w:lang w:eastAsia="ru-RU"/>
              </w:rPr>
              <w:t>Объемы бюджетных ассигнований</w:t>
            </w:r>
          </w:p>
          <w:p w:rsidR="00C027FB" w:rsidRPr="00483292" w:rsidRDefault="00F81AA9" w:rsidP="00F81AA9">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П</w:t>
            </w:r>
            <w:r w:rsidRPr="00F81AA9">
              <w:rPr>
                <w:rFonts w:ascii="Times New Roman" w:hAnsi="Times New Roman"/>
                <w:color w:val="2D2D2D"/>
                <w:sz w:val="28"/>
                <w:szCs w:val="28"/>
                <w:lang w:eastAsia="ru-RU"/>
              </w:rPr>
              <w:t>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5225C1">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 xml:space="preserve">планируемые финансовые затраты из республиканского бюджета Республики Тыва на реализацию Подпрограммы составят </w:t>
            </w:r>
            <w:r w:rsidR="003A3AD4">
              <w:rPr>
                <w:rFonts w:ascii="Times New Roman" w:hAnsi="Times New Roman"/>
                <w:color w:val="2D2D2D"/>
                <w:sz w:val="28"/>
                <w:szCs w:val="28"/>
                <w:lang w:eastAsia="ru-RU"/>
              </w:rPr>
              <w:t>78957,1</w:t>
            </w:r>
            <w:r w:rsidRPr="00483292">
              <w:rPr>
                <w:rFonts w:ascii="Times New Roman" w:hAnsi="Times New Roman"/>
                <w:color w:val="2D2D2D"/>
                <w:sz w:val="28"/>
                <w:szCs w:val="28"/>
                <w:lang w:eastAsia="ru-RU"/>
              </w:rPr>
              <w:t xml:space="preserve"> тыс. рублей, в том числе:</w:t>
            </w:r>
            <w:r w:rsidRPr="00483292">
              <w:rPr>
                <w:rFonts w:ascii="Times New Roman" w:hAnsi="Times New Roman"/>
                <w:color w:val="2D2D2D"/>
                <w:sz w:val="28"/>
                <w:szCs w:val="28"/>
                <w:lang w:eastAsia="ru-RU"/>
              </w:rPr>
              <w:br/>
              <w:t>201</w:t>
            </w:r>
            <w:r w:rsidR="005225C1" w:rsidRPr="00483292">
              <w:rPr>
                <w:rFonts w:ascii="Times New Roman" w:hAnsi="Times New Roman"/>
                <w:color w:val="2D2D2D"/>
                <w:sz w:val="28"/>
                <w:szCs w:val="28"/>
                <w:lang w:eastAsia="ru-RU"/>
              </w:rPr>
              <w:t>7</w:t>
            </w:r>
            <w:r w:rsidRPr="00483292">
              <w:rPr>
                <w:rFonts w:ascii="Times New Roman" w:hAnsi="Times New Roman"/>
                <w:color w:val="2D2D2D"/>
                <w:sz w:val="28"/>
                <w:szCs w:val="28"/>
                <w:lang w:eastAsia="ru-RU"/>
              </w:rPr>
              <w:t xml:space="preserve"> г</w:t>
            </w:r>
            <w:r w:rsidRPr="003A3AD4">
              <w:rPr>
                <w:rFonts w:ascii="Times New Roman" w:hAnsi="Times New Roman"/>
                <w:color w:val="2D2D2D"/>
                <w:sz w:val="28"/>
                <w:szCs w:val="28"/>
                <w:lang w:eastAsia="ru-RU"/>
              </w:rPr>
              <w:t xml:space="preserve">. -  </w:t>
            </w:r>
            <w:r w:rsidR="003A3AD4" w:rsidRPr="003A3AD4">
              <w:rPr>
                <w:rFonts w:ascii="Times New Roman" w:hAnsi="Times New Roman"/>
                <w:color w:val="2D2D2D"/>
                <w:sz w:val="28"/>
                <w:szCs w:val="28"/>
                <w:lang w:eastAsia="ru-RU"/>
              </w:rPr>
              <w:t xml:space="preserve">25043,6 </w:t>
            </w:r>
            <w:r w:rsidRPr="003A3AD4">
              <w:rPr>
                <w:rFonts w:ascii="Times New Roman" w:hAnsi="Times New Roman"/>
                <w:color w:val="2D2D2D"/>
                <w:sz w:val="28"/>
                <w:szCs w:val="28"/>
                <w:lang w:eastAsia="ru-RU"/>
              </w:rPr>
              <w:t>тыс. рублей;</w:t>
            </w:r>
            <w:r w:rsidRPr="003A3AD4">
              <w:rPr>
                <w:rFonts w:ascii="Times New Roman" w:hAnsi="Times New Roman"/>
                <w:color w:val="2D2D2D"/>
                <w:sz w:val="28"/>
                <w:szCs w:val="28"/>
                <w:lang w:eastAsia="ru-RU"/>
              </w:rPr>
              <w:br/>
              <w:t>201</w:t>
            </w:r>
            <w:r w:rsidR="005225C1" w:rsidRPr="003A3AD4">
              <w:rPr>
                <w:rFonts w:ascii="Times New Roman" w:hAnsi="Times New Roman"/>
                <w:color w:val="2D2D2D"/>
                <w:sz w:val="28"/>
                <w:szCs w:val="28"/>
                <w:lang w:eastAsia="ru-RU"/>
              </w:rPr>
              <w:t>8</w:t>
            </w:r>
            <w:r w:rsidRPr="003A3AD4">
              <w:rPr>
                <w:rFonts w:ascii="Times New Roman" w:hAnsi="Times New Roman"/>
                <w:color w:val="2D2D2D"/>
                <w:sz w:val="28"/>
                <w:szCs w:val="28"/>
                <w:lang w:eastAsia="ru-RU"/>
              </w:rPr>
              <w:t xml:space="preserve"> г. -  </w:t>
            </w:r>
            <w:r w:rsidR="003A3AD4" w:rsidRPr="003A3AD4">
              <w:rPr>
                <w:rFonts w:ascii="Times New Roman" w:hAnsi="Times New Roman"/>
                <w:color w:val="2D2D2D"/>
                <w:sz w:val="28"/>
                <w:szCs w:val="28"/>
                <w:lang w:eastAsia="ru-RU"/>
              </w:rPr>
              <w:t xml:space="preserve">26297,5 </w:t>
            </w:r>
            <w:r w:rsidRPr="003A3AD4">
              <w:rPr>
                <w:rFonts w:ascii="Times New Roman" w:hAnsi="Times New Roman"/>
                <w:color w:val="2D2D2D"/>
                <w:sz w:val="28"/>
                <w:szCs w:val="28"/>
                <w:lang w:eastAsia="ru-RU"/>
              </w:rPr>
              <w:t>тыс. рублей;</w:t>
            </w:r>
            <w:r w:rsidRPr="003A3AD4">
              <w:rPr>
                <w:rFonts w:ascii="Times New Roman" w:hAnsi="Times New Roman"/>
                <w:color w:val="2D2D2D"/>
                <w:sz w:val="28"/>
                <w:szCs w:val="28"/>
                <w:lang w:eastAsia="ru-RU"/>
              </w:rPr>
              <w:br/>
              <w:t>201</w:t>
            </w:r>
            <w:r w:rsidR="005225C1" w:rsidRPr="003A3AD4">
              <w:rPr>
                <w:rFonts w:ascii="Times New Roman" w:hAnsi="Times New Roman"/>
                <w:color w:val="2D2D2D"/>
                <w:sz w:val="28"/>
                <w:szCs w:val="28"/>
                <w:lang w:eastAsia="ru-RU"/>
              </w:rPr>
              <w:t>9</w:t>
            </w:r>
            <w:r w:rsidRPr="003A3AD4">
              <w:rPr>
                <w:rFonts w:ascii="Times New Roman" w:hAnsi="Times New Roman"/>
                <w:color w:val="2D2D2D"/>
                <w:sz w:val="28"/>
                <w:szCs w:val="28"/>
                <w:lang w:eastAsia="ru-RU"/>
              </w:rPr>
              <w:t xml:space="preserve"> г. -  </w:t>
            </w:r>
            <w:r w:rsidR="003A3AD4" w:rsidRPr="003A3AD4">
              <w:rPr>
                <w:rFonts w:ascii="Times New Roman" w:hAnsi="Times New Roman"/>
                <w:color w:val="2D2D2D"/>
                <w:sz w:val="28"/>
                <w:szCs w:val="28"/>
                <w:lang w:eastAsia="ru-RU"/>
              </w:rPr>
              <w:t xml:space="preserve">27616,0 </w:t>
            </w:r>
            <w:r w:rsidRPr="003A3AD4">
              <w:rPr>
                <w:rFonts w:ascii="Times New Roman" w:hAnsi="Times New Roman"/>
                <w:color w:val="2D2D2D"/>
                <w:sz w:val="28"/>
                <w:szCs w:val="28"/>
                <w:lang w:eastAsia="ru-RU"/>
              </w:rPr>
              <w:t>тыс. рублей.</w:t>
            </w:r>
            <w:r w:rsidRPr="00483292">
              <w:rPr>
                <w:rFonts w:ascii="Times New Roman" w:hAnsi="Times New Roman"/>
                <w:color w:val="2D2D2D"/>
                <w:sz w:val="28"/>
                <w:szCs w:val="28"/>
                <w:lang w:eastAsia="ru-RU"/>
              </w:rPr>
              <w:b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C027FB" w:rsidRPr="00C027FB" w:rsidTr="00F81AA9">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1AA9" w:rsidRPr="00F81AA9" w:rsidRDefault="00F81AA9" w:rsidP="00F81AA9">
            <w:pPr>
              <w:spacing w:after="0" w:line="315" w:lineRule="atLeast"/>
              <w:textAlignment w:val="baseline"/>
              <w:rPr>
                <w:rFonts w:ascii="Times New Roman" w:hAnsi="Times New Roman"/>
                <w:color w:val="2D2D2D"/>
                <w:sz w:val="28"/>
                <w:szCs w:val="28"/>
                <w:lang w:eastAsia="ru-RU"/>
              </w:rPr>
            </w:pPr>
            <w:r w:rsidRPr="00F81AA9">
              <w:rPr>
                <w:rFonts w:ascii="Times New Roman" w:hAnsi="Times New Roman"/>
                <w:color w:val="2D2D2D"/>
                <w:sz w:val="28"/>
                <w:szCs w:val="28"/>
                <w:lang w:eastAsia="ru-RU"/>
              </w:rPr>
              <w:t>Ожидаемые результаты реализации</w:t>
            </w:r>
          </w:p>
          <w:p w:rsidR="00C027FB" w:rsidRPr="00483292" w:rsidRDefault="00F81AA9" w:rsidP="00F81AA9">
            <w:pPr>
              <w:spacing w:after="0" w:line="315" w:lineRule="atLeast"/>
              <w:textAlignment w:val="baseline"/>
              <w:rPr>
                <w:rFonts w:ascii="Times New Roman" w:hAnsi="Times New Roman"/>
                <w:color w:val="2D2D2D"/>
                <w:sz w:val="28"/>
                <w:szCs w:val="28"/>
                <w:lang w:eastAsia="ru-RU"/>
              </w:rPr>
            </w:pPr>
            <w:r>
              <w:rPr>
                <w:rFonts w:ascii="Times New Roman" w:hAnsi="Times New Roman"/>
                <w:color w:val="2D2D2D"/>
                <w:sz w:val="28"/>
                <w:szCs w:val="28"/>
                <w:lang w:eastAsia="ru-RU"/>
              </w:rPr>
              <w:t>П</w:t>
            </w:r>
            <w:r w:rsidRPr="00F81AA9">
              <w:rPr>
                <w:rFonts w:ascii="Times New Roman" w:hAnsi="Times New Roman"/>
                <w:color w:val="2D2D2D"/>
                <w:sz w:val="28"/>
                <w:szCs w:val="28"/>
                <w:lang w:eastAsia="ru-RU"/>
              </w:rPr>
              <w:t>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483292" w:rsidRDefault="00C027FB" w:rsidP="00C027FB">
            <w:pPr>
              <w:spacing w:after="0" w:line="315" w:lineRule="atLeast"/>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w:t>
            </w:r>
          </w:p>
        </w:tc>
        <w:tc>
          <w:tcPr>
            <w:tcW w:w="6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A3AD4" w:rsidRPr="00330675" w:rsidRDefault="00C027FB" w:rsidP="003A3AD4">
            <w:pPr>
              <w:spacing w:after="0" w:line="315" w:lineRule="atLeast"/>
              <w:jc w:val="both"/>
              <w:textAlignment w:val="baseline"/>
              <w:rPr>
                <w:rFonts w:ascii="Times New Roman" w:hAnsi="Times New Roman"/>
                <w:color w:val="2D2D2D"/>
                <w:sz w:val="28"/>
                <w:szCs w:val="28"/>
                <w:lang w:eastAsia="ru-RU"/>
              </w:rPr>
            </w:pPr>
            <w:r w:rsidRPr="00330675">
              <w:rPr>
                <w:rFonts w:ascii="Times New Roman" w:hAnsi="Times New Roman"/>
                <w:color w:val="2D2D2D"/>
                <w:sz w:val="28"/>
                <w:szCs w:val="28"/>
                <w:lang w:eastAsia="ru-RU"/>
              </w:rPr>
              <w:t xml:space="preserve">в результате реализации Подпрограммы будет охвачено мероприятиями содействия занятости населения </w:t>
            </w:r>
            <w:r w:rsidR="00330675" w:rsidRPr="00330675">
              <w:rPr>
                <w:rFonts w:ascii="Times New Roman" w:hAnsi="Times New Roman"/>
                <w:color w:val="2D2D2D"/>
                <w:sz w:val="28"/>
                <w:szCs w:val="28"/>
                <w:lang w:eastAsia="ru-RU"/>
              </w:rPr>
              <w:t>72</w:t>
            </w:r>
            <w:r w:rsidRPr="00330675">
              <w:rPr>
                <w:rFonts w:ascii="Times New Roman" w:hAnsi="Times New Roman"/>
                <w:color w:val="2D2D2D"/>
                <w:sz w:val="28"/>
                <w:szCs w:val="28"/>
                <w:lang w:eastAsia="ru-RU"/>
              </w:rPr>
              <w:t xml:space="preserve"> тыс. человек, в том числе:</w:t>
            </w:r>
            <w:r w:rsidRPr="00330675">
              <w:rPr>
                <w:rFonts w:ascii="Times New Roman" w:hAnsi="Times New Roman"/>
                <w:color w:val="2D2D2D"/>
                <w:sz w:val="28"/>
                <w:szCs w:val="28"/>
                <w:lang w:eastAsia="ru-RU"/>
              </w:rPr>
              <w:br/>
              <w:t xml:space="preserve">организация временного трудоустройства несовершеннолетних граждан в возрасте от 14 до 18 лет до </w:t>
            </w:r>
            <w:r w:rsidR="003A3AD4" w:rsidRPr="00330675">
              <w:rPr>
                <w:rFonts w:ascii="Times New Roman" w:hAnsi="Times New Roman"/>
                <w:color w:val="2D2D2D"/>
                <w:sz w:val="28"/>
                <w:szCs w:val="28"/>
                <w:lang w:eastAsia="ru-RU"/>
              </w:rPr>
              <w:t>–</w:t>
            </w:r>
            <w:r w:rsidRPr="00330675">
              <w:rPr>
                <w:rFonts w:ascii="Times New Roman" w:hAnsi="Times New Roman"/>
                <w:color w:val="2D2D2D"/>
                <w:sz w:val="28"/>
                <w:szCs w:val="28"/>
                <w:lang w:eastAsia="ru-RU"/>
              </w:rPr>
              <w:t xml:space="preserve"> </w:t>
            </w:r>
            <w:r w:rsidR="003A3AD4" w:rsidRPr="00330675">
              <w:rPr>
                <w:rFonts w:ascii="Times New Roman" w:hAnsi="Times New Roman"/>
                <w:color w:val="2D2D2D"/>
                <w:sz w:val="28"/>
                <w:szCs w:val="28"/>
                <w:lang w:eastAsia="ru-RU"/>
              </w:rPr>
              <w:t xml:space="preserve">7,9 тыс. </w:t>
            </w:r>
            <w:r w:rsidRPr="00330675">
              <w:rPr>
                <w:rFonts w:ascii="Times New Roman" w:hAnsi="Times New Roman"/>
                <w:color w:val="2D2D2D"/>
                <w:sz w:val="28"/>
                <w:szCs w:val="28"/>
                <w:lang w:eastAsia="ru-RU"/>
              </w:rPr>
              <w:t>человек;</w:t>
            </w:r>
          </w:p>
          <w:p w:rsidR="003A3AD4" w:rsidRPr="00330675" w:rsidRDefault="00C027FB" w:rsidP="003A3AD4">
            <w:pPr>
              <w:spacing w:after="0" w:line="315" w:lineRule="atLeast"/>
              <w:jc w:val="both"/>
              <w:textAlignment w:val="baseline"/>
              <w:rPr>
                <w:rFonts w:ascii="Times New Roman" w:hAnsi="Times New Roman"/>
                <w:color w:val="2D2D2D"/>
                <w:sz w:val="28"/>
                <w:szCs w:val="28"/>
                <w:lang w:eastAsia="ru-RU"/>
              </w:rPr>
            </w:pPr>
            <w:r w:rsidRPr="00330675">
              <w:rPr>
                <w:rFonts w:ascii="Times New Roman" w:hAnsi="Times New Roman"/>
                <w:color w:val="2D2D2D"/>
                <w:sz w:val="28"/>
                <w:szCs w:val="28"/>
                <w:lang w:eastAsia="ru-RU"/>
              </w:rPr>
              <w:t>организация ярмарок вакансий и учебных мест - 20 ед.;</w:t>
            </w:r>
            <w:r w:rsidRPr="00330675">
              <w:rPr>
                <w:rFonts w:ascii="Times New Roman" w:hAnsi="Times New Roman"/>
                <w:color w:val="2D2D2D"/>
                <w:sz w:val="28"/>
                <w:szCs w:val="28"/>
                <w:lang w:eastAsia="ru-RU"/>
              </w:rPr>
              <w:br/>
              <w:t>информирование о положении на рынке труда - 7,0 тыс. человек;</w:t>
            </w:r>
          </w:p>
          <w:p w:rsidR="003A3AD4" w:rsidRPr="00330675" w:rsidRDefault="00C027FB" w:rsidP="003A3AD4">
            <w:pPr>
              <w:spacing w:after="0" w:line="315" w:lineRule="atLeast"/>
              <w:jc w:val="both"/>
              <w:textAlignment w:val="baseline"/>
              <w:rPr>
                <w:rFonts w:ascii="Times New Roman" w:hAnsi="Times New Roman"/>
                <w:color w:val="2D2D2D"/>
                <w:sz w:val="28"/>
                <w:szCs w:val="28"/>
                <w:lang w:eastAsia="ru-RU"/>
              </w:rPr>
            </w:pPr>
            <w:r w:rsidRPr="00330675">
              <w:rPr>
                <w:rFonts w:ascii="Times New Roman" w:hAnsi="Times New Roman"/>
                <w:color w:val="2D2D2D"/>
                <w:sz w:val="28"/>
                <w:szCs w:val="28"/>
                <w:lang w:eastAsia="ru-RU"/>
              </w:rPr>
              <w:t xml:space="preserve">организация оплачиваемых общественных работ </w:t>
            </w:r>
            <w:r w:rsidR="003A3AD4" w:rsidRPr="00330675">
              <w:rPr>
                <w:rFonts w:ascii="Times New Roman" w:hAnsi="Times New Roman"/>
                <w:color w:val="2D2D2D"/>
                <w:sz w:val="28"/>
                <w:szCs w:val="28"/>
                <w:lang w:eastAsia="ru-RU"/>
              </w:rPr>
              <w:t>–</w:t>
            </w:r>
            <w:r w:rsidRPr="00330675">
              <w:rPr>
                <w:rFonts w:ascii="Times New Roman" w:hAnsi="Times New Roman"/>
                <w:color w:val="2D2D2D"/>
                <w:sz w:val="28"/>
                <w:szCs w:val="28"/>
                <w:lang w:eastAsia="ru-RU"/>
              </w:rPr>
              <w:t xml:space="preserve"> </w:t>
            </w:r>
            <w:r w:rsidR="003A3AD4" w:rsidRPr="00330675">
              <w:rPr>
                <w:rFonts w:ascii="Times New Roman" w:hAnsi="Times New Roman"/>
                <w:color w:val="2D2D2D"/>
                <w:sz w:val="28"/>
                <w:szCs w:val="28"/>
                <w:lang w:eastAsia="ru-RU"/>
              </w:rPr>
              <w:t xml:space="preserve">17,3 тыс. </w:t>
            </w:r>
            <w:r w:rsidRPr="00330675">
              <w:rPr>
                <w:rFonts w:ascii="Times New Roman" w:hAnsi="Times New Roman"/>
                <w:color w:val="2D2D2D"/>
                <w:sz w:val="28"/>
                <w:szCs w:val="28"/>
                <w:lang w:eastAsia="ru-RU"/>
              </w:rPr>
              <w:t>человек;</w:t>
            </w:r>
          </w:p>
          <w:p w:rsidR="003A3AD4" w:rsidRPr="00330675" w:rsidRDefault="00C027FB" w:rsidP="003A3AD4">
            <w:pPr>
              <w:spacing w:after="0" w:line="315" w:lineRule="atLeast"/>
              <w:jc w:val="both"/>
              <w:textAlignment w:val="baseline"/>
              <w:rPr>
                <w:rFonts w:ascii="Times New Roman" w:hAnsi="Times New Roman"/>
                <w:color w:val="2D2D2D"/>
                <w:sz w:val="28"/>
                <w:szCs w:val="28"/>
                <w:lang w:eastAsia="ru-RU"/>
              </w:rPr>
            </w:pPr>
            <w:r w:rsidRPr="00330675">
              <w:rPr>
                <w:rFonts w:ascii="Times New Roman" w:hAnsi="Times New Roman"/>
                <w:color w:val="2D2D2D"/>
                <w:sz w:val="28"/>
                <w:szCs w:val="28"/>
                <w:lang w:eastAsia="ru-RU"/>
              </w:rPr>
              <w:lastRenderedPageBreak/>
              <w:t xml:space="preserve">организация временного трудоустройства безработных граждан, испытывающих трудности в поиске работы </w:t>
            </w:r>
            <w:r w:rsidR="00330675" w:rsidRPr="00330675">
              <w:rPr>
                <w:rFonts w:ascii="Times New Roman" w:hAnsi="Times New Roman"/>
                <w:color w:val="2D2D2D"/>
                <w:sz w:val="28"/>
                <w:szCs w:val="28"/>
                <w:lang w:eastAsia="ru-RU"/>
              </w:rPr>
              <w:t>–</w:t>
            </w:r>
            <w:r w:rsidRPr="00330675">
              <w:rPr>
                <w:rFonts w:ascii="Times New Roman" w:hAnsi="Times New Roman"/>
                <w:color w:val="2D2D2D"/>
                <w:sz w:val="28"/>
                <w:szCs w:val="28"/>
                <w:lang w:eastAsia="ru-RU"/>
              </w:rPr>
              <w:t xml:space="preserve"> </w:t>
            </w:r>
            <w:r w:rsidR="00330675" w:rsidRPr="00330675">
              <w:rPr>
                <w:rFonts w:ascii="Times New Roman" w:hAnsi="Times New Roman"/>
                <w:color w:val="2D2D2D"/>
                <w:sz w:val="28"/>
                <w:szCs w:val="28"/>
                <w:lang w:eastAsia="ru-RU"/>
              </w:rPr>
              <w:t>5,7</w:t>
            </w:r>
            <w:r w:rsidRPr="00330675">
              <w:rPr>
                <w:rFonts w:ascii="Times New Roman" w:hAnsi="Times New Roman"/>
                <w:color w:val="2D2D2D"/>
                <w:sz w:val="28"/>
                <w:szCs w:val="28"/>
                <w:lang w:eastAsia="ru-RU"/>
              </w:rPr>
              <w:t xml:space="preserve"> тыс. человек;</w:t>
            </w:r>
            <w:r w:rsidRPr="00330675">
              <w:rPr>
                <w:rFonts w:ascii="Times New Roman" w:hAnsi="Times New Roman"/>
                <w:color w:val="2D2D2D"/>
                <w:sz w:val="28"/>
                <w:szCs w:val="28"/>
                <w:lang w:eastAsia="ru-RU"/>
              </w:rPr>
              <w:br/>
              <w:t xml:space="preserve">социальная адаптация безработных граждан на рынке труда </w:t>
            </w:r>
            <w:r w:rsidR="003A3AD4" w:rsidRPr="00330675">
              <w:rPr>
                <w:rFonts w:ascii="Times New Roman" w:hAnsi="Times New Roman"/>
                <w:color w:val="2D2D2D"/>
                <w:sz w:val="28"/>
                <w:szCs w:val="28"/>
                <w:lang w:eastAsia="ru-RU"/>
              </w:rPr>
              <w:t>–</w:t>
            </w:r>
            <w:r w:rsidRPr="00330675">
              <w:rPr>
                <w:rFonts w:ascii="Times New Roman" w:hAnsi="Times New Roman"/>
                <w:color w:val="2D2D2D"/>
                <w:sz w:val="28"/>
                <w:szCs w:val="28"/>
                <w:lang w:eastAsia="ru-RU"/>
              </w:rPr>
              <w:t xml:space="preserve"> </w:t>
            </w:r>
            <w:r w:rsidR="00330675" w:rsidRPr="00330675">
              <w:rPr>
                <w:rFonts w:ascii="Times New Roman" w:hAnsi="Times New Roman"/>
                <w:color w:val="2D2D2D"/>
                <w:sz w:val="28"/>
                <w:szCs w:val="28"/>
                <w:lang w:eastAsia="ru-RU"/>
              </w:rPr>
              <w:t>1,5</w:t>
            </w:r>
            <w:r w:rsidR="00483292" w:rsidRPr="00330675">
              <w:rPr>
                <w:rFonts w:ascii="Times New Roman" w:hAnsi="Times New Roman"/>
                <w:color w:val="2D2D2D"/>
                <w:sz w:val="28"/>
                <w:szCs w:val="28"/>
                <w:lang w:eastAsia="ru-RU"/>
              </w:rPr>
              <w:t xml:space="preserve"> </w:t>
            </w:r>
            <w:r w:rsidRPr="00330675">
              <w:rPr>
                <w:rFonts w:ascii="Times New Roman" w:hAnsi="Times New Roman"/>
                <w:color w:val="2D2D2D"/>
                <w:sz w:val="28"/>
                <w:szCs w:val="28"/>
                <w:lang w:eastAsia="ru-RU"/>
              </w:rPr>
              <w:t>тыс. человек;</w:t>
            </w:r>
          </w:p>
          <w:p w:rsidR="00330675" w:rsidRPr="00330675" w:rsidRDefault="00C027FB" w:rsidP="00330675">
            <w:pPr>
              <w:spacing w:after="0" w:line="315" w:lineRule="atLeast"/>
              <w:jc w:val="both"/>
              <w:textAlignment w:val="baseline"/>
              <w:rPr>
                <w:rFonts w:ascii="Times New Roman" w:hAnsi="Times New Roman"/>
                <w:color w:val="2D2D2D"/>
                <w:sz w:val="28"/>
                <w:szCs w:val="28"/>
                <w:lang w:eastAsia="ru-RU"/>
              </w:rPr>
            </w:pPr>
            <w:proofErr w:type="gramStart"/>
            <w:r w:rsidRPr="00330675">
              <w:rPr>
                <w:rFonts w:ascii="Times New Roman" w:hAnsi="Times New Roman"/>
                <w:color w:val="2D2D2D"/>
                <w:sz w:val="28"/>
                <w:szCs w:val="28"/>
                <w:lang w:eastAsia="ru-RU"/>
              </w:rPr>
              <w:t>оказание гражданам, признанным в установленном порядке безработными, и гражданам, прошедшим профессиональную подготовку, переподготовку и повышение квалификации, финансовой помощи в случае их регистрации в качестве юридического лица, индивидуального предпринимателя либо крестьянского (фермерского) хозяйства - 0,1 тыс. человек;</w:t>
            </w:r>
            <w:r w:rsidRPr="00330675">
              <w:rPr>
                <w:rFonts w:ascii="Times New Roman" w:hAnsi="Times New Roman"/>
                <w:color w:val="2D2D2D"/>
                <w:sz w:val="28"/>
                <w:szCs w:val="28"/>
                <w:lang w:eastAsia="ru-RU"/>
              </w:rPr>
              <w:b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-0,1 тыс. человек;</w:t>
            </w:r>
            <w:proofErr w:type="gramEnd"/>
            <w:r w:rsidRPr="00330675">
              <w:rPr>
                <w:rFonts w:ascii="Times New Roman" w:hAnsi="Times New Roman"/>
                <w:color w:val="2D2D2D"/>
                <w:sz w:val="28"/>
                <w:szCs w:val="28"/>
                <w:lang w:eastAsia="ru-RU"/>
              </w:rPr>
              <w:br/>
              <w:t>профессиональное обучение безработных граждан, включая обучение в другой местности,</w:t>
            </w:r>
            <w:r w:rsidR="00330675" w:rsidRPr="00330675">
              <w:rPr>
                <w:rFonts w:ascii="Times New Roman" w:hAnsi="Times New Roman"/>
                <w:color w:val="2D2D2D"/>
                <w:sz w:val="28"/>
                <w:szCs w:val="28"/>
                <w:lang w:eastAsia="ru-RU"/>
              </w:rPr>
              <w:t xml:space="preserve"> и женщин, имеющих детей в возрасте до 3 лет</w:t>
            </w:r>
            <w:r w:rsidRPr="00330675">
              <w:rPr>
                <w:rFonts w:ascii="Times New Roman" w:hAnsi="Times New Roman"/>
                <w:color w:val="2D2D2D"/>
                <w:sz w:val="28"/>
                <w:szCs w:val="28"/>
                <w:lang w:eastAsia="ru-RU"/>
              </w:rPr>
              <w:t xml:space="preserve"> - </w:t>
            </w:r>
            <w:r w:rsidR="00330675" w:rsidRPr="00330675">
              <w:rPr>
                <w:rFonts w:ascii="Times New Roman" w:hAnsi="Times New Roman"/>
                <w:color w:val="2D2D2D"/>
                <w:sz w:val="28"/>
                <w:szCs w:val="28"/>
                <w:lang w:eastAsia="ru-RU"/>
              </w:rPr>
              <w:t>2,2</w:t>
            </w:r>
            <w:r w:rsidRPr="00330675">
              <w:rPr>
                <w:rFonts w:ascii="Times New Roman" w:hAnsi="Times New Roman"/>
                <w:color w:val="2D2D2D"/>
                <w:sz w:val="28"/>
                <w:szCs w:val="28"/>
                <w:lang w:eastAsia="ru-RU"/>
              </w:rPr>
              <w:t>тыс. человек;</w:t>
            </w:r>
          </w:p>
          <w:p w:rsidR="00C027FB" w:rsidRPr="00330675" w:rsidRDefault="00C027FB" w:rsidP="00330675">
            <w:pPr>
              <w:spacing w:after="0" w:line="315" w:lineRule="atLeast"/>
              <w:jc w:val="both"/>
              <w:textAlignment w:val="baseline"/>
              <w:rPr>
                <w:rFonts w:ascii="Times New Roman" w:hAnsi="Times New Roman"/>
                <w:color w:val="2D2D2D"/>
                <w:sz w:val="28"/>
                <w:szCs w:val="28"/>
                <w:lang w:eastAsia="ru-RU"/>
              </w:rPr>
            </w:pPr>
            <w:r w:rsidRPr="00330675">
              <w:rPr>
                <w:rFonts w:ascii="Times New Roman" w:hAnsi="Times New Roman"/>
                <w:color w:val="2D2D2D"/>
                <w:sz w:val="28"/>
                <w:szCs w:val="28"/>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- 30,0 тыс. человек;</w:t>
            </w:r>
            <w:r w:rsidRPr="00330675">
              <w:rPr>
                <w:rFonts w:ascii="Times New Roman" w:hAnsi="Times New Roman"/>
                <w:color w:val="2D2D2D"/>
                <w:sz w:val="28"/>
                <w:szCs w:val="28"/>
                <w:lang w:eastAsia="ru-RU"/>
              </w:rPr>
              <w:b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- 0,1 тыс. человек</w:t>
            </w:r>
          </w:p>
        </w:tc>
      </w:tr>
    </w:tbl>
    <w:p w:rsidR="00483292" w:rsidRDefault="00483292" w:rsidP="00483292">
      <w:pPr>
        <w:shd w:val="clear" w:color="auto" w:fill="FFFFFF"/>
        <w:spacing w:after="0" w:line="315" w:lineRule="atLeast"/>
        <w:ind w:firstLine="567"/>
        <w:jc w:val="both"/>
        <w:textAlignment w:val="baseline"/>
        <w:rPr>
          <w:rFonts w:ascii="Arial" w:hAnsi="Arial" w:cs="Arial"/>
          <w:color w:val="2D2D2D"/>
          <w:spacing w:val="2"/>
          <w:sz w:val="21"/>
          <w:szCs w:val="21"/>
          <w:highlight w:val="yellow"/>
          <w:lang w:eastAsia="ru-RU"/>
        </w:rPr>
      </w:pPr>
    </w:p>
    <w:p w:rsidR="00FB02B7" w:rsidRPr="00FB02B7" w:rsidRDefault="00FB02B7" w:rsidP="00FB02B7">
      <w:pPr>
        <w:shd w:val="clear" w:color="auto" w:fill="FFFFFF"/>
        <w:spacing w:after="0" w:line="315" w:lineRule="atLeast"/>
        <w:ind w:firstLine="567"/>
        <w:jc w:val="center"/>
        <w:textAlignment w:val="baseline"/>
        <w:rPr>
          <w:rFonts w:ascii="Times New Roman" w:hAnsi="Times New Roman"/>
          <w:color w:val="2D2D2D"/>
          <w:spacing w:val="2"/>
          <w:sz w:val="28"/>
          <w:szCs w:val="28"/>
          <w:lang w:eastAsia="ru-RU"/>
        </w:rPr>
      </w:pPr>
      <w:r w:rsidRPr="00FB02B7">
        <w:rPr>
          <w:rFonts w:ascii="Times New Roman" w:hAnsi="Times New Roman"/>
          <w:color w:val="2D2D2D"/>
          <w:spacing w:val="2"/>
          <w:sz w:val="28"/>
          <w:szCs w:val="28"/>
          <w:lang w:eastAsia="ru-RU"/>
        </w:rPr>
        <w:t>I. Обоснование проблемы, анализ ее исходного состояния</w:t>
      </w:r>
    </w:p>
    <w:p w:rsidR="00FB02B7" w:rsidRDefault="00FB02B7" w:rsidP="00483292">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5225C1" w:rsidRPr="00483292" w:rsidRDefault="00C027FB" w:rsidP="00483292">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 xml:space="preserve">На рынке труда Республики Тыва доминируют проблемы спроса на рабочую силу, недостаточным объемом которого предопределяются скрытая и открытая (в том числе регистрируемая) безработица. Сложившаяся структура спроса на рабочую силу (системы рабочих мест) не соответствует задачам социально-экономического развития и реформирования экономики. </w:t>
      </w:r>
      <w:proofErr w:type="gramStart"/>
      <w:r w:rsidRPr="00483292">
        <w:rPr>
          <w:rFonts w:ascii="Times New Roman" w:hAnsi="Times New Roman"/>
          <w:color w:val="2D2D2D"/>
          <w:spacing w:val="2"/>
          <w:sz w:val="28"/>
          <w:szCs w:val="28"/>
          <w:lang w:eastAsia="ru-RU"/>
        </w:rPr>
        <w:t>Среди наиболее важных проблем - структура и динамика предложения рабочей силы (экономической активности населения), уровень и степень дифференциации заработной платы, сегментация рынка труда, включая его деление на формальный и неформальный, сохранение различий занятости и безработицы, несовершенство механизмов регулирования и финансирования политики на рынке труда.</w:t>
      </w:r>
      <w:proofErr w:type="gramEnd"/>
    </w:p>
    <w:p w:rsidR="00483292" w:rsidRPr="00483292" w:rsidRDefault="00C027FB" w:rsidP="00483292">
      <w:pPr>
        <w:spacing w:after="0" w:line="240" w:lineRule="auto"/>
        <w:ind w:firstLine="709"/>
        <w:jc w:val="both"/>
        <w:rPr>
          <w:rFonts w:ascii="Times New Roman" w:hAnsi="Times New Roman"/>
          <w:sz w:val="28"/>
          <w:szCs w:val="28"/>
          <w:lang w:eastAsia="x-none"/>
        </w:rPr>
      </w:pPr>
      <w:r w:rsidRPr="00483292">
        <w:rPr>
          <w:rFonts w:ascii="Times New Roman" w:hAnsi="Times New Roman"/>
          <w:color w:val="2D2D2D"/>
          <w:spacing w:val="2"/>
          <w:sz w:val="28"/>
          <w:szCs w:val="28"/>
          <w:lang w:eastAsia="ru-RU"/>
        </w:rPr>
        <w:t xml:space="preserve">По данным Министерства экономики Республики Тыва </w:t>
      </w:r>
      <w:r w:rsidR="00483292" w:rsidRPr="00483292">
        <w:rPr>
          <w:rFonts w:ascii="Times New Roman" w:hAnsi="Times New Roman"/>
          <w:color w:val="000000"/>
          <w:sz w:val="28"/>
          <w:szCs w:val="28"/>
          <w:lang w:val="x-none" w:eastAsia="x-none"/>
        </w:rPr>
        <w:t>Социально-экономическое развитие Республики Тыва за 201</w:t>
      </w:r>
      <w:r w:rsidR="00483292" w:rsidRPr="00483292">
        <w:rPr>
          <w:rFonts w:ascii="Times New Roman" w:hAnsi="Times New Roman"/>
          <w:color w:val="000000"/>
          <w:sz w:val="28"/>
          <w:szCs w:val="28"/>
          <w:lang w:eastAsia="x-none"/>
        </w:rPr>
        <w:t>5</w:t>
      </w:r>
      <w:r w:rsidR="00483292" w:rsidRPr="00483292">
        <w:rPr>
          <w:rFonts w:ascii="Times New Roman" w:hAnsi="Times New Roman"/>
          <w:color w:val="000000"/>
          <w:sz w:val="28"/>
          <w:szCs w:val="28"/>
          <w:lang w:val="x-none" w:eastAsia="x-none"/>
        </w:rPr>
        <w:t xml:space="preserve"> г. в сравнении с 201</w:t>
      </w:r>
      <w:r w:rsidR="00483292" w:rsidRPr="00483292">
        <w:rPr>
          <w:rFonts w:ascii="Times New Roman" w:hAnsi="Times New Roman"/>
          <w:color w:val="000000"/>
          <w:sz w:val="28"/>
          <w:szCs w:val="28"/>
          <w:lang w:eastAsia="x-none"/>
        </w:rPr>
        <w:t>4</w:t>
      </w:r>
      <w:r w:rsidR="00483292" w:rsidRPr="00483292">
        <w:rPr>
          <w:rFonts w:ascii="Times New Roman" w:hAnsi="Times New Roman"/>
          <w:color w:val="000000"/>
          <w:sz w:val="28"/>
          <w:szCs w:val="28"/>
          <w:lang w:val="x-none" w:eastAsia="x-none"/>
        </w:rPr>
        <w:t xml:space="preserve"> </w:t>
      </w:r>
      <w:r w:rsidR="00483292" w:rsidRPr="00483292">
        <w:rPr>
          <w:rFonts w:ascii="Times New Roman" w:hAnsi="Times New Roman"/>
          <w:sz w:val="28"/>
          <w:szCs w:val="28"/>
          <w:lang w:val="x-none" w:eastAsia="x-none"/>
        </w:rPr>
        <w:t>г.</w:t>
      </w:r>
      <w:r w:rsidR="00483292" w:rsidRPr="00483292">
        <w:rPr>
          <w:rFonts w:ascii="Times New Roman" w:hAnsi="Times New Roman"/>
          <w:color w:val="000000"/>
          <w:sz w:val="28"/>
          <w:szCs w:val="28"/>
          <w:lang w:val="x-none" w:eastAsia="x-none"/>
        </w:rPr>
        <w:t xml:space="preserve"> </w:t>
      </w:r>
      <w:r w:rsidR="00483292" w:rsidRPr="00483292">
        <w:rPr>
          <w:rFonts w:ascii="Times New Roman" w:hAnsi="Times New Roman"/>
          <w:color w:val="000000"/>
          <w:sz w:val="28"/>
          <w:szCs w:val="28"/>
          <w:lang w:val="x-none" w:eastAsia="x-none"/>
        </w:rPr>
        <w:lastRenderedPageBreak/>
        <w:t xml:space="preserve">характеризуется </w:t>
      </w:r>
      <w:r w:rsidR="00483292" w:rsidRPr="00483292">
        <w:rPr>
          <w:rFonts w:ascii="Times New Roman" w:hAnsi="Times New Roman"/>
          <w:color w:val="000000"/>
          <w:sz w:val="28"/>
          <w:szCs w:val="28"/>
          <w:lang w:eastAsia="x-none"/>
        </w:rPr>
        <w:t>ростом показателей:</w:t>
      </w:r>
      <w:r w:rsidR="00483292" w:rsidRPr="00483292">
        <w:rPr>
          <w:rFonts w:ascii="Times New Roman" w:hAnsi="Times New Roman"/>
          <w:color w:val="000000"/>
          <w:sz w:val="28"/>
          <w:szCs w:val="28"/>
          <w:lang w:val="x-none" w:eastAsia="x-none"/>
        </w:rPr>
        <w:t xml:space="preserve"> </w:t>
      </w:r>
      <w:r w:rsidR="00483292" w:rsidRPr="00483292">
        <w:rPr>
          <w:rFonts w:ascii="Times New Roman" w:hAnsi="Times New Roman"/>
          <w:sz w:val="28"/>
          <w:szCs w:val="28"/>
          <w:lang w:val="x-none" w:eastAsia="x-none"/>
        </w:rPr>
        <w:t xml:space="preserve">ввода жилья </w:t>
      </w:r>
      <w:r w:rsidR="00483292" w:rsidRPr="00483292">
        <w:rPr>
          <w:rFonts w:ascii="Times New Roman" w:hAnsi="Times New Roman"/>
          <w:sz w:val="28"/>
          <w:szCs w:val="28"/>
          <w:lang w:eastAsia="x-none"/>
        </w:rPr>
        <w:t>на 11,9 процентов</w:t>
      </w:r>
      <w:r w:rsidR="00483292" w:rsidRPr="00483292">
        <w:rPr>
          <w:rFonts w:ascii="Times New Roman" w:hAnsi="Times New Roman"/>
          <w:sz w:val="28"/>
          <w:szCs w:val="28"/>
          <w:lang w:val="x-none" w:eastAsia="x-none"/>
        </w:rPr>
        <w:t xml:space="preserve">, </w:t>
      </w:r>
      <w:r w:rsidR="00483292" w:rsidRPr="00483292">
        <w:rPr>
          <w:rFonts w:ascii="Times New Roman" w:hAnsi="Times New Roman"/>
          <w:sz w:val="28"/>
          <w:szCs w:val="28"/>
          <w:lang w:eastAsia="x-none"/>
        </w:rPr>
        <w:t xml:space="preserve">промышленного производства на 8 процентов, </w:t>
      </w:r>
      <w:r w:rsidR="00483292" w:rsidRPr="00483292">
        <w:rPr>
          <w:rFonts w:ascii="Times New Roman" w:hAnsi="Times New Roman"/>
          <w:sz w:val="28"/>
          <w:szCs w:val="28"/>
          <w:lang w:val="x-none" w:eastAsia="x-none"/>
        </w:rPr>
        <w:t xml:space="preserve">грузооборота на </w:t>
      </w:r>
      <w:r w:rsidR="00483292" w:rsidRPr="00483292">
        <w:rPr>
          <w:rFonts w:ascii="Times New Roman" w:hAnsi="Times New Roman"/>
          <w:sz w:val="28"/>
          <w:szCs w:val="28"/>
          <w:lang w:eastAsia="x-none"/>
        </w:rPr>
        <w:t>29,4</w:t>
      </w:r>
      <w:r w:rsidR="00483292" w:rsidRPr="00483292">
        <w:rPr>
          <w:rFonts w:ascii="Times New Roman" w:hAnsi="Times New Roman"/>
          <w:sz w:val="28"/>
          <w:szCs w:val="28"/>
          <w:lang w:val="x-none" w:eastAsia="x-none"/>
        </w:rPr>
        <w:t xml:space="preserve"> процента. Денежные доходы в среднем на душу населения составили </w:t>
      </w:r>
      <w:r w:rsidR="00483292" w:rsidRPr="00483292">
        <w:rPr>
          <w:rFonts w:ascii="Times New Roman" w:hAnsi="Times New Roman"/>
          <w:sz w:val="28"/>
          <w:szCs w:val="28"/>
          <w:lang w:eastAsia="x-none"/>
        </w:rPr>
        <w:t>15094,4</w:t>
      </w:r>
      <w:r w:rsidR="00483292" w:rsidRPr="00483292">
        <w:rPr>
          <w:rFonts w:ascii="Times New Roman" w:hAnsi="Times New Roman"/>
          <w:sz w:val="28"/>
          <w:szCs w:val="28"/>
          <w:lang w:val="x-none" w:eastAsia="x-none"/>
        </w:rPr>
        <w:t xml:space="preserve"> рубля, что на 7,</w:t>
      </w:r>
      <w:r w:rsidR="00483292" w:rsidRPr="00483292">
        <w:rPr>
          <w:rFonts w:ascii="Times New Roman" w:hAnsi="Times New Roman"/>
          <w:sz w:val="28"/>
          <w:szCs w:val="28"/>
          <w:lang w:eastAsia="x-none"/>
        </w:rPr>
        <w:t>2</w:t>
      </w:r>
      <w:r w:rsidR="00483292" w:rsidRPr="00483292">
        <w:rPr>
          <w:rFonts w:ascii="Times New Roman" w:hAnsi="Times New Roman"/>
          <w:sz w:val="28"/>
          <w:szCs w:val="28"/>
          <w:lang w:val="x-none" w:eastAsia="x-none"/>
        </w:rPr>
        <w:t xml:space="preserve"> процента выше  уровня 2014 г. Номинальная среднемесячная заработная плата одного работника составила 28704,1 рублей с ростом на </w:t>
      </w:r>
      <w:r w:rsidR="00483292" w:rsidRPr="00483292">
        <w:rPr>
          <w:rFonts w:ascii="Times New Roman" w:hAnsi="Times New Roman"/>
          <w:sz w:val="28"/>
          <w:szCs w:val="28"/>
          <w:lang w:eastAsia="x-none"/>
        </w:rPr>
        <w:t>4,4</w:t>
      </w:r>
      <w:r w:rsidR="00483292" w:rsidRPr="00483292">
        <w:rPr>
          <w:rFonts w:ascii="Times New Roman" w:hAnsi="Times New Roman"/>
          <w:sz w:val="28"/>
          <w:szCs w:val="28"/>
          <w:lang w:val="x-none" w:eastAsia="x-none"/>
        </w:rPr>
        <w:t xml:space="preserve"> процента.</w:t>
      </w:r>
    </w:p>
    <w:p w:rsidR="00483292" w:rsidRPr="00483292" w:rsidRDefault="00483292" w:rsidP="00483292">
      <w:pPr>
        <w:spacing w:after="0" w:line="240" w:lineRule="auto"/>
        <w:ind w:firstLine="709"/>
        <w:jc w:val="both"/>
        <w:rPr>
          <w:rFonts w:ascii="Times New Roman" w:hAnsi="Times New Roman"/>
          <w:sz w:val="28"/>
          <w:szCs w:val="28"/>
          <w:lang w:val="x-none" w:eastAsia="x-none"/>
        </w:rPr>
      </w:pPr>
      <w:r w:rsidRPr="00483292">
        <w:rPr>
          <w:rFonts w:ascii="Times New Roman" w:hAnsi="Times New Roman"/>
          <w:sz w:val="28"/>
          <w:szCs w:val="28"/>
          <w:lang w:val="x-none" w:eastAsia="x-none"/>
        </w:rPr>
        <w:t>При росте среднедушевых денежных доходов отмечается снижение реальных располагаемых доходов, которые  составили 96,</w:t>
      </w:r>
      <w:r w:rsidRPr="00483292">
        <w:rPr>
          <w:rFonts w:ascii="Times New Roman" w:hAnsi="Times New Roman"/>
          <w:sz w:val="28"/>
          <w:szCs w:val="28"/>
          <w:lang w:eastAsia="x-none"/>
        </w:rPr>
        <w:t xml:space="preserve">3 </w:t>
      </w:r>
      <w:r w:rsidRPr="00483292">
        <w:rPr>
          <w:rFonts w:ascii="Times New Roman" w:hAnsi="Times New Roman"/>
          <w:sz w:val="28"/>
          <w:szCs w:val="28"/>
          <w:lang w:val="x-none" w:eastAsia="x-none"/>
        </w:rPr>
        <w:t>процента.</w:t>
      </w:r>
    </w:p>
    <w:p w:rsidR="00483292" w:rsidRPr="00483292" w:rsidRDefault="00483292" w:rsidP="00483292">
      <w:pPr>
        <w:spacing w:after="0" w:line="240" w:lineRule="auto"/>
        <w:ind w:firstLine="709"/>
        <w:jc w:val="both"/>
        <w:rPr>
          <w:rFonts w:ascii="Times New Roman" w:hAnsi="Times New Roman"/>
          <w:sz w:val="28"/>
          <w:szCs w:val="28"/>
          <w:lang w:eastAsia="x-none"/>
        </w:rPr>
      </w:pPr>
      <w:r w:rsidRPr="00483292">
        <w:rPr>
          <w:rFonts w:ascii="Times New Roman" w:hAnsi="Times New Roman"/>
          <w:sz w:val="28"/>
          <w:szCs w:val="28"/>
          <w:lang w:val="x-none" w:eastAsia="x-none"/>
        </w:rPr>
        <w:t xml:space="preserve">Суммарная задолженность по заработной плате по кругу  наблюдаемых предприятий  на 1 января  2016 г. составила 19,2 млн. рублей и по сравнению с 1 декабря 2015 г. уменьшилась на </w:t>
      </w:r>
      <w:r w:rsidRPr="00483292">
        <w:rPr>
          <w:rFonts w:ascii="Times New Roman" w:hAnsi="Times New Roman"/>
          <w:sz w:val="28"/>
          <w:szCs w:val="28"/>
          <w:lang w:eastAsia="x-none"/>
        </w:rPr>
        <w:t>10,3</w:t>
      </w:r>
      <w:r w:rsidRPr="00483292">
        <w:rPr>
          <w:rFonts w:ascii="Times New Roman" w:hAnsi="Times New Roman"/>
          <w:sz w:val="28"/>
          <w:szCs w:val="28"/>
          <w:lang w:val="x-none" w:eastAsia="x-none"/>
        </w:rPr>
        <w:t xml:space="preserve"> млн. рублей (на </w:t>
      </w:r>
      <w:r w:rsidRPr="00483292">
        <w:rPr>
          <w:rFonts w:ascii="Times New Roman" w:hAnsi="Times New Roman"/>
          <w:sz w:val="28"/>
          <w:szCs w:val="28"/>
          <w:lang w:eastAsia="x-none"/>
        </w:rPr>
        <w:t>35,1</w:t>
      </w:r>
      <w:r w:rsidRPr="00483292">
        <w:rPr>
          <w:rFonts w:ascii="Times New Roman" w:hAnsi="Times New Roman"/>
          <w:sz w:val="28"/>
          <w:szCs w:val="28"/>
          <w:lang w:val="x-none" w:eastAsia="x-none"/>
        </w:rPr>
        <w:t>%). Численность работников, перед которыми имелась задолженность по заработной плате, составляла 812 человек. Уровень общей безработицы составил 18,6 процента или  23,2 тыс. человек безработных (по МОТ).</w:t>
      </w:r>
      <w:r w:rsidRPr="00483292">
        <w:rPr>
          <w:rFonts w:ascii="Times New Roman" w:hAnsi="Times New Roman"/>
          <w:sz w:val="28"/>
          <w:szCs w:val="28"/>
          <w:lang w:val="x-none" w:eastAsia="x-none"/>
        </w:rPr>
        <w:tab/>
      </w:r>
    </w:p>
    <w:p w:rsidR="00483292" w:rsidRDefault="00483292" w:rsidP="00483292">
      <w:pPr>
        <w:spacing w:after="0" w:line="240" w:lineRule="auto"/>
        <w:ind w:firstLine="709"/>
        <w:jc w:val="both"/>
        <w:rPr>
          <w:rFonts w:ascii="Times New Roman" w:hAnsi="Times New Roman"/>
          <w:sz w:val="28"/>
          <w:szCs w:val="28"/>
          <w:lang w:eastAsia="x-none"/>
        </w:rPr>
      </w:pPr>
      <w:r w:rsidRPr="00483292">
        <w:rPr>
          <w:rFonts w:ascii="Times New Roman" w:hAnsi="Times New Roman"/>
          <w:sz w:val="28"/>
          <w:szCs w:val="28"/>
          <w:lang w:val="x-none" w:eastAsia="x-none"/>
        </w:rPr>
        <w:t xml:space="preserve">Индекс производства сельского хозяйства составил 98,5 процентов, что связано со снижением объемов производства растениеводства за счет засухи. </w:t>
      </w:r>
    </w:p>
    <w:p w:rsidR="00483292" w:rsidRPr="00483292" w:rsidRDefault="00483292" w:rsidP="00483292">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З</w:t>
      </w:r>
      <w:r w:rsidRPr="00483292">
        <w:rPr>
          <w:rFonts w:ascii="Times New Roman" w:hAnsi="Times New Roman"/>
          <w:color w:val="000000"/>
          <w:sz w:val="28"/>
          <w:szCs w:val="28"/>
          <w:lang w:eastAsia="ru-RU"/>
        </w:rPr>
        <w:t xml:space="preserve">а 1 квартал 2016 г. в сравнении с аналогичным периодом прошлого года характеризуется ростом показателей: </w:t>
      </w:r>
      <w:r w:rsidRPr="00483292">
        <w:rPr>
          <w:rFonts w:ascii="Times New Roman" w:hAnsi="Times New Roman"/>
          <w:sz w:val="28"/>
          <w:szCs w:val="28"/>
          <w:lang w:eastAsia="ru-RU"/>
        </w:rPr>
        <w:t>промышленного производства на 5,9 процента, оборота розничной торговли – на 1,9 процента, объема платных услуг – на 5,7 процента.</w:t>
      </w:r>
    </w:p>
    <w:p w:rsidR="00483292" w:rsidRPr="00483292" w:rsidRDefault="00483292" w:rsidP="00483292">
      <w:pPr>
        <w:spacing w:after="0" w:line="240" w:lineRule="auto"/>
        <w:ind w:firstLine="709"/>
        <w:jc w:val="both"/>
        <w:rPr>
          <w:rFonts w:ascii="Times New Roman" w:hAnsi="Times New Roman"/>
          <w:color w:val="000000"/>
          <w:sz w:val="28"/>
          <w:szCs w:val="28"/>
          <w:lang w:eastAsia="x-none"/>
        </w:rPr>
      </w:pPr>
      <w:r w:rsidRPr="00483292">
        <w:rPr>
          <w:rFonts w:ascii="Times New Roman" w:hAnsi="Times New Roman"/>
          <w:color w:val="000000"/>
          <w:sz w:val="28"/>
          <w:szCs w:val="28"/>
          <w:lang w:eastAsia="x-none"/>
        </w:rPr>
        <w:t xml:space="preserve">Снижен объем строительных работ на 34,4 % (с учетом строительно-монтажных работ на 60,8 %), ввода жилья на 36 %, производства  продукции сельского хозяйства на 1,1 %, грузооборота транспорта на 38 %, пассажирооборота  </w:t>
      </w:r>
      <w:proofErr w:type="gramStart"/>
      <w:r w:rsidRPr="00483292">
        <w:rPr>
          <w:rFonts w:ascii="Times New Roman" w:hAnsi="Times New Roman"/>
          <w:color w:val="000000"/>
          <w:sz w:val="28"/>
          <w:szCs w:val="28"/>
          <w:lang w:eastAsia="x-none"/>
        </w:rPr>
        <w:t>на</w:t>
      </w:r>
      <w:proofErr w:type="gramEnd"/>
      <w:r w:rsidRPr="00483292">
        <w:rPr>
          <w:rFonts w:ascii="Times New Roman" w:hAnsi="Times New Roman"/>
          <w:color w:val="000000"/>
          <w:sz w:val="28"/>
          <w:szCs w:val="28"/>
          <w:lang w:eastAsia="x-none"/>
        </w:rPr>
        <w:t xml:space="preserve"> 6,2 % по сравнению с аналогичным уровнем прошлого года.</w:t>
      </w:r>
    </w:p>
    <w:p w:rsidR="00483292" w:rsidRDefault="00483292" w:rsidP="00483292">
      <w:pPr>
        <w:spacing w:after="0" w:line="240" w:lineRule="auto"/>
        <w:ind w:firstLine="720"/>
        <w:jc w:val="both"/>
        <w:rPr>
          <w:rFonts w:ascii="Times New Roman" w:hAnsi="Times New Roman"/>
          <w:color w:val="000000"/>
          <w:sz w:val="28"/>
          <w:szCs w:val="28"/>
          <w:lang w:eastAsia="x-none"/>
        </w:rPr>
      </w:pPr>
      <w:r w:rsidRPr="00483292">
        <w:rPr>
          <w:rFonts w:ascii="Times New Roman" w:hAnsi="Times New Roman"/>
          <w:color w:val="000000"/>
          <w:sz w:val="28"/>
          <w:szCs w:val="28"/>
          <w:lang w:eastAsia="x-none"/>
        </w:rPr>
        <w:t>Денежные доходы на душу населения в январе-марте 2016 г. составили 10914,5 рублей. Реальные располагаемые доходы снизились к уровню аналогичного периода 2015 года на 2,8 %.</w:t>
      </w:r>
      <w:r>
        <w:rPr>
          <w:rFonts w:ascii="Times New Roman" w:hAnsi="Times New Roman"/>
          <w:color w:val="000000"/>
          <w:sz w:val="28"/>
          <w:szCs w:val="28"/>
          <w:lang w:eastAsia="x-none"/>
        </w:rPr>
        <w:t xml:space="preserve"> </w:t>
      </w:r>
    </w:p>
    <w:p w:rsidR="00483292" w:rsidRDefault="00C027FB" w:rsidP="00483292">
      <w:pPr>
        <w:spacing w:after="0" w:line="240" w:lineRule="auto"/>
        <w:ind w:firstLine="720"/>
        <w:jc w:val="both"/>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Поэтому в 201</w:t>
      </w:r>
      <w:r w:rsidR="005225C1" w:rsidRPr="00483292">
        <w:rPr>
          <w:rFonts w:ascii="Times New Roman" w:hAnsi="Times New Roman"/>
          <w:color w:val="2D2D2D"/>
          <w:spacing w:val="2"/>
          <w:sz w:val="28"/>
          <w:szCs w:val="28"/>
          <w:lang w:eastAsia="ru-RU"/>
        </w:rPr>
        <w:t>7</w:t>
      </w:r>
      <w:r w:rsidRPr="00483292">
        <w:rPr>
          <w:rFonts w:ascii="Times New Roman" w:hAnsi="Times New Roman"/>
          <w:color w:val="2D2D2D"/>
          <w:spacing w:val="2"/>
          <w:sz w:val="28"/>
          <w:szCs w:val="28"/>
          <w:lang w:eastAsia="ru-RU"/>
        </w:rPr>
        <w:t xml:space="preserve"> - 201</w:t>
      </w:r>
      <w:r w:rsidR="005225C1" w:rsidRPr="00483292">
        <w:rPr>
          <w:rFonts w:ascii="Times New Roman" w:hAnsi="Times New Roman"/>
          <w:color w:val="2D2D2D"/>
          <w:spacing w:val="2"/>
          <w:sz w:val="28"/>
          <w:szCs w:val="28"/>
          <w:lang w:eastAsia="ru-RU"/>
        </w:rPr>
        <w:t>9</w:t>
      </w:r>
      <w:r w:rsidRPr="00483292">
        <w:rPr>
          <w:rFonts w:ascii="Times New Roman" w:hAnsi="Times New Roman"/>
          <w:color w:val="2D2D2D"/>
          <w:spacing w:val="2"/>
          <w:sz w:val="28"/>
          <w:szCs w:val="28"/>
          <w:lang w:eastAsia="ru-RU"/>
        </w:rPr>
        <w:t xml:space="preserve"> годах проблема обеспечения занятости граждан, потерявших работу и находящихся под риском увольнения, будет решаться за счет реализации настоящей Подпрограммы, инвестиционных проектов, комплексных программ социально-экономического развития районов и городов, целевых программ, направленных на развитие предпринимательской деятельности.</w:t>
      </w:r>
      <w:r w:rsidR="00483292">
        <w:rPr>
          <w:rFonts w:ascii="Times New Roman" w:hAnsi="Times New Roman"/>
          <w:color w:val="2D2D2D"/>
          <w:spacing w:val="2"/>
          <w:sz w:val="28"/>
          <w:szCs w:val="28"/>
          <w:lang w:eastAsia="ru-RU"/>
        </w:rPr>
        <w:t xml:space="preserve"> </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Ситуация на рынке труда обуславливает возрастание роли активных мер государственной политики в сфере занятости населения, к которым относятся меры, направленные на экономическую поддержку занятости населения, сокращение периода безработицы, скорейшее возвращение безработных граждан к производительному труду.</w:t>
      </w:r>
      <w:r w:rsidR="00483292">
        <w:rPr>
          <w:rFonts w:ascii="Times New Roman" w:hAnsi="Times New Roman"/>
          <w:color w:val="2D2D2D"/>
          <w:spacing w:val="2"/>
          <w:sz w:val="28"/>
          <w:szCs w:val="28"/>
          <w:lang w:eastAsia="ru-RU"/>
        </w:rPr>
        <w:t xml:space="preserve"> </w:t>
      </w:r>
    </w:p>
    <w:p w:rsidR="00801666" w:rsidRP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Внешние риски реализации Подпрограммы возможны в случаях возникновения отрицательных явлений в факторах, определяющих ситуацию в сфере занятости и влияющих на формирование рынка труда, какими являются: экономическая ситуация в республике, финансовое состояние хозяйствующих субъектов всех видов собственности, социальные, демографические, образовательные и другие причины.</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 xml:space="preserve">Отрицательные последствия внешних факторов формируют внутренние риски реализации Подпрограммы. Так, негативным результатом внешних </w:t>
      </w:r>
      <w:r w:rsidRPr="00483292">
        <w:rPr>
          <w:rFonts w:ascii="Times New Roman" w:hAnsi="Times New Roman"/>
          <w:color w:val="2D2D2D"/>
          <w:spacing w:val="2"/>
          <w:sz w:val="28"/>
          <w:szCs w:val="28"/>
          <w:lang w:eastAsia="ru-RU"/>
        </w:rPr>
        <w:lastRenderedPageBreak/>
        <w:t>факторов может стать возникновение социальной напряженности на рынке труда, увеличение масштабов безработицы, сокращение рабочих мест, рост неполной занятости и другие отрицательные последствия, которые могут быть предотвращены или ослаблены с помощью предусмотренных Подпрограммой мероприятий.</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Основными внешними факторами снижения уровня безработицы могут быть:</w:t>
      </w:r>
      <w:r w:rsidR="00483292">
        <w:rPr>
          <w:rFonts w:ascii="Times New Roman" w:hAnsi="Times New Roman"/>
          <w:color w:val="2D2D2D"/>
          <w:spacing w:val="2"/>
          <w:sz w:val="28"/>
          <w:szCs w:val="28"/>
          <w:lang w:eastAsia="ru-RU"/>
        </w:rPr>
        <w:t xml:space="preserve"> </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положительные результаты экономических реформ в республике;</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инвестирование в экономику республики дополнительных финансовых средств, которые позволят создать новые рабочие места;</w:t>
      </w:r>
      <w:r w:rsidR="00483292">
        <w:rPr>
          <w:rFonts w:ascii="Times New Roman" w:hAnsi="Times New Roman"/>
          <w:color w:val="2D2D2D"/>
          <w:spacing w:val="2"/>
          <w:sz w:val="28"/>
          <w:szCs w:val="28"/>
          <w:lang w:eastAsia="ru-RU"/>
        </w:rPr>
        <w:t xml:space="preserve"> </w:t>
      </w:r>
    </w:p>
    <w:p w:rsidR="00483292"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решение проблем занятости женщин, молодежи, граждан, находящихся под риском увольнения, испытывающих трудности в поиске работы.</w:t>
      </w:r>
      <w:r w:rsidR="00483292">
        <w:rPr>
          <w:rFonts w:ascii="Times New Roman" w:hAnsi="Times New Roman"/>
          <w:color w:val="2D2D2D"/>
          <w:spacing w:val="2"/>
          <w:sz w:val="28"/>
          <w:szCs w:val="28"/>
          <w:lang w:eastAsia="ru-RU"/>
        </w:rPr>
        <w:t xml:space="preserve"> </w:t>
      </w:r>
    </w:p>
    <w:p w:rsidR="00664948" w:rsidRDefault="00C027FB"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r w:rsidRPr="00483292">
        <w:rPr>
          <w:rFonts w:ascii="Times New Roman" w:hAnsi="Times New Roman"/>
          <w:color w:val="2D2D2D"/>
          <w:spacing w:val="2"/>
          <w:sz w:val="28"/>
          <w:szCs w:val="28"/>
          <w:lang w:eastAsia="ru-RU"/>
        </w:rPr>
        <w:t>Чтобы сдержать или снизить уровень безработицы, необходимо усилить взаимосвязь между созданием рабочих мест и экономическим ростом, что создаст предпосылки для дальнейшего развития экономики республики, сокращения численности незанятого населения и повышения его благосостояния.</w:t>
      </w:r>
    </w:p>
    <w:p w:rsidR="00664948" w:rsidRDefault="00664948" w:rsidP="00483292">
      <w:pPr>
        <w:shd w:val="clear" w:color="auto" w:fill="FFFFFF"/>
        <w:spacing w:after="0" w:line="240" w:lineRule="auto"/>
        <w:ind w:firstLine="567"/>
        <w:jc w:val="both"/>
        <w:textAlignment w:val="baseline"/>
        <w:rPr>
          <w:rFonts w:ascii="Times New Roman" w:hAnsi="Times New Roman"/>
          <w:color w:val="2D2D2D"/>
          <w:spacing w:val="2"/>
          <w:sz w:val="28"/>
          <w:szCs w:val="28"/>
          <w:lang w:eastAsia="ru-RU"/>
        </w:rPr>
      </w:pPr>
    </w:p>
    <w:p w:rsidR="00C027FB" w:rsidRPr="00664948" w:rsidRDefault="00664948" w:rsidP="00664948">
      <w:pPr>
        <w:pStyle w:val="a7"/>
        <w:numPr>
          <w:ilvl w:val="0"/>
          <w:numId w:val="3"/>
        </w:numPr>
        <w:shd w:val="clear" w:color="auto" w:fill="FFFFFF"/>
        <w:spacing w:after="0" w:line="240" w:lineRule="auto"/>
        <w:jc w:val="center"/>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Основные цели, задачи и этапы реализации Подпрограммы</w:t>
      </w:r>
      <w:r w:rsidR="00C027FB" w:rsidRPr="00664948">
        <w:rPr>
          <w:rFonts w:ascii="Times New Roman" w:hAnsi="Times New Roman"/>
          <w:color w:val="2D2D2D"/>
          <w:spacing w:val="2"/>
          <w:sz w:val="28"/>
          <w:szCs w:val="28"/>
          <w:lang w:eastAsia="ru-RU"/>
        </w:rPr>
        <w:br/>
      </w:r>
    </w:p>
    <w:p w:rsidR="00664948" w:rsidRPr="00664948" w:rsidRDefault="00664948" w:rsidP="00664948">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Ц</w:t>
      </w:r>
      <w:r w:rsidRPr="00664948">
        <w:rPr>
          <w:rFonts w:ascii="Times New Roman" w:hAnsi="Times New Roman"/>
          <w:color w:val="2D2D2D"/>
          <w:spacing w:val="2"/>
          <w:sz w:val="28"/>
          <w:szCs w:val="28"/>
          <w:lang w:eastAsia="ru-RU"/>
        </w:rPr>
        <w:t>ели Подпрограммы:</w:t>
      </w:r>
    </w:p>
    <w:p w:rsidR="00664948" w:rsidRP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работников работодателями;</w:t>
      </w:r>
    </w:p>
    <w:p w:rsidR="00664948" w:rsidRP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оказание содействия в выборе сферы деятельности, профессии (специальности), повышения уровня и возможности трудоустройства;</w:t>
      </w:r>
    </w:p>
    <w:p w:rsidR="00664948" w:rsidRP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повышение мотивации к труду, выработка активной позиции на рынке труда, психофизическая коррекция поведения;</w:t>
      </w:r>
    </w:p>
    <w:p w:rsidR="00664948" w:rsidRP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обучение безработных граждан навыкам активного, самостоятельного поиска работы в целях минимизации сроков поиска работы, преодоления безработными гражданами последствий длительной безработицы и возвращения мотивации к трудовой деятельности;</w:t>
      </w:r>
    </w:p>
    <w:p w:rsidR="00664948" w:rsidRP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обеспечение временной занятости безработных граждан, а также граждан, ищущих работу, для стимулирования мотивации к труду и трудоустройства на постоянную работу</w:t>
      </w:r>
      <w:r>
        <w:rPr>
          <w:rFonts w:ascii="Times New Roman" w:hAnsi="Times New Roman"/>
          <w:color w:val="2D2D2D"/>
          <w:spacing w:val="2"/>
          <w:sz w:val="28"/>
          <w:szCs w:val="28"/>
          <w:lang w:eastAsia="ru-RU"/>
        </w:rPr>
        <w:t>.</w:t>
      </w:r>
    </w:p>
    <w:p w:rsidR="00664948" w:rsidRPr="00664948" w:rsidRDefault="00664948" w:rsidP="00664948">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Для достижения указанной цели необходимо решить следующие задачи:</w:t>
      </w:r>
    </w:p>
    <w:p w:rsidR="00664948" w:rsidRPr="00664948" w:rsidRDefault="00664948" w:rsidP="00664948">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трудоустройство граждан, ищущих работу;</w:t>
      </w:r>
    </w:p>
    <w:p w:rsidR="00664948" w:rsidRPr="00664948" w:rsidRDefault="00664948" w:rsidP="00664948">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временное трудоустройство молодежи;</w:t>
      </w:r>
    </w:p>
    <w:p w:rsidR="00664948" w:rsidRPr="00664948" w:rsidRDefault="00664948" w:rsidP="00664948">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трудоустройство граждан в другой местности</w:t>
      </w:r>
    </w:p>
    <w:p w:rsidR="00664948" w:rsidRDefault="00C027FB" w:rsidP="00330675">
      <w:pPr>
        <w:shd w:val="clear" w:color="auto" w:fill="FFFFFF"/>
        <w:spacing w:after="0" w:line="315" w:lineRule="atLeast"/>
        <w:jc w:val="center"/>
        <w:textAlignment w:val="baseline"/>
        <w:rPr>
          <w:rFonts w:ascii="Times New Roman" w:hAnsi="Times New Roman"/>
          <w:color w:val="2D2D2D"/>
          <w:spacing w:val="2"/>
          <w:sz w:val="28"/>
          <w:szCs w:val="28"/>
          <w:lang w:eastAsia="ru-RU"/>
        </w:rPr>
      </w:pPr>
      <w:r w:rsidRPr="00C027FB">
        <w:rPr>
          <w:rFonts w:ascii="Arial" w:hAnsi="Arial" w:cs="Arial"/>
          <w:color w:val="2D2D2D"/>
          <w:spacing w:val="2"/>
          <w:sz w:val="21"/>
          <w:szCs w:val="21"/>
          <w:lang w:eastAsia="ru-RU"/>
        </w:rPr>
        <w:br/>
      </w:r>
      <w:r w:rsidR="00664948" w:rsidRPr="00664948">
        <w:rPr>
          <w:rFonts w:ascii="Times New Roman" w:hAnsi="Times New Roman"/>
          <w:color w:val="2D2D2D"/>
          <w:spacing w:val="2"/>
          <w:sz w:val="28"/>
          <w:szCs w:val="28"/>
          <w:lang w:eastAsia="ru-RU"/>
        </w:rPr>
        <w:t>III</w:t>
      </w:r>
      <w:r w:rsidR="00664948">
        <w:rPr>
          <w:rFonts w:ascii="Times New Roman" w:hAnsi="Times New Roman"/>
          <w:color w:val="2D2D2D"/>
          <w:spacing w:val="2"/>
          <w:sz w:val="28"/>
          <w:szCs w:val="28"/>
          <w:lang w:eastAsia="ru-RU"/>
        </w:rPr>
        <w:t xml:space="preserve">. </w:t>
      </w:r>
      <w:r w:rsidR="00664948" w:rsidRPr="00664948">
        <w:rPr>
          <w:rFonts w:ascii="Times New Roman" w:hAnsi="Times New Roman"/>
          <w:color w:val="2D2D2D"/>
          <w:spacing w:val="2"/>
          <w:sz w:val="28"/>
          <w:szCs w:val="28"/>
          <w:lang w:eastAsia="ru-RU"/>
        </w:rPr>
        <w:t>Система (перечень) программных мероприятий</w:t>
      </w:r>
      <w:r w:rsidRPr="00664948">
        <w:rPr>
          <w:rFonts w:ascii="Times New Roman" w:hAnsi="Times New Roman"/>
          <w:color w:val="2D2D2D"/>
          <w:spacing w:val="2"/>
          <w:sz w:val="28"/>
          <w:szCs w:val="28"/>
          <w:lang w:eastAsia="ru-RU"/>
        </w:rPr>
        <w:br/>
      </w:r>
      <w:r w:rsidRPr="00C027FB">
        <w:rPr>
          <w:rFonts w:ascii="Arial" w:hAnsi="Arial" w:cs="Arial"/>
          <w:color w:val="2D2D2D"/>
          <w:spacing w:val="2"/>
          <w:sz w:val="21"/>
          <w:szCs w:val="21"/>
          <w:lang w:eastAsia="ru-RU"/>
        </w:rPr>
        <w:br/>
      </w:r>
      <w:r w:rsidRPr="00664948">
        <w:rPr>
          <w:rFonts w:ascii="Times New Roman" w:hAnsi="Times New Roman"/>
          <w:color w:val="2D2D2D"/>
          <w:spacing w:val="2"/>
          <w:sz w:val="28"/>
          <w:szCs w:val="28"/>
          <w:lang w:eastAsia="ru-RU"/>
        </w:rPr>
        <w:t>Механизм реализации Подпрограммы предусматривает реализацию мероприятий содействия занятости населения.</w:t>
      </w:r>
      <w:r w:rsidR="00664948">
        <w:rPr>
          <w:rFonts w:ascii="Times New Roman" w:hAnsi="Times New Roman"/>
          <w:color w:val="2D2D2D"/>
          <w:spacing w:val="2"/>
          <w:sz w:val="28"/>
          <w:szCs w:val="28"/>
          <w:lang w:eastAsia="ru-RU"/>
        </w:rPr>
        <w:t xml:space="preserve"> </w:t>
      </w:r>
    </w:p>
    <w:p w:rsidR="006F18A6" w:rsidRDefault="006F18A6"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lastRenderedPageBreak/>
        <w:t>Подпрограммные мероприятия содействия занятости населения будут осуществляться путем распределения ежегодно выделяемых финансовых средств путем заключения договоров с работодателями, исполнителей на конкурсной основе заключения государственных контрактов (договоров).</w:t>
      </w:r>
      <w:r w:rsidR="00664948">
        <w:rPr>
          <w:rFonts w:ascii="Times New Roman" w:hAnsi="Times New Roman"/>
          <w:color w:val="2D2D2D"/>
          <w:spacing w:val="2"/>
          <w:sz w:val="28"/>
          <w:szCs w:val="28"/>
          <w:lang w:eastAsia="ru-RU"/>
        </w:rPr>
        <w:t xml:space="preserve"> </w:t>
      </w:r>
    </w:p>
    <w:p w:rsidR="00664948" w:rsidRDefault="00664948"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Г</w:t>
      </w:r>
      <w:r w:rsidR="00C027FB" w:rsidRPr="00664948">
        <w:rPr>
          <w:rFonts w:ascii="Times New Roman" w:hAnsi="Times New Roman"/>
          <w:color w:val="2D2D2D"/>
          <w:spacing w:val="2"/>
          <w:sz w:val="28"/>
          <w:szCs w:val="28"/>
          <w:lang w:eastAsia="ru-RU"/>
        </w:rPr>
        <w:t>осударственным заказчиком Подпрограммы является Министерство труда и социальной политики Республики Тыва. Средства, поступившие из республиканского бюджета на осуществление переданных полномочий в области содействия занятости населения, распределяются государственным заказчиком.</w:t>
      </w:r>
      <w:r>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sidRPr="00664948">
        <w:rPr>
          <w:rFonts w:ascii="Times New Roman" w:hAnsi="Times New Roman"/>
          <w:color w:val="2D2D2D"/>
          <w:spacing w:val="2"/>
          <w:sz w:val="28"/>
          <w:szCs w:val="28"/>
          <w:lang w:eastAsia="ru-RU"/>
        </w:rPr>
        <w:t>Экономический механизм</w:t>
      </w:r>
      <w:proofErr w:type="gramEnd"/>
      <w:r w:rsidRPr="00664948">
        <w:rPr>
          <w:rFonts w:ascii="Times New Roman" w:hAnsi="Times New Roman"/>
          <w:color w:val="2D2D2D"/>
          <w:spacing w:val="2"/>
          <w:sz w:val="28"/>
          <w:szCs w:val="28"/>
          <w:lang w:eastAsia="ru-RU"/>
        </w:rPr>
        <w:t xml:space="preserve"> реализации Подпрограммы включает в себя оказание государственных услуг в сфере занятости населения.</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Мероприятия представляют собой комплекс мер, направленных на формирование благоприятных условий для обеспечения занятости населения.</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Подпрограммные мероприятия разработаны исходя из основных направлений государственной политики в сфере занятости населения на основе анализа социально-экономического развития республики и ситуации на рынке труда.</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При разработке Подпрограммы учитывались приоритет активных действий на рынке труда:</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содействие гражданам в поиске подходящей работы, а работодателям - в подборе работников;</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информирование о положении на рынке труда в Республике Тыва;</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организация ярмарок вакансий и учебных рабочих мест;</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психологическая поддержка безработных граждан;</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организация проведения оплачиваемых общественных работ;</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социальная адаптация безработных граждан на рынке труда;</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sidRPr="00664948">
        <w:rPr>
          <w:rFonts w:ascii="Times New Roman" w:hAnsi="Times New Roman"/>
          <w:color w:val="2D2D2D"/>
          <w:spacing w:val="2"/>
          <w:sz w:val="28"/>
          <w:szCs w:val="28"/>
          <w:lang w:eastAsia="ru-RU"/>
        </w:rPr>
        <w:t xml:space="preserve">содействие </w:t>
      </w:r>
      <w:proofErr w:type="spellStart"/>
      <w:r w:rsidRPr="00664948">
        <w:rPr>
          <w:rFonts w:ascii="Times New Roman" w:hAnsi="Times New Roman"/>
          <w:color w:val="2D2D2D"/>
          <w:spacing w:val="2"/>
          <w:sz w:val="28"/>
          <w:szCs w:val="28"/>
          <w:lang w:eastAsia="ru-RU"/>
        </w:rPr>
        <w:t>самозанятости</w:t>
      </w:r>
      <w:proofErr w:type="spellEnd"/>
      <w:r w:rsidRPr="00664948">
        <w:rPr>
          <w:rFonts w:ascii="Times New Roman" w:hAnsi="Times New Roman"/>
          <w:color w:val="2D2D2D"/>
          <w:spacing w:val="2"/>
          <w:sz w:val="28"/>
          <w:szCs w:val="28"/>
          <w:lang w:eastAsia="ru-RU"/>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664948">
        <w:rPr>
          <w:rFonts w:ascii="Times New Roman" w:hAnsi="Times New Roman"/>
          <w:color w:val="2D2D2D"/>
          <w:spacing w:val="2"/>
          <w:sz w:val="28"/>
          <w:szCs w:val="28"/>
          <w:lang w:eastAsia="ru-RU"/>
        </w:rPr>
        <w:t xml:space="preserve"> регистрации;</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lastRenderedPageBreak/>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 xml:space="preserve">выдача заключений о привлечении и </w:t>
      </w:r>
      <w:proofErr w:type="gramStart"/>
      <w:r w:rsidRPr="00664948">
        <w:rPr>
          <w:rFonts w:ascii="Times New Roman" w:hAnsi="Times New Roman"/>
          <w:color w:val="2D2D2D"/>
          <w:spacing w:val="2"/>
          <w:sz w:val="28"/>
          <w:szCs w:val="28"/>
          <w:lang w:eastAsia="ru-RU"/>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rsidRPr="00664948">
        <w:rPr>
          <w:rFonts w:ascii="Times New Roman" w:hAnsi="Times New Roman"/>
          <w:color w:val="2D2D2D"/>
          <w:spacing w:val="2"/>
          <w:sz w:val="28"/>
          <w:szCs w:val="28"/>
          <w:lang w:eastAsia="ru-RU"/>
        </w:rPr>
        <w:t>.</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664948">
        <w:rPr>
          <w:rFonts w:ascii="Times New Roman" w:hAnsi="Times New Roman"/>
          <w:color w:val="2D2D2D"/>
          <w:spacing w:val="2"/>
          <w:sz w:val="28"/>
          <w:szCs w:val="28"/>
          <w:lang w:eastAsia="ru-RU"/>
        </w:rPr>
        <w:t>Порядок организации работы по реализации подпрограммных мероприятий осуществляется в соответствии с утвержденными административными регламентами на оказание государственных услуг в области содействия занятости населения.</w:t>
      </w:r>
      <w:r w:rsidR="00664948">
        <w:rPr>
          <w:rFonts w:ascii="Times New Roman" w:hAnsi="Times New Roman"/>
          <w:color w:val="2D2D2D"/>
          <w:spacing w:val="2"/>
          <w:sz w:val="28"/>
          <w:szCs w:val="28"/>
          <w:lang w:eastAsia="ru-RU"/>
        </w:rPr>
        <w:t xml:space="preserve"> </w:t>
      </w:r>
    </w:p>
    <w:p w:rsidR="00664948" w:rsidRDefault="00C027FB"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sidRPr="00664948">
        <w:rPr>
          <w:rFonts w:ascii="Times New Roman" w:hAnsi="Times New Roman"/>
          <w:color w:val="2D2D2D"/>
          <w:spacing w:val="2"/>
          <w:sz w:val="28"/>
          <w:szCs w:val="28"/>
          <w:lang w:eastAsia="ru-RU"/>
        </w:rPr>
        <w:t xml:space="preserve">Кроме того, Министерство труда и социальной политики Республики Тыва осуществляет формирование и ведение регионального сегмента регистров получателей государственных услуг сфере занятости населения (физических лиц и работодателей) и передачу регионального сегмента регистров получателей государственных услуг в сфере занятости населения по защищенным каналам связи в Федеральную службу по труду и занятости, с использованием сертифицированного программного обеспечения </w:t>
      </w:r>
      <w:proofErr w:type="spellStart"/>
      <w:r w:rsidRPr="00664948">
        <w:rPr>
          <w:rFonts w:ascii="Times New Roman" w:hAnsi="Times New Roman"/>
          <w:color w:val="2D2D2D"/>
          <w:spacing w:val="2"/>
          <w:sz w:val="28"/>
          <w:szCs w:val="28"/>
          <w:lang w:eastAsia="ru-RU"/>
        </w:rPr>
        <w:t>ViPNet</w:t>
      </w:r>
      <w:proofErr w:type="spellEnd"/>
      <w:r w:rsidRPr="00664948">
        <w:rPr>
          <w:rFonts w:ascii="Times New Roman" w:hAnsi="Times New Roman"/>
          <w:color w:val="2D2D2D"/>
          <w:spacing w:val="2"/>
          <w:sz w:val="28"/>
          <w:szCs w:val="28"/>
          <w:lang w:eastAsia="ru-RU"/>
        </w:rPr>
        <w:t>.</w:t>
      </w:r>
      <w:proofErr w:type="gramEnd"/>
      <w:r w:rsidRPr="00664948">
        <w:rPr>
          <w:rFonts w:ascii="Times New Roman" w:hAnsi="Times New Roman"/>
          <w:color w:val="2D2D2D"/>
          <w:spacing w:val="2"/>
          <w:sz w:val="28"/>
          <w:szCs w:val="28"/>
          <w:lang w:eastAsia="ru-RU"/>
        </w:rPr>
        <w:t xml:space="preserve"> При этом обеспечивается отсутствие расхождений между сведениями, содержащимися в сегменте регистров, и показателями государственной статистической отчетности.</w:t>
      </w:r>
    </w:p>
    <w:p w:rsidR="00FB02B7" w:rsidRDefault="00FB02B7" w:rsidP="00664948">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664948" w:rsidRPr="00664948" w:rsidRDefault="00664948" w:rsidP="00664948">
      <w:pPr>
        <w:pStyle w:val="ConsPlusNormal"/>
        <w:ind w:firstLine="540"/>
        <w:jc w:val="center"/>
        <w:rPr>
          <w:rFonts w:ascii="Times New Roman" w:hAnsi="Times New Roman" w:cs="Times New Roman"/>
          <w:sz w:val="28"/>
          <w:szCs w:val="28"/>
        </w:rPr>
      </w:pPr>
      <w:r w:rsidRPr="00664948">
        <w:rPr>
          <w:rFonts w:ascii="Times New Roman" w:hAnsi="Times New Roman" w:cs="Times New Roman"/>
          <w:sz w:val="28"/>
          <w:szCs w:val="28"/>
        </w:rPr>
        <w:t>IV</w:t>
      </w:r>
      <w:r>
        <w:rPr>
          <w:rFonts w:ascii="Times New Roman" w:hAnsi="Times New Roman" w:cs="Times New Roman"/>
          <w:sz w:val="28"/>
          <w:szCs w:val="28"/>
        </w:rPr>
        <w:t xml:space="preserve">. </w:t>
      </w:r>
      <w:r w:rsidRPr="00664948">
        <w:rPr>
          <w:rFonts w:ascii="Times New Roman" w:hAnsi="Times New Roman" w:cs="Times New Roman"/>
          <w:sz w:val="28"/>
          <w:szCs w:val="28"/>
        </w:rPr>
        <w:t>Обоснование финансовых и материальных затрат</w:t>
      </w:r>
    </w:p>
    <w:p w:rsidR="00330675" w:rsidRDefault="00C027FB" w:rsidP="00664948">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664948">
        <w:rPr>
          <w:rFonts w:ascii="Times New Roman" w:hAnsi="Times New Roman"/>
          <w:color w:val="2D2D2D"/>
          <w:spacing w:val="2"/>
          <w:sz w:val="28"/>
          <w:szCs w:val="28"/>
          <w:lang w:eastAsia="ru-RU"/>
        </w:rPr>
        <w:br/>
      </w:r>
      <w:r w:rsidR="00664948">
        <w:rPr>
          <w:rFonts w:ascii="Times New Roman" w:hAnsi="Times New Roman"/>
          <w:color w:val="2D2D2D"/>
          <w:spacing w:val="2"/>
          <w:sz w:val="28"/>
          <w:szCs w:val="28"/>
          <w:lang w:eastAsia="ru-RU"/>
        </w:rPr>
        <w:t xml:space="preserve">        </w:t>
      </w:r>
      <w:r w:rsidRPr="00664948">
        <w:rPr>
          <w:rFonts w:ascii="Times New Roman" w:hAnsi="Times New Roman"/>
          <w:color w:val="2D2D2D"/>
          <w:spacing w:val="2"/>
          <w:sz w:val="28"/>
          <w:szCs w:val="28"/>
          <w:lang w:eastAsia="ru-RU"/>
        </w:rPr>
        <w:t xml:space="preserve">Финансовое обеспечение мероприятий Подпрограммы </w:t>
      </w:r>
      <w:proofErr w:type="gramStart"/>
      <w:r w:rsidRPr="00664948">
        <w:rPr>
          <w:rFonts w:ascii="Times New Roman" w:hAnsi="Times New Roman"/>
          <w:color w:val="2D2D2D"/>
          <w:spacing w:val="2"/>
          <w:sz w:val="28"/>
          <w:szCs w:val="28"/>
          <w:lang w:eastAsia="ru-RU"/>
        </w:rPr>
        <w:t xml:space="preserve">планируется осуществлять за счет средств республиканского бюджета </w:t>
      </w:r>
      <w:r w:rsidR="00330675" w:rsidRPr="00483292">
        <w:rPr>
          <w:rFonts w:ascii="Times New Roman" w:hAnsi="Times New Roman"/>
          <w:color w:val="2D2D2D"/>
          <w:sz w:val="28"/>
          <w:szCs w:val="28"/>
          <w:lang w:eastAsia="ru-RU"/>
        </w:rPr>
        <w:t>составят</w:t>
      </w:r>
      <w:proofErr w:type="gramEnd"/>
      <w:r w:rsidR="00330675" w:rsidRPr="00483292">
        <w:rPr>
          <w:rFonts w:ascii="Times New Roman" w:hAnsi="Times New Roman"/>
          <w:color w:val="2D2D2D"/>
          <w:sz w:val="28"/>
          <w:szCs w:val="28"/>
          <w:lang w:eastAsia="ru-RU"/>
        </w:rPr>
        <w:t xml:space="preserve"> </w:t>
      </w:r>
      <w:r w:rsidR="00330675">
        <w:rPr>
          <w:rFonts w:ascii="Times New Roman" w:hAnsi="Times New Roman"/>
          <w:color w:val="2D2D2D"/>
          <w:sz w:val="28"/>
          <w:szCs w:val="28"/>
          <w:lang w:eastAsia="ru-RU"/>
        </w:rPr>
        <w:t>78957,1</w:t>
      </w:r>
      <w:r w:rsidR="00330675" w:rsidRPr="00483292">
        <w:rPr>
          <w:rFonts w:ascii="Times New Roman" w:hAnsi="Times New Roman"/>
          <w:color w:val="2D2D2D"/>
          <w:sz w:val="28"/>
          <w:szCs w:val="28"/>
          <w:lang w:eastAsia="ru-RU"/>
        </w:rPr>
        <w:t xml:space="preserve"> тыс. рублей, в том числе:</w:t>
      </w:r>
    </w:p>
    <w:p w:rsidR="00330675" w:rsidRDefault="00330675" w:rsidP="00664948">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483292">
        <w:rPr>
          <w:rFonts w:ascii="Times New Roman" w:hAnsi="Times New Roman"/>
          <w:color w:val="2D2D2D"/>
          <w:sz w:val="28"/>
          <w:szCs w:val="28"/>
          <w:lang w:eastAsia="ru-RU"/>
        </w:rPr>
        <w:t>2017 г</w:t>
      </w:r>
      <w:r w:rsidRPr="003A3AD4">
        <w:rPr>
          <w:rFonts w:ascii="Times New Roman" w:hAnsi="Times New Roman"/>
          <w:color w:val="2D2D2D"/>
          <w:sz w:val="28"/>
          <w:szCs w:val="28"/>
          <w:lang w:eastAsia="ru-RU"/>
        </w:rPr>
        <w:t>. -  25043,6 тыс. рублей;</w:t>
      </w:r>
    </w:p>
    <w:p w:rsidR="00330675" w:rsidRDefault="00330675" w:rsidP="00664948">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3A3AD4">
        <w:rPr>
          <w:rFonts w:ascii="Times New Roman" w:hAnsi="Times New Roman"/>
          <w:color w:val="2D2D2D"/>
          <w:sz w:val="28"/>
          <w:szCs w:val="28"/>
          <w:lang w:eastAsia="ru-RU"/>
        </w:rPr>
        <w:t>2018 г. -  26297,5 тыс. рублей;</w:t>
      </w:r>
    </w:p>
    <w:p w:rsidR="00330675" w:rsidRDefault="00330675" w:rsidP="00664948">
      <w:pPr>
        <w:shd w:val="clear" w:color="auto" w:fill="FFFFFF"/>
        <w:spacing w:after="0" w:line="315" w:lineRule="atLeast"/>
        <w:ind w:firstLine="567"/>
        <w:jc w:val="both"/>
        <w:textAlignment w:val="baseline"/>
        <w:rPr>
          <w:rFonts w:ascii="Times New Roman" w:hAnsi="Times New Roman"/>
          <w:color w:val="2D2D2D"/>
          <w:sz w:val="28"/>
          <w:szCs w:val="28"/>
          <w:lang w:eastAsia="ru-RU"/>
        </w:rPr>
      </w:pPr>
      <w:r w:rsidRPr="003A3AD4">
        <w:rPr>
          <w:rFonts w:ascii="Times New Roman" w:hAnsi="Times New Roman"/>
          <w:color w:val="2D2D2D"/>
          <w:sz w:val="28"/>
          <w:szCs w:val="28"/>
          <w:lang w:eastAsia="ru-RU"/>
        </w:rPr>
        <w:t>2019 г. -  27616,0 тыс. рублей.</w:t>
      </w:r>
    </w:p>
    <w:p w:rsidR="00664948"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rPr>
      </w:pPr>
      <w:r w:rsidRPr="00483292">
        <w:rPr>
          <w:rFonts w:ascii="Times New Roman" w:hAnsi="Times New Roman"/>
          <w:color w:val="2D2D2D"/>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r>
        <w:rPr>
          <w:rFonts w:ascii="Times New Roman" w:hAnsi="Times New Roman"/>
          <w:color w:val="2D2D2D"/>
          <w:sz w:val="28"/>
          <w:szCs w:val="28"/>
          <w:lang w:eastAsia="ru-RU"/>
        </w:rPr>
        <w:t>.</w:t>
      </w:r>
    </w:p>
    <w:p w:rsidR="00876E19" w:rsidRDefault="00C027FB" w:rsidP="00876E19">
      <w:pPr>
        <w:pStyle w:val="ConsPlusNormal"/>
        <w:ind w:firstLine="540"/>
        <w:jc w:val="center"/>
        <w:rPr>
          <w:rFonts w:ascii="Times New Roman" w:hAnsi="Times New Roman" w:cs="Times New Roman"/>
          <w:sz w:val="28"/>
          <w:szCs w:val="28"/>
        </w:rPr>
      </w:pPr>
      <w:r w:rsidRPr="00664948">
        <w:rPr>
          <w:rFonts w:ascii="Times New Roman" w:hAnsi="Times New Roman" w:cs="Times New Roman"/>
          <w:color w:val="2D2D2D"/>
          <w:spacing w:val="2"/>
          <w:sz w:val="28"/>
          <w:szCs w:val="28"/>
        </w:rPr>
        <w:br/>
      </w:r>
      <w:proofErr w:type="spellStart"/>
      <w:r w:rsidR="00664948" w:rsidRPr="00664948">
        <w:rPr>
          <w:rFonts w:ascii="Times New Roman" w:hAnsi="Times New Roman" w:cs="Times New Roman"/>
          <w:sz w:val="28"/>
          <w:szCs w:val="28"/>
        </w:rPr>
        <w:t>V</w:t>
      </w:r>
      <w:r w:rsidR="00664948">
        <w:rPr>
          <w:rFonts w:ascii="Times New Roman" w:hAnsi="Times New Roman" w:cs="Times New Roman"/>
          <w:sz w:val="28"/>
          <w:szCs w:val="28"/>
        </w:rPr>
        <w:t>.</w:t>
      </w:r>
      <w:r w:rsidR="00664948" w:rsidRPr="00664948">
        <w:rPr>
          <w:rFonts w:ascii="Times New Roman" w:hAnsi="Times New Roman" w:cs="Times New Roman"/>
          <w:sz w:val="28"/>
          <w:szCs w:val="28"/>
        </w:rPr>
        <w:t>Трудовые</w:t>
      </w:r>
      <w:proofErr w:type="spellEnd"/>
      <w:r w:rsidR="00664948" w:rsidRPr="00664948">
        <w:rPr>
          <w:rFonts w:ascii="Times New Roman" w:hAnsi="Times New Roman" w:cs="Times New Roman"/>
          <w:sz w:val="28"/>
          <w:szCs w:val="28"/>
        </w:rPr>
        <w:t xml:space="preserve"> ресурсы</w:t>
      </w:r>
    </w:p>
    <w:p w:rsidR="00876E19" w:rsidRDefault="00876E19" w:rsidP="00876E19">
      <w:pPr>
        <w:pStyle w:val="ConsPlusNormal"/>
        <w:ind w:firstLine="540"/>
        <w:jc w:val="center"/>
        <w:rPr>
          <w:rFonts w:ascii="Times New Roman" w:hAnsi="Times New Roman" w:cs="Times New Roman"/>
          <w:sz w:val="28"/>
          <w:szCs w:val="28"/>
        </w:rPr>
      </w:pPr>
    </w:p>
    <w:p w:rsidR="00876E19" w:rsidRDefault="00C027FB" w:rsidP="00876E19">
      <w:pPr>
        <w:pStyle w:val="ConsPlusNormal"/>
        <w:ind w:firstLine="540"/>
        <w:jc w:val="both"/>
        <w:rPr>
          <w:rFonts w:ascii="Arial" w:hAnsi="Arial" w:cs="Arial"/>
          <w:color w:val="2D2D2D"/>
          <w:spacing w:val="2"/>
          <w:sz w:val="21"/>
          <w:szCs w:val="21"/>
        </w:rPr>
      </w:pPr>
      <w:proofErr w:type="gramStart"/>
      <w:r w:rsidRPr="00664948">
        <w:rPr>
          <w:rFonts w:ascii="Times New Roman" w:hAnsi="Times New Roman" w:cs="Times New Roman"/>
          <w:color w:val="2D2D2D"/>
          <w:spacing w:val="2"/>
          <w:sz w:val="28"/>
          <w:szCs w:val="28"/>
        </w:rPr>
        <w:t xml:space="preserve">Всего в рамках Подпрограммы планируется создать в районах и городах республики </w:t>
      </w:r>
      <w:r w:rsidR="00330675" w:rsidRPr="00330675">
        <w:rPr>
          <w:rFonts w:ascii="Times New Roman" w:hAnsi="Times New Roman" w:cs="Times New Roman"/>
          <w:color w:val="2D2D2D"/>
          <w:spacing w:val="2"/>
          <w:sz w:val="28"/>
          <w:szCs w:val="28"/>
        </w:rPr>
        <w:t>3</w:t>
      </w:r>
      <w:r w:rsidR="00330531">
        <w:rPr>
          <w:rFonts w:ascii="Times New Roman" w:hAnsi="Times New Roman" w:cs="Times New Roman"/>
          <w:color w:val="2D2D2D"/>
          <w:spacing w:val="2"/>
          <w:sz w:val="28"/>
          <w:szCs w:val="28"/>
        </w:rPr>
        <w:t>1</w:t>
      </w:r>
      <w:r w:rsidRPr="00330675">
        <w:rPr>
          <w:rFonts w:ascii="Times New Roman" w:hAnsi="Times New Roman" w:cs="Times New Roman"/>
          <w:color w:val="2D2D2D"/>
          <w:spacing w:val="2"/>
          <w:sz w:val="28"/>
          <w:szCs w:val="28"/>
        </w:rPr>
        <w:t xml:space="preserve"> тыс</w:t>
      </w:r>
      <w:r w:rsidRPr="00664948">
        <w:rPr>
          <w:rFonts w:ascii="Times New Roman" w:hAnsi="Times New Roman" w:cs="Times New Roman"/>
          <w:color w:val="2D2D2D"/>
          <w:spacing w:val="2"/>
          <w:sz w:val="28"/>
          <w:szCs w:val="28"/>
        </w:rPr>
        <w:t xml:space="preserve">. временных рабочих мест, из них в рамках временного трудоустройства несовершеннолетних граждан в возрасте от 14 до 18 лет </w:t>
      </w:r>
      <w:r w:rsidR="00330675">
        <w:rPr>
          <w:rFonts w:ascii="Times New Roman" w:hAnsi="Times New Roman" w:cs="Times New Roman"/>
          <w:color w:val="2D2D2D"/>
          <w:spacing w:val="2"/>
          <w:sz w:val="28"/>
          <w:szCs w:val="28"/>
        </w:rPr>
        <w:t>–</w:t>
      </w:r>
      <w:r w:rsidRPr="00664948">
        <w:rPr>
          <w:rFonts w:ascii="Times New Roman" w:hAnsi="Times New Roman" w:cs="Times New Roman"/>
          <w:color w:val="2D2D2D"/>
          <w:spacing w:val="2"/>
          <w:sz w:val="28"/>
          <w:szCs w:val="28"/>
        </w:rPr>
        <w:t xml:space="preserve"> </w:t>
      </w:r>
      <w:r w:rsidR="00330675">
        <w:rPr>
          <w:rFonts w:ascii="Times New Roman" w:hAnsi="Times New Roman" w:cs="Times New Roman"/>
          <w:color w:val="2D2D2D"/>
          <w:spacing w:val="2"/>
          <w:sz w:val="28"/>
          <w:szCs w:val="28"/>
        </w:rPr>
        <w:t>7,9</w:t>
      </w:r>
      <w:r w:rsidRPr="00664948">
        <w:rPr>
          <w:rFonts w:ascii="Times New Roman" w:hAnsi="Times New Roman" w:cs="Times New Roman"/>
          <w:color w:val="2D2D2D"/>
          <w:spacing w:val="2"/>
          <w:sz w:val="28"/>
          <w:szCs w:val="28"/>
        </w:rPr>
        <w:t xml:space="preserve"> тыс. человек, временного трудоустройства безработных граждан, испытывающих трудности в поиске работы, </w:t>
      </w:r>
      <w:r w:rsidR="00330675">
        <w:rPr>
          <w:rFonts w:ascii="Times New Roman" w:hAnsi="Times New Roman" w:cs="Times New Roman"/>
          <w:color w:val="2D2D2D"/>
          <w:spacing w:val="2"/>
          <w:sz w:val="28"/>
          <w:szCs w:val="28"/>
        </w:rPr>
        <w:t xml:space="preserve">в том числе выпускников </w:t>
      </w:r>
      <w:r w:rsidR="00330675">
        <w:rPr>
          <w:rFonts w:ascii="Times New Roman" w:hAnsi="Times New Roman" w:cs="Times New Roman"/>
          <w:color w:val="2D2D2D"/>
          <w:spacing w:val="2"/>
          <w:sz w:val="28"/>
          <w:szCs w:val="28"/>
        </w:rPr>
        <w:lastRenderedPageBreak/>
        <w:t>образовательных организаций в возрасте от 18 до 19 лет включительно, имеющих среднее профессиональное</w:t>
      </w:r>
      <w:proofErr w:type="gramEnd"/>
      <w:r w:rsidR="00330675">
        <w:rPr>
          <w:rFonts w:ascii="Times New Roman" w:hAnsi="Times New Roman" w:cs="Times New Roman"/>
          <w:color w:val="2D2D2D"/>
          <w:spacing w:val="2"/>
          <w:sz w:val="28"/>
          <w:szCs w:val="28"/>
        </w:rPr>
        <w:t xml:space="preserve"> образование</w:t>
      </w:r>
      <w:r w:rsidRPr="00664948">
        <w:rPr>
          <w:rFonts w:ascii="Times New Roman" w:hAnsi="Times New Roman" w:cs="Times New Roman"/>
          <w:color w:val="2D2D2D"/>
          <w:spacing w:val="2"/>
          <w:sz w:val="28"/>
          <w:szCs w:val="28"/>
        </w:rPr>
        <w:t xml:space="preserve">- </w:t>
      </w:r>
      <w:r w:rsidR="00330675">
        <w:rPr>
          <w:rFonts w:ascii="Times New Roman" w:hAnsi="Times New Roman" w:cs="Times New Roman"/>
          <w:color w:val="2D2D2D"/>
          <w:spacing w:val="2"/>
          <w:sz w:val="28"/>
          <w:szCs w:val="28"/>
        </w:rPr>
        <w:t>5,8</w:t>
      </w:r>
      <w:r w:rsidRPr="00664948">
        <w:rPr>
          <w:rFonts w:ascii="Times New Roman" w:hAnsi="Times New Roman" w:cs="Times New Roman"/>
          <w:color w:val="2D2D2D"/>
          <w:spacing w:val="2"/>
          <w:sz w:val="28"/>
          <w:szCs w:val="28"/>
        </w:rPr>
        <w:t xml:space="preserve"> тыс. человек и общественных работ </w:t>
      </w:r>
      <w:r w:rsidR="00330675">
        <w:rPr>
          <w:rFonts w:ascii="Times New Roman" w:hAnsi="Times New Roman" w:cs="Times New Roman"/>
          <w:color w:val="2D2D2D"/>
          <w:spacing w:val="2"/>
          <w:sz w:val="28"/>
          <w:szCs w:val="28"/>
        </w:rPr>
        <w:t>–</w:t>
      </w:r>
      <w:r w:rsidRPr="00664948">
        <w:rPr>
          <w:rFonts w:ascii="Times New Roman" w:hAnsi="Times New Roman" w:cs="Times New Roman"/>
          <w:color w:val="2D2D2D"/>
          <w:spacing w:val="2"/>
          <w:sz w:val="28"/>
          <w:szCs w:val="28"/>
        </w:rPr>
        <w:t xml:space="preserve"> </w:t>
      </w:r>
      <w:r w:rsidR="00330675">
        <w:rPr>
          <w:rFonts w:ascii="Times New Roman" w:hAnsi="Times New Roman" w:cs="Times New Roman"/>
          <w:color w:val="2D2D2D"/>
          <w:spacing w:val="2"/>
          <w:sz w:val="28"/>
          <w:szCs w:val="28"/>
        </w:rPr>
        <w:t>1</w:t>
      </w:r>
      <w:r w:rsidR="00330531">
        <w:rPr>
          <w:rFonts w:ascii="Times New Roman" w:hAnsi="Times New Roman" w:cs="Times New Roman"/>
          <w:color w:val="2D2D2D"/>
          <w:spacing w:val="2"/>
          <w:sz w:val="28"/>
          <w:szCs w:val="28"/>
        </w:rPr>
        <w:t>7</w:t>
      </w:r>
      <w:r w:rsidR="00330675">
        <w:rPr>
          <w:rFonts w:ascii="Times New Roman" w:hAnsi="Times New Roman" w:cs="Times New Roman"/>
          <w:color w:val="2D2D2D"/>
          <w:spacing w:val="2"/>
          <w:sz w:val="28"/>
          <w:szCs w:val="28"/>
        </w:rPr>
        <w:t>,3</w:t>
      </w:r>
      <w:r w:rsidRPr="00664948">
        <w:rPr>
          <w:rFonts w:ascii="Times New Roman" w:hAnsi="Times New Roman" w:cs="Times New Roman"/>
          <w:color w:val="2D2D2D"/>
          <w:spacing w:val="2"/>
          <w:sz w:val="28"/>
          <w:szCs w:val="28"/>
        </w:rPr>
        <w:t xml:space="preserve"> тыс. человек</w:t>
      </w:r>
      <w:r w:rsidRPr="00C027FB">
        <w:rPr>
          <w:rFonts w:ascii="Arial" w:hAnsi="Arial" w:cs="Arial"/>
          <w:color w:val="2D2D2D"/>
          <w:spacing w:val="2"/>
          <w:sz w:val="21"/>
          <w:szCs w:val="21"/>
        </w:rPr>
        <w:t>.</w:t>
      </w:r>
      <w:r w:rsidR="00876E19">
        <w:rPr>
          <w:rFonts w:ascii="Arial" w:hAnsi="Arial" w:cs="Arial"/>
          <w:color w:val="2D2D2D"/>
          <w:spacing w:val="2"/>
          <w:sz w:val="21"/>
          <w:szCs w:val="21"/>
        </w:rPr>
        <w:t xml:space="preserve"> </w:t>
      </w:r>
    </w:p>
    <w:p w:rsidR="00876E19" w:rsidRDefault="00876E19" w:rsidP="00876E19">
      <w:pPr>
        <w:pStyle w:val="ConsPlusNormal"/>
        <w:ind w:firstLine="540"/>
        <w:jc w:val="both"/>
        <w:rPr>
          <w:rFonts w:ascii="Arial" w:hAnsi="Arial" w:cs="Arial"/>
          <w:color w:val="2D2D2D"/>
          <w:spacing w:val="2"/>
          <w:sz w:val="21"/>
          <w:szCs w:val="21"/>
        </w:rPr>
      </w:pPr>
    </w:p>
    <w:p w:rsidR="00876E19" w:rsidRDefault="00876E19" w:rsidP="00876E19">
      <w:pPr>
        <w:pStyle w:val="ConsPlusNormal"/>
        <w:ind w:firstLine="540"/>
        <w:jc w:val="both"/>
        <w:rPr>
          <w:rFonts w:ascii="Arial" w:hAnsi="Arial" w:cs="Arial"/>
          <w:color w:val="242424"/>
          <w:spacing w:val="2"/>
          <w:sz w:val="23"/>
          <w:szCs w:val="23"/>
        </w:rPr>
      </w:pPr>
    </w:p>
    <w:p w:rsidR="00876E19" w:rsidRDefault="00C027FB" w:rsidP="00876E19">
      <w:pPr>
        <w:pStyle w:val="ConsPlusNormal"/>
        <w:ind w:firstLine="540"/>
        <w:jc w:val="center"/>
        <w:rPr>
          <w:rFonts w:ascii="Times New Roman" w:hAnsi="Times New Roman" w:cs="Times New Roman"/>
          <w:color w:val="242424"/>
          <w:spacing w:val="2"/>
          <w:sz w:val="28"/>
          <w:szCs w:val="28"/>
        </w:rPr>
      </w:pPr>
      <w:r w:rsidRPr="00876E19">
        <w:rPr>
          <w:rFonts w:ascii="Times New Roman" w:hAnsi="Times New Roman" w:cs="Times New Roman"/>
          <w:color w:val="242424"/>
          <w:spacing w:val="2"/>
          <w:sz w:val="28"/>
          <w:szCs w:val="28"/>
        </w:rPr>
        <w:t>VI. Механизм реализации Подпрограммы</w:t>
      </w:r>
    </w:p>
    <w:p w:rsidR="00876E19" w:rsidRDefault="00876E19" w:rsidP="00876E19">
      <w:pPr>
        <w:pStyle w:val="ConsPlusNormal"/>
        <w:ind w:firstLine="540"/>
        <w:jc w:val="both"/>
        <w:rPr>
          <w:rFonts w:ascii="Times New Roman" w:hAnsi="Times New Roman" w:cs="Times New Roman"/>
          <w:color w:val="242424"/>
          <w:spacing w:val="2"/>
          <w:sz w:val="28"/>
          <w:szCs w:val="28"/>
        </w:rPr>
      </w:pP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Финансовое обеспечение мероприятий Подпрограммы, направленных на содействие трудоустройству безработных граждан, осуществляется за счет республиканского бюджета Республики Тыва.</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Средства, предусмотренные на реализацию Подпрограммы, предоставляются Министерству труда и социальной политики Республики Тыва в соответствии с бюджетной росписью республиканского бюджета в пределах лимитов бюджетных обязательств, в установленном порядке.</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Министерство труда и социальной политики Республики Тыва в установленном порядке направляет государственным казенным учреждениям - центрам занятости населения районов, городов Кызыла и Ак-Довурака в пределах лимитов бюджетных ассигнований.</w:t>
      </w:r>
    </w:p>
    <w:p w:rsidR="00876E19" w:rsidRDefault="00C027FB" w:rsidP="00876E19">
      <w:pPr>
        <w:pStyle w:val="ConsPlusNormal"/>
        <w:ind w:firstLine="540"/>
        <w:jc w:val="both"/>
        <w:rPr>
          <w:rFonts w:ascii="Times New Roman" w:hAnsi="Times New Roman" w:cs="Times New Roman"/>
          <w:spacing w:val="2"/>
          <w:sz w:val="28"/>
          <w:szCs w:val="28"/>
        </w:rPr>
      </w:pPr>
      <w:r w:rsidRPr="00876E19">
        <w:rPr>
          <w:rFonts w:ascii="Times New Roman" w:hAnsi="Times New Roman" w:cs="Times New Roman"/>
          <w:color w:val="2D2D2D"/>
          <w:spacing w:val="2"/>
          <w:sz w:val="28"/>
          <w:szCs w:val="28"/>
        </w:rPr>
        <w:t>Порядок расходования средств на реализацию мероприятий Подпрограммы утвержден</w:t>
      </w:r>
      <w:r w:rsidR="00876E19">
        <w:rPr>
          <w:rFonts w:ascii="Times New Roman" w:hAnsi="Times New Roman" w:cs="Times New Roman"/>
          <w:color w:val="2D2D2D"/>
          <w:spacing w:val="2"/>
          <w:sz w:val="28"/>
          <w:szCs w:val="28"/>
        </w:rPr>
        <w:t xml:space="preserve">  </w:t>
      </w:r>
      <w:hyperlink r:id="rId38" w:history="1">
        <w:r w:rsidRPr="00876E19">
          <w:rPr>
            <w:rFonts w:ascii="Times New Roman" w:hAnsi="Times New Roman" w:cs="Times New Roman"/>
            <w:spacing w:val="2"/>
            <w:sz w:val="28"/>
            <w:szCs w:val="28"/>
          </w:rPr>
          <w:t xml:space="preserve">постановлением Правительства Республики Тыва от 30 декабря 2011 года N 782 </w:t>
        </w:r>
        <w:r w:rsidR="00876E19">
          <w:rPr>
            <w:rFonts w:ascii="Times New Roman" w:hAnsi="Times New Roman" w:cs="Times New Roman"/>
            <w:spacing w:val="2"/>
            <w:sz w:val="28"/>
            <w:szCs w:val="28"/>
          </w:rPr>
          <w:t>«</w:t>
        </w:r>
        <w:r w:rsidRPr="00876E19">
          <w:rPr>
            <w:rFonts w:ascii="Times New Roman" w:hAnsi="Times New Roman" w:cs="Times New Roman"/>
            <w:spacing w:val="2"/>
            <w:sz w:val="28"/>
            <w:szCs w:val="28"/>
          </w:rPr>
          <w:t>Об утверждении Положения о порядке финансирования мероприятий по содействию занятости населения</w:t>
        </w:r>
      </w:hyperlink>
      <w:r w:rsidR="00876E19">
        <w:rPr>
          <w:rFonts w:ascii="Times New Roman" w:hAnsi="Times New Roman" w:cs="Times New Roman"/>
          <w:spacing w:val="2"/>
          <w:sz w:val="28"/>
          <w:szCs w:val="28"/>
        </w:rPr>
        <w:t>»</w:t>
      </w:r>
      <w:r w:rsidRPr="00876E19">
        <w:rPr>
          <w:rFonts w:ascii="Times New Roman" w:hAnsi="Times New Roman" w:cs="Times New Roman"/>
          <w:spacing w:val="2"/>
          <w:sz w:val="28"/>
          <w:szCs w:val="28"/>
        </w:rPr>
        <w:t>.</w:t>
      </w:r>
      <w:r w:rsidR="00876E19">
        <w:rPr>
          <w:rFonts w:ascii="Times New Roman" w:hAnsi="Times New Roman" w:cs="Times New Roman"/>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В рамках реализации настоящей Подпрограммы выделяются следующие мероприятия:</w:t>
      </w:r>
    </w:p>
    <w:p w:rsidR="00876E19" w:rsidRDefault="00C027FB" w:rsidP="00876E19">
      <w:pPr>
        <w:pStyle w:val="ConsPlusNormal"/>
        <w:ind w:firstLine="540"/>
        <w:jc w:val="both"/>
        <w:rPr>
          <w:rFonts w:ascii="Times New Roman" w:hAnsi="Times New Roman" w:cs="Times New Roman"/>
          <w:color w:val="2D2D2D"/>
          <w:spacing w:val="2"/>
          <w:sz w:val="28"/>
          <w:szCs w:val="28"/>
        </w:rPr>
      </w:pPr>
      <w:proofErr w:type="gramStart"/>
      <w:r w:rsidRPr="00876E19">
        <w:rPr>
          <w:rFonts w:ascii="Times New Roman" w:hAnsi="Times New Roman" w:cs="Times New Roman"/>
          <w:color w:val="2D2D2D"/>
          <w:spacing w:val="2"/>
          <w:sz w:val="28"/>
          <w:szCs w:val="28"/>
        </w:rPr>
        <w:t>предоставление безработным гражданам и гражданам, ищущим работу, возможности 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 работодателей, получить информацию о возможностях профессионального обучения по новой специальности, а также консультацию юристов и психологов через</w:t>
      </w:r>
      <w:proofErr w:type="gramEnd"/>
      <w:r w:rsidRPr="00876E19">
        <w:rPr>
          <w:rFonts w:ascii="Times New Roman" w:hAnsi="Times New Roman" w:cs="Times New Roman"/>
          <w:color w:val="2D2D2D"/>
          <w:spacing w:val="2"/>
          <w:sz w:val="28"/>
          <w:szCs w:val="28"/>
        </w:rPr>
        <w:t xml:space="preserve"> организацию ярмарок вакансий и учебных рабочих мест;</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формирование банка вакансий;</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работы и осуществление специалистами органов службы занятости подбора вакансий для граждан, ищущих работу, и работников для работодателей;</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специализированных консультационных пунктов на предприятиях и организациях, где намечается массовое высвобождение, с целью снятия напряженности среди работников, намечаемых к увольнению в связи с сокращением численности или штата, ликвидацией организации;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тиражирование рекламно-информационных материалов о положении на рынке труда, спросе на рабочую силу и ее предложении в средствах массовой информации, изготовление и аренда рекламных щитов, подготовка и издание справочных материалов.</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 xml:space="preserve">Одним из основных направлений мероприятий содействия занятости </w:t>
      </w:r>
      <w:r w:rsidRPr="00876E19">
        <w:rPr>
          <w:rFonts w:ascii="Times New Roman" w:hAnsi="Times New Roman" w:cs="Times New Roman"/>
          <w:color w:val="2D2D2D"/>
          <w:spacing w:val="2"/>
          <w:sz w:val="28"/>
          <w:szCs w:val="28"/>
        </w:rPr>
        <w:lastRenderedPageBreak/>
        <w:t>населения является организация общественных и временных работ, где 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гражданами.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На период трудоустройства безработных граждан на временные рабочие места с ними заключается срочный трудовой договор и производится оплата труда в соответствии с законодательством.</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несовершеннолетними гражданами.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При организации временной занятости несовершеннолетних на период трудоустройства с ними заключается срочный трудовой договор и производится оплата труда в соответствии с законодательством.</w:t>
      </w:r>
    </w:p>
    <w:p w:rsidR="00876E19" w:rsidRDefault="00876E19" w:rsidP="00876E19">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00C027FB" w:rsidRPr="00876E19">
        <w:rPr>
          <w:rFonts w:ascii="Times New Roman" w:hAnsi="Times New Roman" w:cs="Times New Roman"/>
          <w:color w:val="2D2D2D"/>
          <w:spacing w:val="2"/>
          <w:sz w:val="28"/>
          <w:szCs w:val="28"/>
        </w:rPr>
        <w:t>В указанный период несовершеннолетним гражданам также предоставляется материальная поддержка за счет средств республиканского бюджета в размере не ниже минимального размера пособия по безработице, установленного законодательством Российской Федерации.</w:t>
      </w:r>
      <w:r>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В приоритетном порядке для участия в мероприятиях настоящей Подпрограммы направляются несовершеннолетние из числа сирот, из семей безработных граждан, неполных и многодетных семей, а также состоящих на учете в комиссиях по делам несовершеннолетних.</w:t>
      </w:r>
    </w:p>
    <w:p w:rsidR="00876E19" w:rsidRDefault="00C027FB" w:rsidP="00876E19">
      <w:pPr>
        <w:pStyle w:val="ConsPlusNormal"/>
        <w:ind w:firstLine="540"/>
        <w:jc w:val="both"/>
        <w:rPr>
          <w:rFonts w:ascii="Times New Roman" w:hAnsi="Times New Roman" w:cs="Times New Roman"/>
          <w:color w:val="2D2D2D"/>
          <w:spacing w:val="2"/>
          <w:sz w:val="28"/>
          <w:szCs w:val="28"/>
        </w:rPr>
      </w:pPr>
      <w:proofErr w:type="gramStart"/>
      <w:r w:rsidRPr="00876E19">
        <w:rPr>
          <w:rFonts w:ascii="Times New Roman" w:hAnsi="Times New Roman" w:cs="Times New Roman"/>
          <w:color w:val="2D2D2D"/>
          <w:spacing w:val="2"/>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восстановление и сохранение историко-архитектурных памятников, парков, зон отдыха, приведение в порядок воинских мемориалов, оказание помощи престарелым, инвалидам, уход за больными в организациях социальной сферы и др.</w:t>
      </w:r>
      <w:proofErr w:type="gramEnd"/>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Реализация мероприятий по обучению будет проводиться на базе образовательных организаций профессионального образования; на учебно-производственной базе организаций Республики Тыва и регионов Российской Федерации.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Профессиональное обучение и дополнительное профессиональное образование безработных граждан, включая обучение в другой местности, планируется осуществлять посредством следующих мероприятий:</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 xml:space="preserve">согласование контрольных цифр приема абитуриентов в учебные заведения с учетом потребности рынка труда </w:t>
      </w:r>
      <w:proofErr w:type="spellStart"/>
      <w:r w:rsidRPr="00876E19">
        <w:rPr>
          <w:rFonts w:ascii="Times New Roman" w:hAnsi="Times New Roman" w:cs="Times New Roman"/>
          <w:color w:val="2D2D2D"/>
          <w:spacing w:val="2"/>
          <w:sz w:val="28"/>
          <w:szCs w:val="28"/>
        </w:rPr>
        <w:t>кожуунов</w:t>
      </w:r>
      <w:proofErr w:type="spellEnd"/>
      <w:r w:rsidRPr="00876E19">
        <w:rPr>
          <w:rFonts w:ascii="Times New Roman" w:hAnsi="Times New Roman" w:cs="Times New Roman"/>
          <w:color w:val="2D2D2D"/>
          <w:spacing w:val="2"/>
          <w:sz w:val="28"/>
          <w:szCs w:val="28"/>
        </w:rPr>
        <w:t xml:space="preserve"> и городов республики;</w:t>
      </w:r>
      <w:r w:rsidR="00876E19">
        <w:rPr>
          <w:rFonts w:ascii="Times New Roman" w:hAnsi="Times New Roman" w:cs="Times New Roman"/>
          <w:color w:val="2D2D2D"/>
          <w:spacing w:val="2"/>
          <w:sz w:val="28"/>
          <w:szCs w:val="28"/>
        </w:rPr>
        <w:t xml:space="preserve"> </w:t>
      </w:r>
    </w:p>
    <w:p w:rsidR="00876E19" w:rsidRDefault="00876E19" w:rsidP="00876E19">
      <w:pPr>
        <w:pStyle w:val="ConsPlusNormal"/>
        <w:ind w:firstLine="54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ф</w:t>
      </w:r>
      <w:r w:rsidR="00C027FB" w:rsidRPr="00876E19">
        <w:rPr>
          <w:rFonts w:ascii="Times New Roman" w:hAnsi="Times New Roman" w:cs="Times New Roman"/>
          <w:color w:val="2D2D2D"/>
          <w:spacing w:val="2"/>
          <w:sz w:val="28"/>
          <w:szCs w:val="28"/>
        </w:rPr>
        <w:t>ормирование прогнозной потребности в кадрах республики для составления муниципального и государственного заказа на подготовку кадров с учетом социально-экономического развития республики и реализации инвестиционных проектов;</w:t>
      </w:r>
      <w:r>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 xml:space="preserve">организация профессионального </w:t>
      </w:r>
      <w:proofErr w:type="gramStart"/>
      <w:r w:rsidRPr="00876E19">
        <w:rPr>
          <w:rFonts w:ascii="Times New Roman" w:hAnsi="Times New Roman" w:cs="Times New Roman"/>
          <w:color w:val="2D2D2D"/>
          <w:spacing w:val="2"/>
          <w:sz w:val="28"/>
          <w:szCs w:val="28"/>
        </w:rPr>
        <w:t>обучения безработных граждан по профессиям</w:t>
      </w:r>
      <w:proofErr w:type="gramEnd"/>
      <w:r w:rsidRPr="00876E19">
        <w:rPr>
          <w:rFonts w:ascii="Times New Roman" w:hAnsi="Times New Roman" w:cs="Times New Roman"/>
          <w:color w:val="2D2D2D"/>
          <w:spacing w:val="2"/>
          <w:sz w:val="28"/>
          <w:szCs w:val="28"/>
        </w:rPr>
        <w:t xml:space="preserve"> (специальностям), пользующимся спросом на рынке труда, а также под конкретные рабочие места по договорам с работодателями;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 xml:space="preserve">организация профессиональной подготовки с целью ускоренного </w:t>
      </w:r>
      <w:r w:rsidRPr="00876E19">
        <w:rPr>
          <w:rFonts w:ascii="Times New Roman" w:hAnsi="Times New Roman" w:cs="Times New Roman"/>
          <w:color w:val="2D2D2D"/>
          <w:spacing w:val="2"/>
          <w:sz w:val="28"/>
          <w:szCs w:val="28"/>
        </w:rPr>
        <w:lastRenderedPageBreak/>
        <w:t xml:space="preserve">приобретения </w:t>
      </w:r>
      <w:proofErr w:type="gramStart"/>
      <w:r w:rsidRPr="00876E19">
        <w:rPr>
          <w:rFonts w:ascii="Times New Roman" w:hAnsi="Times New Roman" w:cs="Times New Roman"/>
          <w:color w:val="2D2D2D"/>
          <w:spacing w:val="2"/>
          <w:sz w:val="28"/>
          <w:szCs w:val="28"/>
        </w:rPr>
        <w:t>обучающимися</w:t>
      </w:r>
      <w:proofErr w:type="gramEnd"/>
      <w:r w:rsidRPr="00876E19">
        <w:rPr>
          <w:rFonts w:ascii="Times New Roman" w:hAnsi="Times New Roman" w:cs="Times New Roman"/>
          <w:color w:val="2D2D2D"/>
          <w:spacing w:val="2"/>
          <w:sz w:val="28"/>
          <w:szCs w:val="28"/>
        </w:rPr>
        <w:t xml:space="preserve"> навыков, необходимых для выполнения определенной работы, группы работ;</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переподготовки безработных специалистов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повышения квалификации специалистов с целью повышения уровня профессиональной подготовки, освоения новых способов решения профессиональных задач;</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стажировки специалистов для формирования и закрепления на практике теоретических знаний, умений и навыков для выполнения профессиональных задач;</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профессионального обучения безработных граждан в целях последующей организации предпринимательской деятельности;</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организация отбора образовательных организаций, организаций для профессионального обучения безработных граждан;</w:t>
      </w:r>
      <w:r w:rsidR="00876E19">
        <w:rPr>
          <w:rFonts w:ascii="Times New Roman" w:hAnsi="Times New Roman" w:cs="Times New Roman"/>
          <w:color w:val="2D2D2D"/>
          <w:spacing w:val="2"/>
          <w:sz w:val="28"/>
          <w:szCs w:val="28"/>
        </w:rPr>
        <w:t xml:space="preserve"> </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формирование и систематическое обновление банков данных по профессиям (специальностям), роду занятий, по которым осуществляется с учетом прогноза потребностей рынка труда профессиональное обучение безработных граждан.</w:t>
      </w:r>
    </w:p>
    <w:p w:rsidR="00876E19" w:rsidRDefault="00C027FB" w:rsidP="00876E19">
      <w:pPr>
        <w:pStyle w:val="ConsPlusNormal"/>
        <w:ind w:firstLine="540"/>
        <w:jc w:val="both"/>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Параметры мероприятий Подпрограммы (перечень организаций, численность участников) могут уточняться в зависимости от экономической ситуации в организациях и муниципальных образованиях.</w:t>
      </w:r>
      <w:r w:rsidR="00876E19">
        <w:rPr>
          <w:rFonts w:ascii="Times New Roman" w:hAnsi="Times New Roman" w:cs="Times New Roman"/>
          <w:color w:val="2D2D2D"/>
          <w:spacing w:val="2"/>
          <w:sz w:val="28"/>
          <w:szCs w:val="28"/>
        </w:rPr>
        <w:t xml:space="preserve"> </w:t>
      </w:r>
    </w:p>
    <w:p w:rsidR="002621CD" w:rsidRDefault="002621CD" w:rsidP="002621CD">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Внутренний </w:t>
      </w:r>
      <w:proofErr w:type="gramStart"/>
      <w:r>
        <w:rPr>
          <w:rFonts w:ascii="Times New Roman" w:hAnsi="Times New Roman"/>
          <w:color w:val="2D2D2D"/>
          <w:spacing w:val="2"/>
          <w:sz w:val="28"/>
          <w:szCs w:val="28"/>
          <w:lang w:eastAsia="ru-RU"/>
        </w:rPr>
        <w:t>контроль за</w:t>
      </w:r>
      <w:proofErr w:type="gramEnd"/>
      <w:r>
        <w:rPr>
          <w:rFonts w:ascii="Times New Roman" w:hAnsi="Times New Roman"/>
          <w:color w:val="2D2D2D"/>
          <w:spacing w:val="2"/>
          <w:sz w:val="28"/>
          <w:szCs w:val="28"/>
          <w:lang w:eastAsia="ru-RU"/>
        </w:rPr>
        <w:t xml:space="preserve"> реализацией Программы осуществляется отдел</w:t>
      </w:r>
      <w:r w:rsidR="00D225C4">
        <w:rPr>
          <w:rFonts w:ascii="Times New Roman" w:hAnsi="Times New Roman"/>
          <w:color w:val="2D2D2D"/>
          <w:spacing w:val="2"/>
          <w:sz w:val="28"/>
          <w:szCs w:val="28"/>
          <w:lang w:eastAsia="ru-RU"/>
        </w:rPr>
        <w:t xml:space="preserve">ом </w:t>
      </w:r>
      <w:r>
        <w:rPr>
          <w:rFonts w:ascii="Times New Roman" w:hAnsi="Times New Roman"/>
          <w:color w:val="2D2D2D"/>
          <w:spacing w:val="2"/>
          <w:sz w:val="28"/>
          <w:szCs w:val="28"/>
          <w:lang w:eastAsia="ru-RU"/>
        </w:rPr>
        <w:t>содействия занятости  населения и ведомственного контроля Министерства труда и социальной политики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w:t>
      </w:r>
      <w:r>
        <w:rPr>
          <w:rFonts w:ascii="Times New Roman" w:eastAsia="Calibri" w:hAnsi="Times New Roman"/>
          <w:sz w:val="28"/>
          <w:szCs w:val="28"/>
          <w:lang w:eastAsia="ru-RU"/>
        </w:rPr>
        <w:t>3</w:t>
      </w:r>
      <w:r w:rsidRPr="00764E76">
        <w:rPr>
          <w:rFonts w:ascii="Times New Roman" w:eastAsia="Calibri" w:hAnsi="Times New Roman"/>
          <w:sz w:val="28"/>
          <w:szCs w:val="28"/>
          <w:lang w:eastAsia="ru-RU"/>
        </w:rPr>
        <w:t xml:space="preserve">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6F18A6" w:rsidRDefault="006F18A6" w:rsidP="002621CD">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876E19" w:rsidRDefault="00876E19" w:rsidP="00876E19">
      <w:pPr>
        <w:pStyle w:val="ConsPlusNormal"/>
        <w:ind w:firstLine="540"/>
        <w:jc w:val="center"/>
        <w:rPr>
          <w:rFonts w:ascii="Times New Roman" w:hAnsi="Times New Roman" w:cs="Times New Roman"/>
          <w:color w:val="2D2D2D"/>
          <w:spacing w:val="2"/>
          <w:sz w:val="28"/>
          <w:szCs w:val="28"/>
        </w:rPr>
      </w:pPr>
      <w:r w:rsidRPr="00876E19">
        <w:rPr>
          <w:rFonts w:ascii="Times New Roman" w:hAnsi="Times New Roman" w:cs="Times New Roman"/>
          <w:color w:val="2D2D2D"/>
          <w:spacing w:val="2"/>
          <w:sz w:val="28"/>
          <w:szCs w:val="28"/>
        </w:rPr>
        <w:t>VII</w:t>
      </w:r>
      <w:r>
        <w:rPr>
          <w:rFonts w:ascii="Times New Roman" w:hAnsi="Times New Roman" w:cs="Times New Roman"/>
          <w:color w:val="2D2D2D"/>
          <w:spacing w:val="2"/>
          <w:sz w:val="28"/>
          <w:szCs w:val="28"/>
        </w:rPr>
        <w:t xml:space="preserve">. </w:t>
      </w:r>
      <w:r w:rsidRPr="00876E19">
        <w:rPr>
          <w:rFonts w:ascii="Times New Roman" w:hAnsi="Times New Roman" w:cs="Times New Roman"/>
          <w:color w:val="2D2D2D"/>
          <w:spacing w:val="2"/>
          <w:sz w:val="28"/>
          <w:szCs w:val="28"/>
        </w:rPr>
        <w:t>Оценка социально-экономической эффективности и экологических последствий</w:t>
      </w:r>
    </w:p>
    <w:p w:rsidR="00876E19" w:rsidRPr="00876E19" w:rsidRDefault="00876E19" w:rsidP="00876E19">
      <w:pPr>
        <w:pStyle w:val="ConsPlusNormal"/>
        <w:ind w:firstLine="540"/>
        <w:jc w:val="both"/>
        <w:rPr>
          <w:rFonts w:ascii="Times New Roman" w:hAnsi="Times New Roman" w:cs="Times New Roman"/>
          <w:color w:val="2D2D2D"/>
          <w:spacing w:val="2"/>
          <w:sz w:val="28"/>
          <w:szCs w:val="28"/>
        </w:rPr>
      </w:pPr>
    </w:p>
    <w:p w:rsidR="00876E19" w:rsidRDefault="00C027FB"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876E19">
        <w:rPr>
          <w:rFonts w:ascii="Times New Roman" w:hAnsi="Times New Roman"/>
          <w:color w:val="2D2D2D"/>
          <w:spacing w:val="2"/>
          <w:sz w:val="28"/>
          <w:szCs w:val="28"/>
          <w:lang w:eastAsia="ru-RU"/>
        </w:rPr>
        <w:t>Социальный эффект Подпрограммы выражается в реализации гражданами конституционных прав на труд и социальную защиту от безработицы.</w:t>
      </w:r>
      <w:r w:rsidR="00876E19">
        <w:rPr>
          <w:rFonts w:ascii="Times New Roman" w:hAnsi="Times New Roman"/>
          <w:color w:val="2D2D2D"/>
          <w:spacing w:val="2"/>
          <w:sz w:val="28"/>
          <w:szCs w:val="28"/>
          <w:lang w:eastAsia="ru-RU"/>
        </w:rPr>
        <w:t xml:space="preserve">  </w:t>
      </w:r>
    </w:p>
    <w:p w:rsidR="00876E19" w:rsidRDefault="00C027FB"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876E19">
        <w:rPr>
          <w:rFonts w:ascii="Times New Roman" w:hAnsi="Times New Roman"/>
          <w:color w:val="2D2D2D"/>
          <w:spacing w:val="2"/>
          <w:sz w:val="28"/>
          <w:szCs w:val="28"/>
          <w:lang w:eastAsia="ru-RU"/>
        </w:rPr>
        <w:t>Экономическая эффективность реализации Подпрограммы оценивается содействием в обеспечении занятости порядка 20 тыс. граждан ежегодно.</w:t>
      </w:r>
    </w:p>
    <w:p w:rsidR="00876E19" w:rsidRDefault="00C027FB"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876E19">
        <w:rPr>
          <w:rFonts w:ascii="Times New Roman" w:hAnsi="Times New Roman"/>
          <w:color w:val="2D2D2D"/>
          <w:spacing w:val="2"/>
          <w:sz w:val="28"/>
          <w:szCs w:val="28"/>
          <w:lang w:eastAsia="ru-RU"/>
        </w:rPr>
        <w:t>В результате реализации мероприятий будет:</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в результате реализации Подпрограммы будет охвачено мероприятиями содействия занятости населения 72 тыс. человек, в том числе:</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lastRenderedPageBreak/>
        <w:t>организация временного трудоустройства несовершеннолетних граждан в возрасте от 14 до 18 лет до – 7,9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организация ярмарок вакансий и учебных мест - 20 ед.;</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информирование о положении на рынке труда - 7,0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организация оплачиваемых общественных работ – 17,3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организация временного трудоустройства безработных граждан, испытывающих трудности в поиске работы – 5,7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социальная адаптация безработных граждан на рынке труда – 1,5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оказание гражданам, признанным в установленном порядке безработными, и гражданам, прошедшим профессиональную подготовку, переподготовку и повышение квалификации, финансовой помощи в случае их регистрации в качестве юридического лица, индивидуального предпринимателя либо крестьянского (фермерского) хозяйства - 0,1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-0,1 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профессиональное обучение безработных граждан, включая обучение в другой местности, и женщин, имеющих детей в возрасте до 3 лет - 2,2тыс. человек;</w:t>
      </w:r>
    </w:p>
    <w:p w:rsidR="00330675" w:rsidRP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- 30,0 тыс. человек;</w:t>
      </w:r>
    </w:p>
    <w:p w:rsidR="00330675" w:rsidRDefault="00330675" w:rsidP="00330675">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330675">
        <w:rPr>
          <w:rFonts w:ascii="Times New Roman" w:hAnsi="Times New Roman"/>
          <w:color w:val="2D2D2D"/>
          <w:spacing w:val="2"/>
          <w:sz w:val="28"/>
          <w:szCs w:val="28"/>
          <w:lang w:eastAsia="ru-RU"/>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- 0,1 тыс. человек</w:t>
      </w:r>
      <w:r>
        <w:rPr>
          <w:rFonts w:ascii="Times New Roman" w:hAnsi="Times New Roman"/>
          <w:color w:val="2D2D2D"/>
          <w:spacing w:val="2"/>
          <w:sz w:val="28"/>
          <w:szCs w:val="28"/>
          <w:lang w:eastAsia="ru-RU"/>
        </w:rPr>
        <w:t>.</w:t>
      </w:r>
    </w:p>
    <w:p w:rsidR="00876E19" w:rsidRDefault="00876E19"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330675" w:rsidRDefault="00330675"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FB02B7" w:rsidRDefault="00FB02B7" w:rsidP="00876E1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876E19" w:rsidRDefault="00876E19" w:rsidP="00C027FB">
      <w:pPr>
        <w:shd w:val="clear" w:color="auto" w:fill="FFFFFF"/>
        <w:spacing w:after="0" w:line="315" w:lineRule="atLeast"/>
        <w:jc w:val="center"/>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lastRenderedPageBreak/>
        <w:t>Подпрограмма «Обеспечение социальной поддержки безработных граждан» государственной программы Республики Тыва «Труд и занятость на 2017 – 2019 годы»</w:t>
      </w:r>
    </w:p>
    <w:p w:rsidR="00876E19" w:rsidRDefault="00876E19" w:rsidP="00C027FB">
      <w:pPr>
        <w:shd w:val="clear" w:color="auto" w:fill="FFFFFF"/>
        <w:spacing w:after="0" w:line="315" w:lineRule="atLeast"/>
        <w:jc w:val="center"/>
        <w:textAlignment w:val="baseline"/>
        <w:rPr>
          <w:rFonts w:ascii="Times New Roman" w:hAnsi="Times New Roman"/>
          <w:color w:val="2D2D2D"/>
          <w:spacing w:val="2"/>
          <w:sz w:val="28"/>
          <w:szCs w:val="28"/>
          <w:lang w:eastAsia="ru-RU"/>
        </w:rPr>
      </w:pPr>
    </w:p>
    <w:p w:rsidR="00876E19" w:rsidRDefault="00876E19" w:rsidP="00C027FB">
      <w:pPr>
        <w:shd w:val="clear" w:color="auto" w:fill="FFFFFF"/>
        <w:spacing w:after="0" w:line="315" w:lineRule="atLeast"/>
        <w:jc w:val="center"/>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Паспорт </w:t>
      </w:r>
    </w:p>
    <w:p w:rsidR="00876E19" w:rsidRDefault="00876E19" w:rsidP="00876E19">
      <w:pPr>
        <w:shd w:val="clear" w:color="auto" w:fill="FFFFFF"/>
        <w:spacing w:after="0" w:line="315" w:lineRule="atLeast"/>
        <w:jc w:val="center"/>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Подпрограммы «Обеспечение социальной поддержки безработных граждан»</w:t>
      </w:r>
      <w:r w:rsidRPr="00876E19">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государственной программы Республики Тыва «Труд и занятость на 2017 – 2019 годы»</w:t>
      </w:r>
    </w:p>
    <w:tbl>
      <w:tblPr>
        <w:tblW w:w="0" w:type="auto"/>
        <w:tblCellMar>
          <w:left w:w="0" w:type="dxa"/>
          <w:right w:w="0" w:type="dxa"/>
        </w:tblCellMar>
        <w:tblLook w:val="04A0" w:firstRow="1" w:lastRow="0" w:firstColumn="1" w:lastColumn="0" w:noHBand="0" w:noVBand="1"/>
      </w:tblPr>
      <w:tblGrid>
        <w:gridCol w:w="2580"/>
        <w:gridCol w:w="392"/>
        <w:gridCol w:w="6809"/>
      </w:tblGrid>
      <w:tr w:rsidR="00C027FB" w:rsidRPr="00C027FB" w:rsidTr="002D5432">
        <w:trPr>
          <w:trHeight w:val="15"/>
        </w:trPr>
        <w:tc>
          <w:tcPr>
            <w:tcW w:w="2587" w:type="dxa"/>
            <w:hideMark/>
          </w:tcPr>
          <w:p w:rsidR="00C027FB" w:rsidRPr="00C027FB" w:rsidRDefault="00C027FB" w:rsidP="00C027FB">
            <w:pPr>
              <w:spacing w:after="0" w:line="240" w:lineRule="auto"/>
              <w:rPr>
                <w:rFonts w:ascii="Times New Roman" w:hAnsi="Times New Roman"/>
                <w:sz w:val="2"/>
                <w:szCs w:val="24"/>
                <w:lang w:eastAsia="ru-RU"/>
              </w:rPr>
            </w:pPr>
            <w:r w:rsidRPr="00C027FB">
              <w:rPr>
                <w:rFonts w:ascii="Arial" w:hAnsi="Arial" w:cs="Arial"/>
                <w:color w:val="2D2D2D"/>
                <w:spacing w:val="2"/>
                <w:sz w:val="21"/>
                <w:szCs w:val="21"/>
                <w:lang w:eastAsia="ru-RU"/>
              </w:rPr>
              <w:br/>
            </w:r>
          </w:p>
        </w:tc>
        <w:tc>
          <w:tcPr>
            <w:tcW w:w="392" w:type="dxa"/>
            <w:hideMark/>
          </w:tcPr>
          <w:p w:rsidR="00C027FB" w:rsidRPr="00C027FB" w:rsidRDefault="00C027FB" w:rsidP="00C027FB">
            <w:pPr>
              <w:spacing w:after="0" w:line="240" w:lineRule="auto"/>
              <w:rPr>
                <w:rFonts w:ascii="Times New Roman" w:hAnsi="Times New Roman"/>
                <w:sz w:val="2"/>
                <w:szCs w:val="24"/>
                <w:lang w:eastAsia="ru-RU"/>
              </w:rPr>
            </w:pPr>
          </w:p>
        </w:tc>
        <w:tc>
          <w:tcPr>
            <w:tcW w:w="6944" w:type="dxa"/>
            <w:hideMark/>
          </w:tcPr>
          <w:p w:rsidR="00C027FB" w:rsidRPr="00C027FB" w:rsidRDefault="00C027FB" w:rsidP="00C027FB">
            <w:pPr>
              <w:spacing w:after="0" w:line="240" w:lineRule="auto"/>
              <w:rPr>
                <w:rFonts w:ascii="Times New Roman" w:hAnsi="Times New Roman"/>
                <w:sz w:val="2"/>
                <w:szCs w:val="24"/>
                <w:lang w:eastAsia="ru-RU"/>
              </w:rPr>
            </w:pP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2621CD" w:rsidP="00876E19">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Государственный заказчик-координатор </w:t>
            </w:r>
            <w:r w:rsidR="00C027FB" w:rsidRPr="00876E19">
              <w:rPr>
                <w:rFonts w:ascii="Times New Roman" w:hAnsi="Times New Roman"/>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Министерство труда и социальной политики Республики Тыва</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2621CD">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Государственный заказчик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Министерство труда и социальной политики Республики Тыва</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2621CD" w:rsidP="00876E19">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Ответственный исполнитель </w:t>
            </w:r>
            <w:r w:rsidR="00C027FB" w:rsidRPr="00876E19">
              <w:rPr>
                <w:rFonts w:ascii="Times New Roman" w:hAnsi="Times New Roman"/>
                <w:sz w:val="28"/>
                <w:szCs w:val="28"/>
                <w:lang w:eastAsia="ru-RU"/>
              </w:rPr>
              <w:t>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Министерство труда и социальной политики Республики Тыва</w:t>
            </w:r>
          </w:p>
        </w:tc>
      </w:tr>
      <w:tr w:rsidR="002621CD"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Соисполнители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исполнительные органы государственной власти Республики Тыва</w:t>
            </w:r>
          </w:p>
        </w:tc>
      </w:tr>
      <w:tr w:rsidR="002621CD"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Участники 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3D2AB6">
              <w:rPr>
                <w:rFonts w:ascii="Times New Roman" w:hAnsi="Times New Roman"/>
                <w:color w:val="2D2D2D"/>
                <w:sz w:val="28"/>
                <w:szCs w:val="28"/>
                <w:lang w:eastAsia="ru-RU"/>
              </w:rPr>
              <w:t xml:space="preserve">подведомственные Министерству труда и социальной политики Республики Тыва государственные казенные учреждения - центры занятости населения </w:t>
            </w:r>
            <w:proofErr w:type="spellStart"/>
            <w:r w:rsidRPr="003D2AB6">
              <w:rPr>
                <w:rFonts w:ascii="Times New Roman" w:hAnsi="Times New Roman"/>
                <w:color w:val="2D2D2D"/>
                <w:sz w:val="28"/>
                <w:szCs w:val="28"/>
                <w:lang w:eastAsia="ru-RU"/>
              </w:rPr>
              <w:t>кожуунов</w:t>
            </w:r>
            <w:proofErr w:type="spellEnd"/>
            <w:r w:rsidRPr="003D2AB6">
              <w:rPr>
                <w:rFonts w:ascii="Times New Roman" w:hAnsi="Times New Roman"/>
                <w:color w:val="2D2D2D"/>
                <w:sz w:val="28"/>
                <w:szCs w:val="28"/>
                <w:lang w:eastAsia="ru-RU"/>
              </w:rPr>
              <w:t>, гг. Кызыла и Ак-Довурака</w:t>
            </w:r>
          </w:p>
        </w:tc>
      </w:tr>
      <w:tr w:rsidR="002621CD"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2621CD">
            <w:pPr>
              <w:spacing w:after="0" w:line="315" w:lineRule="atLeast"/>
              <w:textAlignment w:val="baseline"/>
              <w:rPr>
                <w:rFonts w:ascii="Times New Roman" w:hAnsi="Times New Roman"/>
                <w:color w:val="2D2D2D"/>
                <w:sz w:val="28"/>
                <w:szCs w:val="28"/>
                <w:lang w:eastAsia="ru-RU"/>
              </w:rPr>
            </w:pPr>
            <w:r w:rsidRPr="00876E19">
              <w:rPr>
                <w:rFonts w:ascii="Times New Roman" w:hAnsi="Times New Roman"/>
                <w:sz w:val="28"/>
                <w:szCs w:val="28"/>
                <w:lang w:eastAsia="ru-RU"/>
              </w:rPr>
              <w:t>Цел</w:t>
            </w:r>
            <w:r>
              <w:rPr>
                <w:rFonts w:ascii="Times New Roman" w:hAnsi="Times New Roman"/>
                <w:sz w:val="28"/>
                <w:szCs w:val="28"/>
                <w:lang w:eastAsia="ru-RU"/>
              </w:rPr>
              <w:t>и</w:t>
            </w:r>
            <w:r w:rsidRPr="00876E19">
              <w:rPr>
                <w:rFonts w:ascii="Times New Roman" w:hAnsi="Times New Roman"/>
                <w:sz w:val="28"/>
                <w:szCs w:val="28"/>
                <w:lang w:eastAsia="ru-RU"/>
              </w:rPr>
              <w:t xml:space="preserve">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3D2AB6" w:rsidRDefault="002621CD" w:rsidP="008A06AD">
            <w:pPr>
              <w:spacing w:after="0" w:line="315" w:lineRule="atLeast"/>
              <w:textAlignment w:val="baseline"/>
              <w:rPr>
                <w:rFonts w:ascii="Times New Roman" w:hAnsi="Times New Roman"/>
                <w:color w:val="2D2D2D"/>
                <w:sz w:val="28"/>
                <w:szCs w:val="28"/>
                <w:lang w:eastAsia="ru-RU"/>
              </w:rPr>
            </w:pPr>
            <w:r w:rsidRPr="00876E19">
              <w:rPr>
                <w:rFonts w:ascii="Times New Roman" w:hAnsi="Times New Roman"/>
                <w:sz w:val="28"/>
                <w:szCs w:val="28"/>
                <w:lang w:eastAsia="ru-RU"/>
              </w:rPr>
              <w:t>оказание социальной поддержки безработным гражданам</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2621CD" w:rsidP="00876E19">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З</w:t>
            </w:r>
            <w:r w:rsidR="00C027FB" w:rsidRPr="00876E19">
              <w:rPr>
                <w:rFonts w:ascii="Times New Roman" w:hAnsi="Times New Roman"/>
                <w:sz w:val="28"/>
                <w:szCs w:val="28"/>
                <w:lang w:eastAsia="ru-RU"/>
              </w:rPr>
              <w:t>адачи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2621CD">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обеспечение гарантированной статьей 28</w:t>
            </w:r>
            <w:hyperlink r:id="rId39" w:history="1">
              <w:r w:rsidRPr="00876E19">
                <w:rPr>
                  <w:rFonts w:ascii="Times New Roman" w:hAnsi="Times New Roman"/>
                  <w:sz w:val="28"/>
                  <w:szCs w:val="28"/>
                  <w:lang w:eastAsia="ru-RU"/>
                </w:rPr>
                <w:t>Закона Российской Федерации от 19 апреля 1991 г. N 1032-1 "О занятости населения в Российской Федерации"</w:t>
              </w:r>
            </w:hyperlink>
            <w:r w:rsidRPr="00876E19">
              <w:rPr>
                <w:rFonts w:ascii="Times New Roman" w:hAnsi="Times New Roman"/>
                <w:sz w:val="28"/>
                <w:szCs w:val="28"/>
                <w:lang w:eastAsia="ru-RU"/>
              </w:rPr>
              <w:t> выплаты безработным гражданам пособий по безработице;</w:t>
            </w:r>
            <w:r w:rsidRPr="00876E19">
              <w:rPr>
                <w:rFonts w:ascii="Times New Roman" w:hAnsi="Times New Roman"/>
                <w:sz w:val="28"/>
                <w:szCs w:val="28"/>
                <w:lang w:eastAsia="ru-RU"/>
              </w:rPr>
              <w:br/>
              <w:t>обеспечение государственной гарантии в соответствии со статьей 29 </w:t>
            </w:r>
            <w:hyperlink r:id="rId40" w:history="1">
              <w:r w:rsidRPr="00876E19">
                <w:rPr>
                  <w:rFonts w:ascii="Times New Roman" w:hAnsi="Times New Roman"/>
                  <w:sz w:val="28"/>
                  <w:szCs w:val="28"/>
                  <w:lang w:eastAsia="ru-RU"/>
                </w:rPr>
                <w:t>Закона Российской Федерации от 19 апреля 1991 г. N 1032-1 "О занятости населения в Российской Федерации"</w:t>
              </w:r>
            </w:hyperlink>
            <w:r w:rsidRPr="00876E19">
              <w:rPr>
                <w:rFonts w:ascii="Times New Roman" w:hAnsi="Times New Roman"/>
                <w:sz w:val="28"/>
                <w:szCs w:val="28"/>
                <w:lang w:eastAsia="ru-RU"/>
              </w:rPr>
              <w:t> социальной поддержки безработных граждан в период их профессионального обучения и дополнительного профессионального образования безработных граждан, включая обучение в другой местности;</w:t>
            </w:r>
            <w:r w:rsidRPr="00876E19">
              <w:rPr>
                <w:rFonts w:ascii="Times New Roman" w:hAnsi="Times New Roman"/>
                <w:sz w:val="28"/>
                <w:szCs w:val="28"/>
                <w:lang w:eastAsia="ru-RU"/>
              </w:rPr>
              <w:br/>
            </w:r>
            <w:proofErr w:type="gramStart"/>
            <w:r w:rsidRPr="00876E19">
              <w:rPr>
                <w:rFonts w:ascii="Times New Roman" w:hAnsi="Times New Roman"/>
                <w:sz w:val="28"/>
                <w:szCs w:val="28"/>
                <w:lang w:eastAsia="ru-RU"/>
              </w:rPr>
              <w:t>обеспечение в соответствии со статьей 32</w:t>
            </w:r>
            <w:hyperlink r:id="rId41" w:history="1">
              <w:r w:rsidRPr="00876E19">
                <w:rPr>
                  <w:rFonts w:ascii="Times New Roman" w:hAnsi="Times New Roman"/>
                  <w:sz w:val="28"/>
                  <w:szCs w:val="28"/>
                  <w:lang w:eastAsia="ru-RU"/>
                </w:rPr>
                <w:t>Закона Российской Федерации от 19 апреля 1991 г. N 1032-1 "О занятости населения в Российской Федерации"</w:t>
              </w:r>
            </w:hyperlink>
            <w:r w:rsidRPr="00876E19">
              <w:rPr>
                <w:rFonts w:ascii="Times New Roman" w:hAnsi="Times New Roman"/>
                <w:sz w:val="28"/>
                <w:szCs w:val="28"/>
                <w:lang w:eastAsia="ru-RU"/>
              </w:rPr>
              <w:t xml:space="preserve"> безработным гражданам </w:t>
            </w:r>
            <w:proofErr w:type="spellStart"/>
            <w:r w:rsidRPr="00876E19">
              <w:rPr>
                <w:rFonts w:ascii="Times New Roman" w:hAnsi="Times New Roman"/>
                <w:sz w:val="28"/>
                <w:szCs w:val="28"/>
                <w:lang w:eastAsia="ru-RU"/>
              </w:rPr>
              <w:t>предпенсионного</w:t>
            </w:r>
            <w:proofErr w:type="spellEnd"/>
            <w:r w:rsidRPr="00876E19">
              <w:rPr>
                <w:rFonts w:ascii="Times New Roman" w:hAnsi="Times New Roman"/>
                <w:sz w:val="28"/>
                <w:szCs w:val="28"/>
                <w:lang w:eastAsia="ru-RU"/>
              </w:rPr>
              <w:t xml:space="preserve"> возраста, уволенным в связи с </w:t>
            </w:r>
            <w:r w:rsidRPr="00876E19">
              <w:rPr>
                <w:rFonts w:ascii="Times New Roman" w:hAnsi="Times New Roman"/>
                <w:sz w:val="28"/>
                <w:szCs w:val="28"/>
                <w:lang w:eastAsia="ru-RU"/>
              </w:rPr>
              <w:lastRenderedPageBreak/>
              <w:t>ликвидацией организации либо сокращением численности или штата работников организации (гражданам, выработавшим необходимый трудовой стаж и имеющим из-за возраста ограниченные перспективы дальнейшего их трудоустройства) возможности оформления досрочной пенсии;</w:t>
            </w:r>
            <w:proofErr w:type="gramEnd"/>
            <w:r w:rsidRPr="00876E19">
              <w:rPr>
                <w:rFonts w:ascii="Times New Roman" w:hAnsi="Times New Roman"/>
                <w:sz w:val="28"/>
                <w:szCs w:val="28"/>
                <w:lang w:eastAsia="ru-RU"/>
              </w:rPr>
              <w:br/>
              <w:t>обеспечение в соответствии со статьей 36</w:t>
            </w:r>
            <w:hyperlink r:id="rId42" w:history="1">
              <w:r w:rsidRPr="00876E19">
                <w:rPr>
                  <w:rFonts w:ascii="Times New Roman" w:hAnsi="Times New Roman"/>
                  <w:sz w:val="28"/>
                  <w:szCs w:val="28"/>
                  <w:lang w:eastAsia="ru-RU"/>
                </w:rPr>
                <w:t>Закона Российской Федерации от 19 апреля 1991 г. N 1032-1 "О занятости населения в Российской Федерации"</w:t>
              </w:r>
            </w:hyperlink>
            <w:r w:rsidRPr="00876E19">
              <w:rPr>
                <w:rFonts w:ascii="Times New Roman" w:hAnsi="Times New Roman"/>
                <w:sz w:val="28"/>
                <w:szCs w:val="28"/>
                <w:lang w:eastAsia="ru-RU"/>
              </w:rPr>
              <w:t> возможностей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2621CD" w:rsidP="00876E19">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Ц</w:t>
            </w:r>
            <w:r w:rsidR="00C027FB" w:rsidRPr="00876E19">
              <w:rPr>
                <w:rFonts w:ascii="Times New Roman" w:hAnsi="Times New Roman"/>
                <w:sz w:val="28"/>
                <w:szCs w:val="28"/>
                <w:lang w:eastAsia="ru-RU"/>
              </w:rPr>
              <w:t>елевые индикаторы и показатели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876E19" w:rsidP="00876E19">
            <w:pPr>
              <w:spacing w:after="0" w:line="315" w:lineRule="atLeast"/>
              <w:jc w:val="both"/>
              <w:textAlignment w:val="baseline"/>
              <w:rPr>
                <w:rFonts w:ascii="Times New Roman" w:hAnsi="Times New Roman"/>
                <w:sz w:val="28"/>
                <w:szCs w:val="28"/>
                <w:lang w:eastAsia="ru-RU"/>
              </w:rPr>
            </w:pPr>
            <w:r w:rsidRPr="004405AE">
              <w:rPr>
                <w:rFonts w:ascii="Times New Roman" w:hAnsi="Times New Roman"/>
                <w:color w:val="2D2D2D"/>
                <w:sz w:val="28"/>
                <w:szCs w:val="28"/>
                <w:lang w:eastAsia="ru-RU"/>
              </w:rPr>
              <w:t>недопущение превышения значений в среднегодовом исчислении в:</w:t>
            </w:r>
            <w:r w:rsidRPr="004405AE">
              <w:rPr>
                <w:rFonts w:ascii="Times New Roman" w:hAnsi="Times New Roman"/>
                <w:color w:val="2D2D2D"/>
                <w:sz w:val="28"/>
                <w:szCs w:val="28"/>
                <w:lang w:eastAsia="ru-RU"/>
              </w:rPr>
              <w:br/>
              <w:t>2017 году:</w:t>
            </w:r>
            <w:r w:rsidRPr="004405AE">
              <w:rPr>
                <w:rFonts w:ascii="Times New Roman" w:hAnsi="Times New Roman"/>
                <w:color w:val="2D2D2D"/>
                <w:sz w:val="28"/>
                <w:szCs w:val="28"/>
                <w:lang w:eastAsia="ru-RU"/>
              </w:rPr>
              <w:br/>
              <w:t>уровня общей  безработицы (в среднем за год)- 18,4 процента;</w:t>
            </w:r>
            <w:r w:rsidRPr="004405AE">
              <w:rPr>
                <w:rFonts w:ascii="Times New Roman" w:hAnsi="Times New Roman"/>
                <w:color w:val="2D2D2D"/>
                <w:sz w:val="28"/>
                <w:szCs w:val="28"/>
                <w:lang w:eastAsia="ru-RU"/>
              </w:rPr>
              <w:br/>
              <w:t>2018 году уровня общей безработицы (в среднем за год)- 18,2 процента;</w:t>
            </w:r>
            <w:r w:rsidRPr="004405AE">
              <w:rPr>
                <w:rFonts w:ascii="Times New Roman" w:hAnsi="Times New Roman"/>
                <w:color w:val="2D2D2D"/>
                <w:sz w:val="28"/>
                <w:szCs w:val="28"/>
                <w:lang w:eastAsia="ru-RU"/>
              </w:rPr>
              <w:br/>
              <w:t>2019 году уровня общей безработицы (в среднем за год)- 18 процентов</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2621CD" w:rsidP="002621CD">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Этапы и с</w:t>
            </w:r>
            <w:r w:rsidR="00C027FB" w:rsidRPr="00876E19">
              <w:rPr>
                <w:rFonts w:ascii="Times New Roman" w:hAnsi="Times New Roman"/>
                <w:sz w:val="28"/>
                <w:szCs w:val="28"/>
                <w:lang w:eastAsia="ru-RU"/>
              </w:rPr>
              <w:t>роки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201</w:t>
            </w:r>
            <w:r w:rsidR="00876E19">
              <w:rPr>
                <w:rFonts w:ascii="Times New Roman" w:hAnsi="Times New Roman"/>
                <w:sz w:val="28"/>
                <w:szCs w:val="28"/>
                <w:lang w:eastAsia="ru-RU"/>
              </w:rPr>
              <w:t>7</w:t>
            </w:r>
            <w:r w:rsidRPr="00876E19">
              <w:rPr>
                <w:rFonts w:ascii="Times New Roman" w:hAnsi="Times New Roman"/>
                <w:sz w:val="28"/>
                <w:szCs w:val="28"/>
                <w:lang w:eastAsia="ru-RU"/>
              </w:rPr>
              <w:t xml:space="preserve"> - 201</w:t>
            </w:r>
            <w:r w:rsidR="00876E19">
              <w:rPr>
                <w:rFonts w:ascii="Times New Roman" w:hAnsi="Times New Roman"/>
                <w:sz w:val="28"/>
                <w:szCs w:val="28"/>
                <w:lang w:eastAsia="ru-RU"/>
              </w:rPr>
              <w:t>9</w:t>
            </w:r>
            <w:r w:rsidRPr="00876E19">
              <w:rPr>
                <w:rFonts w:ascii="Times New Roman" w:hAnsi="Times New Roman"/>
                <w:sz w:val="28"/>
                <w:szCs w:val="28"/>
                <w:lang w:eastAsia="ru-RU"/>
              </w:rPr>
              <w:t xml:space="preserve"> годы, этапы не предусмотрены</w:t>
            </w:r>
          </w:p>
        </w:tc>
      </w:tr>
      <w:tr w:rsidR="00C027FB" w:rsidRPr="00C027FB" w:rsidTr="002D543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1CD" w:rsidRPr="002621CD" w:rsidRDefault="002621CD" w:rsidP="002621CD">
            <w:pPr>
              <w:spacing w:after="0" w:line="315" w:lineRule="atLeast"/>
              <w:jc w:val="both"/>
              <w:textAlignment w:val="baseline"/>
              <w:rPr>
                <w:rFonts w:ascii="Times New Roman" w:hAnsi="Times New Roman"/>
                <w:sz w:val="28"/>
                <w:szCs w:val="28"/>
                <w:lang w:eastAsia="ru-RU"/>
              </w:rPr>
            </w:pPr>
            <w:r w:rsidRPr="002621CD">
              <w:rPr>
                <w:rFonts w:ascii="Times New Roman" w:hAnsi="Times New Roman"/>
                <w:sz w:val="28"/>
                <w:szCs w:val="28"/>
                <w:lang w:eastAsia="ru-RU"/>
              </w:rPr>
              <w:t>Объемы бюджетных ассигнований</w:t>
            </w:r>
          </w:p>
          <w:p w:rsidR="00C027FB" w:rsidRPr="00876E19" w:rsidRDefault="002621CD" w:rsidP="002621CD">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w:t>
            </w:r>
            <w:r w:rsidRPr="002621CD">
              <w:rPr>
                <w:rFonts w:ascii="Times New Roman" w:hAnsi="Times New Roman"/>
                <w:sz w:val="28"/>
                <w:szCs w:val="28"/>
                <w:lang w:eastAsia="ru-RU"/>
              </w:rPr>
              <w:t>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2D5432"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 xml:space="preserve">планируемые финансовые затраты за счет средств федерального бюджета на реализацию Подпрограммы </w:t>
            </w:r>
            <w:r w:rsidRPr="002D5432">
              <w:rPr>
                <w:rFonts w:ascii="Times New Roman" w:hAnsi="Times New Roman"/>
                <w:sz w:val="28"/>
                <w:szCs w:val="28"/>
                <w:lang w:eastAsia="ru-RU"/>
              </w:rPr>
              <w:t xml:space="preserve">составят </w:t>
            </w:r>
            <w:r w:rsidR="002D5432" w:rsidRPr="002D5432">
              <w:rPr>
                <w:rFonts w:ascii="Times New Roman" w:hAnsi="Times New Roman"/>
                <w:sz w:val="28"/>
                <w:szCs w:val="28"/>
                <w:lang w:eastAsia="ru-RU"/>
              </w:rPr>
              <w:t xml:space="preserve">568874,0 </w:t>
            </w:r>
            <w:r w:rsidRPr="002D5432">
              <w:rPr>
                <w:rFonts w:ascii="Times New Roman" w:hAnsi="Times New Roman"/>
                <w:sz w:val="28"/>
                <w:szCs w:val="28"/>
                <w:lang w:eastAsia="ru-RU"/>
              </w:rPr>
              <w:t>тыс. рублей, в том числе:</w:t>
            </w:r>
            <w:r w:rsidRPr="002D5432">
              <w:rPr>
                <w:rFonts w:ascii="Times New Roman" w:hAnsi="Times New Roman"/>
                <w:sz w:val="28"/>
                <w:szCs w:val="28"/>
                <w:lang w:eastAsia="ru-RU"/>
              </w:rPr>
              <w:br/>
              <w:t>201</w:t>
            </w:r>
            <w:r w:rsidR="00876E19" w:rsidRPr="002D5432">
              <w:rPr>
                <w:rFonts w:ascii="Times New Roman" w:hAnsi="Times New Roman"/>
                <w:sz w:val="28"/>
                <w:szCs w:val="28"/>
                <w:lang w:eastAsia="ru-RU"/>
              </w:rPr>
              <w:t>7</w:t>
            </w:r>
            <w:r w:rsidRPr="002D5432">
              <w:rPr>
                <w:rFonts w:ascii="Times New Roman" w:hAnsi="Times New Roman"/>
                <w:sz w:val="28"/>
                <w:szCs w:val="28"/>
                <w:lang w:eastAsia="ru-RU"/>
              </w:rPr>
              <w:t xml:space="preserve"> г. </w:t>
            </w:r>
            <w:r w:rsidR="002D5432" w:rsidRPr="002D5432">
              <w:rPr>
                <w:rFonts w:ascii="Times New Roman" w:hAnsi="Times New Roman"/>
                <w:sz w:val="28"/>
                <w:szCs w:val="28"/>
                <w:lang w:eastAsia="ru-RU"/>
              </w:rPr>
              <w:t>– 189624,7</w:t>
            </w:r>
            <w:r w:rsidRPr="002D5432">
              <w:rPr>
                <w:rFonts w:ascii="Times New Roman" w:hAnsi="Times New Roman"/>
                <w:sz w:val="28"/>
                <w:szCs w:val="28"/>
                <w:lang w:eastAsia="ru-RU"/>
              </w:rPr>
              <w:t xml:space="preserve"> тыс. рублей;</w:t>
            </w:r>
          </w:p>
          <w:p w:rsidR="00C027FB" w:rsidRPr="002D5432" w:rsidRDefault="00C027FB" w:rsidP="00876E19">
            <w:pPr>
              <w:spacing w:after="0" w:line="315" w:lineRule="atLeast"/>
              <w:jc w:val="both"/>
              <w:textAlignment w:val="baseline"/>
              <w:rPr>
                <w:rFonts w:ascii="Times New Roman" w:hAnsi="Times New Roman"/>
                <w:sz w:val="28"/>
                <w:szCs w:val="28"/>
                <w:lang w:eastAsia="ru-RU"/>
              </w:rPr>
            </w:pPr>
            <w:r w:rsidRPr="002D5432">
              <w:rPr>
                <w:rFonts w:ascii="Times New Roman" w:hAnsi="Times New Roman"/>
                <w:sz w:val="28"/>
                <w:szCs w:val="28"/>
                <w:lang w:eastAsia="ru-RU"/>
              </w:rPr>
              <w:t>201</w:t>
            </w:r>
            <w:r w:rsidR="00876E19" w:rsidRPr="002D5432">
              <w:rPr>
                <w:rFonts w:ascii="Times New Roman" w:hAnsi="Times New Roman"/>
                <w:sz w:val="28"/>
                <w:szCs w:val="28"/>
                <w:lang w:eastAsia="ru-RU"/>
              </w:rPr>
              <w:t>8</w:t>
            </w:r>
            <w:r w:rsidRPr="002D5432">
              <w:rPr>
                <w:rFonts w:ascii="Times New Roman" w:hAnsi="Times New Roman"/>
                <w:sz w:val="28"/>
                <w:szCs w:val="28"/>
                <w:lang w:eastAsia="ru-RU"/>
              </w:rPr>
              <w:t xml:space="preserve"> г. </w:t>
            </w:r>
            <w:r w:rsidR="002D5432" w:rsidRPr="002D5432">
              <w:rPr>
                <w:rFonts w:ascii="Times New Roman" w:hAnsi="Times New Roman"/>
                <w:sz w:val="28"/>
                <w:szCs w:val="28"/>
                <w:lang w:eastAsia="ru-RU"/>
              </w:rPr>
              <w:t>–</w:t>
            </w:r>
            <w:r w:rsidRPr="002D5432">
              <w:rPr>
                <w:rFonts w:ascii="Times New Roman" w:hAnsi="Times New Roman"/>
                <w:sz w:val="28"/>
                <w:szCs w:val="28"/>
                <w:lang w:eastAsia="ru-RU"/>
              </w:rPr>
              <w:t xml:space="preserve"> </w:t>
            </w:r>
            <w:r w:rsidR="002D5432" w:rsidRPr="002D5432">
              <w:rPr>
                <w:rFonts w:ascii="Times New Roman" w:hAnsi="Times New Roman"/>
                <w:sz w:val="28"/>
                <w:szCs w:val="28"/>
                <w:lang w:eastAsia="ru-RU"/>
              </w:rPr>
              <w:t>189624,7</w:t>
            </w:r>
            <w:r w:rsidRPr="002D5432">
              <w:rPr>
                <w:rFonts w:ascii="Times New Roman" w:hAnsi="Times New Roman"/>
                <w:sz w:val="28"/>
                <w:szCs w:val="28"/>
                <w:lang w:eastAsia="ru-RU"/>
              </w:rPr>
              <w:t xml:space="preserve"> тыс. рублей;</w:t>
            </w:r>
          </w:p>
          <w:p w:rsidR="002D5432" w:rsidRDefault="00C027FB" w:rsidP="002D5432">
            <w:pPr>
              <w:spacing w:after="0" w:line="315" w:lineRule="atLeast"/>
              <w:jc w:val="both"/>
              <w:textAlignment w:val="baseline"/>
              <w:rPr>
                <w:rFonts w:ascii="Times New Roman" w:hAnsi="Times New Roman"/>
                <w:sz w:val="28"/>
                <w:szCs w:val="28"/>
                <w:lang w:eastAsia="ru-RU"/>
              </w:rPr>
            </w:pPr>
            <w:r w:rsidRPr="002D5432">
              <w:rPr>
                <w:rFonts w:ascii="Times New Roman" w:hAnsi="Times New Roman"/>
                <w:sz w:val="28"/>
                <w:szCs w:val="28"/>
                <w:lang w:eastAsia="ru-RU"/>
              </w:rPr>
              <w:t>201</w:t>
            </w:r>
            <w:r w:rsidR="00876E19" w:rsidRPr="002D5432">
              <w:rPr>
                <w:rFonts w:ascii="Times New Roman" w:hAnsi="Times New Roman"/>
                <w:sz w:val="28"/>
                <w:szCs w:val="28"/>
                <w:lang w:eastAsia="ru-RU"/>
              </w:rPr>
              <w:t>9</w:t>
            </w:r>
            <w:r w:rsidRPr="002D5432">
              <w:rPr>
                <w:rFonts w:ascii="Times New Roman" w:hAnsi="Times New Roman"/>
                <w:sz w:val="28"/>
                <w:szCs w:val="28"/>
                <w:lang w:eastAsia="ru-RU"/>
              </w:rPr>
              <w:t xml:space="preserve"> г. </w:t>
            </w:r>
            <w:r w:rsidR="002D5432" w:rsidRPr="002D5432">
              <w:rPr>
                <w:rFonts w:ascii="Times New Roman" w:hAnsi="Times New Roman"/>
                <w:sz w:val="28"/>
                <w:szCs w:val="28"/>
                <w:lang w:eastAsia="ru-RU"/>
              </w:rPr>
              <w:t>–</w:t>
            </w:r>
            <w:r w:rsidRPr="002D5432">
              <w:rPr>
                <w:rFonts w:ascii="Times New Roman" w:hAnsi="Times New Roman"/>
                <w:sz w:val="28"/>
                <w:szCs w:val="28"/>
                <w:lang w:eastAsia="ru-RU"/>
              </w:rPr>
              <w:t xml:space="preserve"> </w:t>
            </w:r>
            <w:r w:rsidR="002D5432" w:rsidRPr="002D5432">
              <w:rPr>
                <w:rFonts w:ascii="Times New Roman" w:hAnsi="Times New Roman"/>
                <w:sz w:val="28"/>
                <w:szCs w:val="28"/>
                <w:lang w:eastAsia="ru-RU"/>
              </w:rPr>
              <w:t>1896</w:t>
            </w:r>
            <w:r w:rsidR="002D5432">
              <w:rPr>
                <w:rFonts w:ascii="Times New Roman" w:hAnsi="Times New Roman"/>
                <w:sz w:val="28"/>
                <w:szCs w:val="28"/>
                <w:lang w:eastAsia="ru-RU"/>
              </w:rPr>
              <w:t>24,7</w:t>
            </w:r>
            <w:r w:rsidRPr="00876E19">
              <w:rPr>
                <w:rFonts w:ascii="Times New Roman" w:hAnsi="Times New Roman"/>
                <w:sz w:val="28"/>
                <w:szCs w:val="28"/>
                <w:lang w:eastAsia="ru-RU"/>
              </w:rPr>
              <w:t xml:space="preserve"> тыс. рублей.</w:t>
            </w:r>
          </w:p>
          <w:p w:rsidR="00C027FB" w:rsidRPr="00876E19" w:rsidRDefault="00C027FB" w:rsidP="002D5432">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федерального бюджета</w:t>
            </w:r>
          </w:p>
        </w:tc>
      </w:tr>
      <w:tr w:rsidR="00C027FB" w:rsidRPr="00C027FB" w:rsidTr="002621C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21CD" w:rsidRPr="002621CD" w:rsidRDefault="002621CD" w:rsidP="002621CD">
            <w:pPr>
              <w:spacing w:after="0" w:line="315" w:lineRule="atLeast"/>
              <w:jc w:val="both"/>
              <w:textAlignment w:val="baseline"/>
              <w:rPr>
                <w:rFonts w:ascii="Times New Roman" w:hAnsi="Times New Roman"/>
                <w:sz w:val="28"/>
                <w:szCs w:val="28"/>
                <w:lang w:eastAsia="ru-RU"/>
              </w:rPr>
            </w:pPr>
            <w:r w:rsidRPr="002621CD">
              <w:rPr>
                <w:rFonts w:ascii="Times New Roman" w:hAnsi="Times New Roman"/>
                <w:sz w:val="28"/>
                <w:szCs w:val="28"/>
                <w:lang w:eastAsia="ru-RU"/>
              </w:rPr>
              <w:t>Ожидаемые результаты реализации</w:t>
            </w:r>
          </w:p>
          <w:p w:rsidR="00C027FB" w:rsidRPr="00876E19" w:rsidRDefault="002621CD" w:rsidP="002621CD">
            <w:pPr>
              <w:spacing w:after="0" w:line="315"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w:t>
            </w:r>
            <w:r w:rsidRPr="002621CD">
              <w:rPr>
                <w:rFonts w:ascii="Times New Roman" w:hAnsi="Times New Roman"/>
                <w:sz w:val="28"/>
                <w:szCs w:val="28"/>
                <w:lang w:eastAsia="ru-RU"/>
              </w:rPr>
              <w:t>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876E19">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w:t>
            </w:r>
          </w:p>
        </w:tc>
        <w:tc>
          <w:tcPr>
            <w:tcW w:w="6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876E19" w:rsidRDefault="00C027FB" w:rsidP="002D5432">
            <w:pPr>
              <w:spacing w:after="0" w:line="315" w:lineRule="atLeast"/>
              <w:jc w:val="both"/>
              <w:textAlignment w:val="baseline"/>
              <w:rPr>
                <w:rFonts w:ascii="Times New Roman" w:hAnsi="Times New Roman"/>
                <w:sz w:val="28"/>
                <w:szCs w:val="28"/>
                <w:lang w:eastAsia="ru-RU"/>
              </w:rPr>
            </w:pPr>
            <w:r w:rsidRPr="00876E19">
              <w:rPr>
                <w:rFonts w:ascii="Times New Roman" w:hAnsi="Times New Roman"/>
                <w:sz w:val="28"/>
                <w:szCs w:val="28"/>
                <w:lang w:eastAsia="ru-RU"/>
              </w:rPr>
              <w:t xml:space="preserve">выплата пособий по безработице в период поиска подходящей работы </w:t>
            </w:r>
            <w:r w:rsidR="00F71199">
              <w:rPr>
                <w:rFonts w:ascii="Times New Roman" w:hAnsi="Times New Roman"/>
                <w:sz w:val="28"/>
                <w:szCs w:val="28"/>
                <w:lang w:eastAsia="ru-RU"/>
              </w:rPr>
              <w:t>193,2</w:t>
            </w:r>
            <w:r w:rsidRPr="00876E19">
              <w:rPr>
                <w:rFonts w:ascii="Times New Roman" w:hAnsi="Times New Roman"/>
                <w:sz w:val="28"/>
                <w:szCs w:val="28"/>
                <w:lang w:eastAsia="ru-RU"/>
              </w:rPr>
              <w:t xml:space="preserve"> тыс. человек;</w:t>
            </w:r>
            <w:r w:rsidRPr="00876E19">
              <w:rPr>
                <w:rFonts w:ascii="Times New Roman" w:hAnsi="Times New Roman"/>
                <w:sz w:val="28"/>
                <w:szCs w:val="28"/>
                <w:lang w:eastAsia="ru-RU"/>
              </w:rPr>
              <w:br/>
              <w:t>выплата материальной помощи безработным гражданам, утратившим право на пособие по безработице в связи с истечением установленного законодательством Российской Федерации о занятости населения периода его выплаты 1,5 тыс. человек;</w:t>
            </w:r>
            <w:r w:rsidRPr="00876E19">
              <w:rPr>
                <w:rFonts w:ascii="Times New Roman" w:hAnsi="Times New Roman"/>
                <w:sz w:val="28"/>
                <w:szCs w:val="28"/>
                <w:lang w:eastAsia="ru-RU"/>
              </w:rPr>
              <w:br/>
            </w:r>
            <w:r w:rsidRPr="00876E19">
              <w:rPr>
                <w:rFonts w:ascii="Times New Roman" w:hAnsi="Times New Roman"/>
                <w:sz w:val="28"/>
                <w:szCs w:val="28"/>
                <w:lang w:eastAsia="ru-RU"/>
              </w:rPr>
              <w:lastRenderedPageBreak/>
              <w:t xml:space="preserve">выплата стипендии и материальной помощи в период прохождения безработными гражданами профессиональной подготовки, повышения квалификации и переподготовки на </w:t>
            </w:r>
            <w:r w:rsidR="002D5432">
              <w:rPr>
                <w:rFonts w:ascii="Times New Roman" w:hAnsi="Times New Roman"/>
                <w:sz w:val="28"/>
                <w:szCs w:val="28"/>
                <w:lang w:eastAsia="ru-RU"/>
              </w:rPr>
              <w:t>2,2</w:t>
            </w:r>
            <w:r w:rsidRPr="00876E19">
              <w:rPr>
                <w:rFonts w:ascii="Times New Roman" w:hAnsi="Times New Roman"/>
                <w:sz w:val="28"/>
                <w:szCs w:val="28"/>
                <w:lang w:eastAsia="ru-RU"/>
              </w:rPr>
              <w:t xml:space="preserve"> тыс. человек;</w:t>
            </w:r>
            <w:r w:rsidRPr="00876E19">
              <w:rPr>
                <w:rFonts w:ascii="Times New Roman" w:hAnsi="Times New Roman"/>
                <w:sz w:val="28"/>
                <w:szCs w:val="28"/>
                <w:lang w:eastAsia="ru-RU"/>
              </w:rPr>
              <w:br/>
              <w:t>досрочная пенсия будет оформлена для 0,1 тыс. человек</w:t>
            </w:r>
          </w:p>
        </w:tc>
      </w:tr>
    </w:tbl>
    <w:p w:rsidR="00F71199" w:rsidRDefault="00F71199" w:rsidP="00C027FB">
      <w:pPr>
        <w:shd w:val="clear" w:color="auto" w:fill="FFFFFF"/>
        <w:spacing w:after="0" w:line="315" w:lineRule="atLeast"/>
        <w:textAlignment w:val="baseline"/>
        <w:rPr>
          <w:rFonts w:ascii="Arial" w:hAnsi="Arial" w:cs="Arial"/>
          <w:color w:val="2D2D2D"/>
          <w:spacing w:val="2"/>
          <w:sz w:val="21"/>
          <w:szCs w:val="21"/>
          <w:lang w:eastAsia="ru-RU"/>
        </w:rPr>
      </w:pPr>
    </w:p>
    <w:p w:rsidR="00F71199" w:rsidRDefault="00F71199" w:rsidP="00F71199">
      <w:pPr>
        <w:pStyle w:val="ConsPlusNormal"/>
        <w:ind w:firstLine="540"/>
        <w:jc w:val="center"/>
        <w:rPr>
          <w:rFonts w:ascii="Times New Roman" w:hAnsi="Times New Roman" w:cs="Times New Roman"/>
          <w:sz w:val="28"/>
          <w:szCs w:val="28"/>
        </w:rPr>
      </w:pPr>
      <w:r w:rsidRPr="00F71199">
        <w:rPr>
          <w:rFonts w:ascii="Times New Roman" w:hAnsi="Times New Roman" w:cs="Times New Roman"/>
          <w:sz w:val="28"/>
          <w:szCs w:val="28"/>
        </w:rPr>
        <w:t>I .Обоснование проблемы, анализ ее исходного состояния</w:t>
      </w:r>
    </w:p>
    <w:p w:rsidR="00F71199" w:rsidRDefault="00F71199" w:rsidP="00F71199">
      <w:pPr>
        <w:pStyle w:val="ConsPlusNormal"/>
        <w:ind w:firstLine="540"/>
        <w:jc w:val="both"/>
        <w:rPr>
          <w:rFonts w:ascii="Times New Roman" w:hAnsi="Times New Roman" w:cs="Times New Roman"/>
          <w:sz w:val="28"/>
          <w:szCs w:val="28"/>
        </w:rPr>
      </w:pP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Проблема занятости населения характеризуется показателями состояния республиканского рынка труда, развитие которого происходит под воздействием социально-экономических и демографических факторов.</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 xml:space="preserve">Наша республика и до экономического кризиса относилась как в Сибирском федеральном округе, так и в целом по Российской Федерации к территориям с напряженной ситуацией на рынке труда, основной причиной чего является превышение в несколько раз предложения рабочей силы над спросом на рабочую силу. </w:t>
      </w:r>
      <w:proofErr w:type="gramStart"/>
      <w:r w:rsidRPr="00F71199">
        <w:rPr>
          <w:rFonts w:ascii="Times New Roman" w:hAnsi="Times New Roman" w:cs="Times New Roman"/>
          <w:spacing w:val="2"/>
          <w:sz w:val="28"/>
          <w:szCs w:val="28"/>
        </w:rPr>
        <w:t xml:space="preserve">Не имеют работы (доходного занятия), но активно ее ищут, обращаясь в государственные учреждения - центры занятости населения </w:t>
      </w:r>
      <w:proofErr w:type="spellStart"/>
      <w:r w:rsidRPr="00F71199">
        <w:rPr>
          <w:rFonts w:ascii="Times New Roman" w:hAnsi="Times New Roman" w:cs="Times New Roman"/>
          <w:spacing w:val="2"/>
          <w:sz w:val="28"/>
          <w:szCs w:val="28"/>
        </w:rPr>
        <w:t>кожуунов</w:t>
      </w:r>
      <w:proofErr w:type="spellEnd"/>
      <w:r w:rsidRPr="00F71199">
        <w:rPr>
          <w:rFonts w:ascii="Times New Roman" w:hAnsi="Times New Roman" w:cs="Times New Roman"/>
          <w:spacing w:val="2"/>
          <w:sz w:val="28"/>
          <w:szCs w:val="28"/>
        </w:rPr>
        <w:t xml:space="preserve">, городов Кызыла и Ак-Довурака (далее - государственные учреждения - центры занятости населения), на предприятия и организации, через объявления в средствах массовой информации, а также другими способами </w:t>
      </w:r>
      <w:r w:rsidR="00F71199">
        <w:rPr>
          <w:rFonts w:ascii="Times New Roman" w:hAnsi="Times New Roman" w:cs="Times New Roman"/>
          <w:spacing w:val="2"/>
          <w:sz w:val="28"/>
          <w:szCs w:val="28"/>
        </w:rPr>
        <w:t xml:space="preserve">в 2015 году </w:t>
      </w:r>
      <w:r w:rsidRPr="00F71199">
        <w:rPr>
          <w:rFonts w:ascii="Times New Roman" w:hAnsi="Times New Roman" w:cs="Times New Roman"/>
          <w:spacing w:val="2"/>
          <w:sz w:val="28"/>
          <w:szCs w:val="28"/>
        </w:rPr>
        <w:t>2</w:t>
      </w:r>
      <w:r w:rsidR="00F71199">
        <w:rPr>
          <w:rFonts w:ascii="Times New Roman" w:hAnsi="Times New Roman" w:cs="Times New Roman"/>
          <w:spacing w:val="2"/>
          <w:sz w:val="28"/>
          <w:szCs w:val="28"/>
        </w:rPr>
        <w:t>3</w:t>
      </w:r>
      <w:r w:rsidRPr="00F71199">
        <w:rPr>
          <w:rFonts w:ascii="Times New Roman" w:hAnsi="Times New Roman" w:cs="Times New Roman"/>
          <w:spacing w:val="2"/>
          <w:sz w:val="28"/>
          <w:szCs w:val="28"/>
        </w:rPr>
        <w:t>,</w:t>
      </w:r>
      <w:r w:rsidR="00F71199">
        <w:rPr>
          <w:rFonts w:ascii="Times New Roman" w:hAnsi="Times New Roman" w:cs="Times New Roman"/>
          <w:spacing w:val="2"/>
          <w:sz w:val="28"/>
          <w:szCs w:val="28"/>
        </w:rPr>
        <w:t>2</w:t>
      </w:r>
      <w:r w:rsidRPr="00F71199">
        <w:rPr>
          <w:rFonts w:ascii="Times New Roman" w:hAnsi="Times New Roman" w:cs="Times New Roman"/>
          <w:spacing w:val="2"/>
          <w:sz w:val="28"/>
          <w:szCs w:val="28"/>
        </w:rPr>
        <w:t xml:space="preserve"> тыс. человек (</w:t>
      </w:r>
      <w:r w:rsidR="00F71199">
        <w:rPr>
          <w:rFonts w:ascii="Times New Roman" w:hAnsi="Times New Roman" w:cs="Times New Roman"/>
          <w:spacing w:val="2"/>
          <w:sz w:val="28"/>
          <w:szCs w:val="28"/>
        </w:rPr>
        <w:t>18</w:t>
      </w:r>
      <w:r w:rsidRPr="00F71199">
        <w:rPr>
          <w:rFonts w:ascii="Times New Roman" w:hAnsi="Times New Roman" w:cs="Times New Roman"/>
          <w:spacing w:val="2"/>
          <w:sz w:val="28"/>
          <w:szCs w:val="28"/>
        </w:rPr>
        <w:t>,6 процент</w:t>
      </w:r>
      <w:r w:rsidR="00F71199">
        <w:rPr>
          <w:rFonts w:ascii="Times New Roman" w:hAnsi="Times New Roman" w:cs="Times New Roman"/>
          <w:spacing w:val="2"/>
          <w:sz w:val="28"/>
          <w:szCs w:val="28"/>
        </w:rPr>
        <w:t>ов</w:t>
      </w:r>
      <w:r w:rsidRPr="00F71199">
        <w:rPr>
          <w:rFonts w:ascii="Times New Roman" w:hAnsi="Times New Roman" w:cs="Times New Roman"/>
          <w:spacing w:val="2"/>
          <w:sz w:val="28"/>
          <w:szCs w:val="28"/>
        </w:rPr>
        <w:t xml:space="preserve"> экономически активного населения).</w:t>
      </w:r>
      <w:proofErr w:type="gramEnd"/>
      <w:r w:rsidRPr="00F71199">
        <w:rPr>
          <w:rFonts w:ascii="Times New Roman" w:hAnsi="Times New Roman" w:cs="Times New Roman"/>
          <w:spacing w:val="2"/>
          <w:sz w:val="28"/>
          <w:szCs w:val="28"/>
        </w:rPr>
        <w:t xml:space="preserve"> Потребность работодателей в работниках на начало текущего года составляла </w:t>
      </w:r>
      <w:r w:rsidR="00F71199">
        <w:rPr>
          <w:rFonts w:ascii="Times New Roman" w:hAnsi="Times New Roman" w:cs="Times New Roman"/>
          <w:spacing w:val="2"/>
          <w:sz w:val="28"/>
          <w:szCs w:val="28"/>
        </w:rPr>
        <w:t>119</w:t>
      </w:r>
      <w:r w:rsidRPr="00F71199">
        <w:rPr>
          <w:rFonts w:ascii="Times New Roman" w:hAnsi="Times New Roman" w:cs="Times New Roman"/>
          <w:spacing w:val="2"/>
          <w:sz w:val="28"/>
          <w:szCs w:val="28"/>
        </w:rPr>
        <w:t xml:space="preserve">8 человек, тогда как активно искали работу через государственные учреждения центры занятости населения </w:t>
      </w:r>
      <w:r w:rsidR="00F71199">
        <w:rPr>
          <w:rFonts w:ascii="Times New Roman" w:hAnsi="Times New Roman" w:cs="Times New Roman"/>
          <w:spacing w:val="2"/>
          <w:sz w:val="28"/>
          <w:szCs w:val="28"/>
        </w:rPr>
        <w:t>свыше</w:t>
      </w:r>
      <w:r w:rsidRPr="00F71199">
        <w:rPr>
          <w:rFonts w:ascii="Times New Roman" w:hAnsi="Times New Roman" w:cs="Times New Roman"/>
          <w:spacing w:val="2"/>
          <w:sz w:val="28"/>
          <w:szCs w:val="28"/>
        </w:rPr>
        <w:t xml:space="preserve"> 14 тыс. человек. Напряженность на рынке труда республики на </w:t>
      </w:r>
      <w:r w:rsidR="00F71199">
        <w:rPr>
          <w:rFonts w:ascii="Times New Roman" w:hAnsi="Times New Roman" w:cs="Times New Roman"/>
          <w:spacing w:val="2"/>
          <w:sz w:val="28"/>
          <w:szCs w:val="28"/>
        </w:rPr>
        <w:t xml:space="preserve">1 января </w:t>
      </w:r>
      <w:r w:rsidRPr="00F71199">
        <w:rPr>
          <w:rFonts w:ascii="Times New Roman" w:hAnsi="Times New Roman" w:cs="Times New Roman"/>
          <w:spacing w:val="2"/>
          <w:sz w:val="28"/>
          <w:szCs w:val="28"/>
        </w:rPr>
        <w:t xml:space="preserve"> 201</w:t>
      </w:r>
      <w:r w:rsidR="00F71199">
        <w:rPr>
          <w:rFonts w:ascii="Times New Roman" w:hAnsi="Times New Roman" w:cs="Times New Roman"/>
          <w:spacing w:val="2"/>
          <w:sz w:val="28"/>
          <w:szCs w:val="28"/>
        </w:rPr>
        <w:t>6</w:t>
      </w:r>
      <w:r w:rsidRPr="00F71199">
        <w:rPr>
          <w:rFonts w:ascii="Times New Roman" w:hAnsi="Times New Roman" w:cs="Times New Roman"/>
          <w:spacing w:val="2"/>
          <w:sz w:val="28"/>
          <w:szCs w:val="28"/>
        </w:rPr>
        <w:t xml:space="preserve"> г. составила </w:t>
      </w:r>
      <w:r w:rsidR="00F71199">
        <w:rPr>
          <w:rFonts w:ascii="Times New Roman" w:hAnsi="Times New Roman" w:cs="Times New Roman"/>
          <w:spacing w:val="2"/>
          <w:sz w:val="28"/>
          <w:szCs w:val="28"/>
        </w:rPr>
        <w:t>3</w:t>
      </w:r>
      <w:r w:rsidRPr="00F71199">
        <w:rPr>
          <w:rFonts w:ascii="Times New Roman" w:hAnsi="Times New Roman" w:cs="Times New Roman"/>
          <w:spacing w:val="2"/>
          <w:sz w:val="28"/>
          <w:szCs w:val="28"/>
        </w:rPr>
        <w:t xml:space="preserve"> человек на одну вакансию, что в </w:t>
      </w:r>
      <w:r w:rsidR="00F71199">
        <w:rPr>
          <w:rFonts w:ascii="Times New Roman" w:hAnsi="Times New Roman" w:cs="Times New Roman"/>
          <w:spacing w:val="2"/>
          <w:sz w:val="28"/>
          <w:szCs w:val="28"/>
        </w:rPr>
        <w:t>3</w:t>
      </w:r>
      <w:r w:rsidRPr="00F71199">
        <w:rPr>
          <w:rFonts w:ascii="Times New Roman" w:hAnsi="Times New Roman" w:cs="Times New Roman"/>
          <w:spacing w:val="2"/>
          <w:sz w:val="28"/>
          <w:szCs w:val="28"/>
        </w:rPr>
        <w:t xml:space="preserve"> раз выше, чем средний показатель по Российской Федерации.</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Кроме того, на ситуацию на рынке труда оказывали влияние граждане, занятые в неформальном секторе экономики. По данным Территориального органа федеральной службы государственной статистики по Республике Тыва количество лиц, занятых в неформальном секторе экономики, в 201</w:t>
      </w:r>
      <w:r w:rsidR="00F71199">
        <w:rPr>
          <w:rFonts w:ascii="Times New Roman" w:hAnsi="Times New Roman" w:cs="Times New Roman"/>
          <w:spacing w:val="2"/>
          <w:sz w:val="28"/>
          <w:szCs w:val="28"/>
        </w:rPr>
        <w:t>5</w:t>
      </w:r>
      <w:r w:rsidRPr="00F71199">
        <w:rPr>
          <w:rFonts w:ascii="Times New Roman" w:hAnsi="Times New Roman" w:cs="Times New Roman"/>
          <w:spacing w:val="2"/>
          <w:sz w:val="28"/>
          <w:szCs w:val="28"/>
        </w:rPr>
        <w:t xml:space="preserve"> году составило 3</w:t>
      </w:r>
      <w:r w:rsidR="00F71199">
        <w:rPr>
          <w:rFonts w:ascii="Times New Roman" w:hAnsi="Times New Roman" w:cs="Times New Roman"/>
          <w:spacing w:val="2"/>
          <w:sz w:val="28"/>
          <w:szCs w:val="28"/>
        </w:rPr>
        <w:t>1252</w:t>
      </w:r>
      <w:r w:rsidRPr="00F71199">
        <w:rPr>
          <w:rFonts w:ascii="Times New Roman" w:hAnsi="Times New Roman" w:cs="Times New Roman"/>
          <w:spacing w:val="2"/>
          <w:sz w:val="28"/>
          <w:szCs w:val="28"/>
        </w:rPr>
        <w:t xml:space="preserve"> человек, из них </w:t>
      </w:r>
      <w:proofErr w:type="gramStart"/>
      <w:r w:rsidRPr="00F71199">
        <w:rPr>
          <w:rFonts w:ascii="Times New Roman" w:hAnsi="Times New Roman" w:cs="Times New Roman"/>
          <w:spacing w:val="2"/>
          <w:sz w:val="28"/>
          <w:szCs w:val="28"/>
        </w:rPr>
        <w:t>в</w:t>
      </w:r>
      <w:proofErr w:type="gramEnd"/>
      <w:r w:rsidRPr="00F71199">
        <w:rPr>
          <w:rFonts w:ascii="Times New Roman" w:hAnsi="Times New Roman" w:cs="Times New Roman"/>
          <w:spacing w:val="2"/>
          <w:sz w:val="28"/>
          <w:szCs w:val="28"/>
        </w:rPr>
        <w:t>:</w:t>
      </w:r>
      <w:r w:rsidR="00F71199">
        <w:rPr>
          <w:rFonts w:ascii="Times New Roman" w:hAnsi="Times New Roman" w:cs="Times New Roman"/>
          <w:spacing w:val="2"/>
          <w:sz w:val="28"/>
          <w:szCs w:val="28"/>
        </w:rPr>
        <w:t xml:space="preserve"> </w:t>
      </w:r>
    </w:p>
    <w:tbl>
      <w:tblPr>
        <w:tblW w:w="9468" w:type="dxa"/>
        <w:tblInd w:w="93" w:type="dxa"/>
        <w:tblLook w:val="04A0" w:firstRow="1" w:lastRow="0" w:firstColumn="1" w:lastColumn="0" w:noHBand="0" w:noVBand="1"/>
      </w:tblPr>
      <w:tblGrid>
        <w:gridCol w:w="7103"/>
        <w:gridCol w:w="2365"/>
      </w:tblGrid>
      <w:tr w:rsidR="00F71199" w:rsidRPr="00F71199" w:rsidTr="00FB02B7">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i/>
                <w:iCs/>
                <w:color w:val="000000"/>
                <w:sz w:val="28"/>
                <w:szCs w:val="28"/>
                <w:lang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F71199" w:rsidRPr="00F71199" w:rsidRDefault="00F71199" w:rsidP="00F71199">
            <w:pPr>
              <w:spacing w:after="0" w:line="240" w:lineRule="auto"/>
              <w:jc w:val="center"/>
              <w:rPr>
                <w:rFonts w:ascii="Arial Narrow" w:hAnsi="Arial Narrow" w:cs="Arial"/>
                <w:i/>
                <w:iCs/>
                <w:color w:val="000000"/>
                <w:sz w:val="28"/>
                <w:szCs w:val="28"/>
                <w:lang w:eastAsia="ru-RU"/>
              </w:rPr>
            </w:pPr>
            <w:r w:rsidRPr="00F71199">
              <w:rPr>
                <w:rFonts w:ascii="Arial Narrow" w:hAnsi="Arial Narrow" w:cs="Arial"/>
                <w:i/>
                <w:iCs/>
                <w:color w:val="000000"/>
                <w:sz w:val="28"/>
                <w:szCs w:val="28"/>
                <w:lang w:eastAsia="ru-RU"/>
              </w:rPr>
              <w:t>2015</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Всего</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31252</w:t>
            </w:r>
          </w:p>
        </w:tc>
      </w:tr>
      <w:tr w:rsidR="00F71199" w:rsidRPr="00F71199" w:rsidTr="00FB02B7">
        <w:trPr>
          <w:trHeight w:val="279"/>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Сельское хозяйство, охота и лесное хозяйство</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8466</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Рыболовство, рыбоводство</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69</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Добыча полезных ископаемых</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47</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Обрабатывающие производства</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1966</w:t>
            </w:r>
          </w:p>
        </w:tc>
      </w:tr>
      <w:tr w:rsidR="00F71199" w:rsidRPr="00F71199" w:rsidTr="00FB02B7">
        <w:trPr>
          <w:trHeight w:val="399"/>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Производство и распределение электроэнергии, газа и воды</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eastAsia="ru-RU"/>
              </w:rPr>
            </w:pPr>
            <w:r w:rsidRPr="00F71199">
              <w:rPr>
                <w:rFonts w:ascii="Arial Narrow" w:hAnsi="Arial Narrow" w:cs="Arial"/>
                <w:sz w:val="28"/>
                <w:szCs w:val="28"/>
                <w:lang w:eastAsia="ru-RU"/>
              </w:rPr>
              <w:t>-</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Строительство</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3860</w:t>
            </w:r>
          </w:p>
        </w:tc>
      </w:tr>
      <w:tr w:rsidR="00F71199" w:rsidRPr="00F71199" w:rsidTr="00FB02B7">
        <w:trPr>
          <w:trHeight w:val="14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9716</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Гостиницы и рестораны</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1646</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Транспорт и связь</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3554</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Финансовая деятельность</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70</w:t>
            </w:r>
          </w:p>
        </w:tc>
      </w:tr>
      <w:tr w:rsidR="00F71199" w:rsidRPr="00F71199" w:rsidTr="00FB02B7">
        <w:trPr>
          <w:trHeight w:val="7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Операции с недвижимым имуществом, аренда и предоставление услуг</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796</w:t>
            </w:r>
          </w:p>
        </w:tc>
      </w:tr>
      <w:tr w:rsidR="00F71199" w:rsidRPr="00F71199" w:rsidTr="00FB02B7">
        <w:trPr>
          <w:trHeight w:val="36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Образование</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111</w:t>
            </w:r>
          </w:p>
        </w:tc>
      </w:tr>
      <w:tr w:rsidR="00F71199" w:rsidRPr="00F71199" w:rsidTr="00FB02B7">
        <w:trPr>
          <w:trHeight w:val="302"/>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Здравоохранение и предоставление социальных услуг</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145</w:t>
            </w:r>
          </w:p>
        </w:tc>
      </w:tr>
      <w:tr w:rsidR="00F71199" w:rsidRPr="00F71199" w:rsidTr="00FB02B7">
        <w:trPr>
          <w:trHeight w:val="439"/>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rPr>
                <w:rFonts w:ascii="Arial Narrow" w:hAnsi="Arial Narrow" w:cs="Arial"/>
                <w:sz w:val="28"/>
                <w:szCs w:val="28"/>
                <w:lang w:eastAsia="ru-RU"/>
              </w:rPr>
            </w:pPr>
            <w:r w:rsidRPr="00F71199">
              <w:rPr>
                <w:rFonts w:ascii="Arial Narrow" w:hAnsi="Arial Narrow" w:cs="Arial"/>
                <w:sz w:val="28"/>
                <w:szCs w:val="28"/>
                <w:lang w:eastAsia="ru-RU"/>
              </w:rPr>
              <w:t>Предоставление прочих коммунальных, социальных, персональных и других услуг</w:t>
            </w:r>
          </w:p>
        </w:tc>
        <w:tc>
          <w:tcPr>
            <w:tcW w:w="2365" w:type="dxa"/>
            <w:tcBorders>
              <w:top w:val="nil"/>
              <w:left w:val="nil"/>
              <w:bottom w:val="single" w:sz="4" w:space="0" w:color="auto"/>
              <w:right w:val="single" w:sz="4" w:space="0" w:color="auto"/>
            </w:tcBorders>
            <w:shd w:val="clear" w:color="auto" w:fill="auto"/>
            <w:vAlign w:val="bottom"/>
            <w:hideMark/>
          </w:tcPr>
          <w:p w:rsidR="00F71199" w:rsidRPr="00F71199" w:rsidRDefault="00F71199" w:rsidP="00F71199">
            <w:pPr>
              <w:spacing w:after="0" w:line="240" w:lineRule="auto"/>
              <w:jc w:val="right"/>
              <w:rPr>
                <w:rFonts w:ascii="Arial Narrow" w:hAnsi="Arial Narrow" w:cs="Arial"/>
                <w:sz w:val="28"/>
                <w:szCs w:val="28"/>
                <w:lang w:val="en-US" w:eastAsia="ru-RU"/>
              </w:rPr>
            </w:pPr>
            <w:r w:rsidRPr="00F71199">
              <w:rPr>
                <w:rFonts w:ascii="Arial Narrow" w:hAnsi="Arial Narrow" w:cs="Arial"/>
                <w:sz w:val="28"/>
                <w:szCs w:val="28"/>
                <w:lang w:val="en-US" w:eastAsia="ru-RU"/>
              </w:rPr>
              <w:t>806</w:t>
            </w:r>
          </w:p>
        </w:tc>
      </w:tr>
    </w:tbl>
    <w:p w:rsidR="00F71199" w:rsidRDefault="00F71199" w:rsidP="00F71199">
      <w:pPr>
        <w:pStyle w:val="ConsPlusNormal"/>
        <w:ind w:firstLine="540"/>
        <w:jc w:val="both"/>
        <w:rPr>
          <w:rFonts w:ascii="Times New Roman" w:hAnsi="Times New Roman" w:cs="Times New Roman"/>
          <w:spacing w:val="2"/>
          <w:sz w:val="28"/>
          <w:szCs w:val="28"/>
        </w:rPr>
      </w:pP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Граждане, занятые неформально в секторах экономики республики, которым работодатели не оформляют трудовые отношения, тоже обращаются в работу, что является нагрузкой на регистрируемый рынок труда.</w:t>
      </w:r>
      <w:r w:rsidR="00FB02B7">
        <w:rPr>
          <w:rFonts w:ascii="Times New Roman" w:hAnsi="Times New Roman" w:cs="Times New Roman"/>
          <w:spacing w:val="2"/>
          <w:sz w:val="28"/>
          <w:szCs w:val="28"/>
        </w:rPr>
        <w:t xml:space="preserve"> </w:t>
      </w:r>
      <w:proofErr w:type="gramStart"/>
      <w:r w:rsidRPr="00F71199">
        <w:rPr>
          <w:rFonts w:ascii="Times New Roman" w:hAnsi="Times New Roman" w:cs="Times New Roman"/>
          <w:spacing w:val="2"/>
          <w:sz w:val="28"/>
          <w:szCs w:val="28"/>
        </w:rPr>
        <w:t>Анализ предложения рабочей силы по профессионально-квалификационному составу таков: больше всех на рынке труда - ранее не работавшие, ищущие работу впервые - 56,1 процента, далее - молодежь в возрасте от 14 до 29 лет, ее доля в предложении составляет 53,1 процента.</w:t>
      </w:r>
      <w:r w:rsidR="00F71199">
        <w:rPr>
          <w:rFonts w:ascii="Times New Roman" w:hAnsi="Times New Roman" w:cs="Times New Roman"/>
          <w:spacing w:val="2"/>
          <w:sz w:val="28"/>
          <w:szCs w:val="28"/>
        </w:rPr>
        <w:t xml:space="preserve"> </w:t>
      </w:r>
      <w:proofErr w:type="gramEnd"/>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Рынок труда Республики Тыва перенасыщен рабочими профессиями, такими как трактористы, продавцы, штукатуры-маляры, электросварщики, столяры и др.</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 xml:space="preserve">Одновременно работодатели ощущают острый дефицит в квалифицированных рабочих кадрах с начальным профессиональным образованием: автомеханик, автослесарь, автоэлектрик, крановщик на пневмоколесный кран, плотник-бетонщик, </w:t>
      </w:r>
      <w:proofErr w:type="spellStart"/>
      <w:r w:rsidRPr="00F71199">
        <w:rPr>
          <w:rFonts w:ascii="Times New Roman" w:hAnsi="Times New Roman" w:cs="Times New Roman"/>
          <w:spacing w:val="2"/>
          <w:sz w:val="28"/>
          <w:szCs w:val="28"/>
        </w:rPr>
        <w:t>электрогазосварщик</w:t>
      </w:r>
      <w:proofErr w:type="spellEnd"/>
      <w:r w:rsidRPr="00F71199">
        <w:rPr>
          <w:rFonts w:ascii="Times New Roman" w:hAnsi="Times New Roman" w:cs="Times New Roman"/>
          <w:spacing w:val="2"/>
          <w:sz w:val="28"/>
          <w:szCs w:val="28"/>
        </w:rPr>
        <w:t xml:space="preserve">; со средним профессиональным образованием: аккумуляторщик, бульдозерист, столяр, </w:t>
      </w:r>
      <w:proofErr w:type="spellStart"/>
      <w:r w:rsidRPr="00F71199">
        <w:rPr>
          <w:rFonts w:ascii="Times New Roman" w:hAnsi="Times New Roman" w:cs="Times New Roman"/>
          <w:spacing w:val="2"/>
          <w:sz w:val="28"/>
          <w:szCs w:val="28"/>
        </w:rPr>
        <w:t>электрогазосварщик</w:t>
      </w:r>
      <w:proofErr w:type="spellEnd"/>
      <w:r w:rsidRPr="00F71199">
        <w:rPr>
          <w:rFonts w:ascii="Times New Roman" w:hAnsi="Times New Roman" w:cs="Times New Roman"/>
          <w:spacing w:val="2"/>
          <w:sz w:val="28"/>
          <w:szCs w:val="28"/>
        </w:rPr>
        <w:t>, электрослесарь, электрик.</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 xml:space="preserve">Все чаще предприятия нуждаются в рабочих, которые могут совмещать функции или работу двух - трех штатных единиц. </w:t>
      </w:r>
      <w:proofErr w:type="gramStart"/>
      <w:r w:rsidRPr="00F71199">
        <w:rPr>
          <w:rFonts w:ascii="Times New Roman" w:hAnsi="Times New Roman" w:cs="Times New Roman"/>
          <w:spacing w:val="2"/>
          <w:sz w:val="28"/>
          <w:szCs w:val="28"/>
        </w:rPr>
        <w:t>Например, инженер-теплоэнергетик, инженер-электрик, программист-специалист по информационным технологиям, облицовщик-плиточник, плиточник-мозаичник, водитель-экспедитор, столяр-плотник, сантехник-электрик, штукатур-маляр, знающий современные технологии.</w:t>
      </w:r>
      <w:proofErr w:type="gramEnd"/>
    </w:p>
    <w:p w:rsidR="00F71199" w:rsidRDefault="00C027FB" w:rsidP="00F71199">
      <w:pPr>
        <w:pStyle w:val="ConsPlusNormal"/>
        <w:ind w:firstLine="540"/>
        <w:jc w:val="both"/>
        <w:rPr>
          <w:rFonts w:ascii="Times New Roman" w:hAnsi="Times New Roman" w:cs="Times New Roman"/>
          <w:spacing w:val="2"/>
          <w:sz w:val="28"/>
          <w:szCs w:val="28"/>
        </w:rPr>
      </w:pPr>
      <w:proofErr w:type="gramStart"/>
      <w:r w:rsidRPr="00F71199">
        <w:rPr>
          <w:rFonts w:ascii="Times New Roman" w:hAnsi="Times New Roman" w:cs="Times New Roman"/>
          <w:spacing w:val="2"/>
          <w:sz w:val="28"/>
          <w:szCs w:val="28"/>
        </w:rPr>
        <w:t>В районах республики требуются врачи узкой специализации (педиатр, отоларинголог, акушер-гинеколог, инфекционист, невропатолог, офтальмолог, бактериолог, лор и др.) и учителя английского языка, математики, физики, информатики, истории, основ безопасности жизнедеятельности, географии и др.</w:t>
      </w:r>
      <w:proofErr w:type="gramEnd"/>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Безработные граждане, состоящие на учете в центрах занятости населения, не подходят на вакансии, имеющиеся в районах, так как не имеют ни медицинского, ни педагогического образования.</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lastRenderedPageBreak/>
        <w:t>Основными проблемами трудоустройства безработных граждан являются:</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1) недостаточная сбалансированность современного рынка труда;</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2) недостаточное количество свободных рабочих мест и вакантных должностей почти во всех отраслях экономики.</w:t>
      </w:r>
    </w:p>
    <w:p w:rsidR="00F71199"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В связи с этим из-за отсутствия для безработных граждан подходящей работы и в соответствии со статьей 37 </w:t>
      </w:r>
      <w:hyperlink r:id="rId43" w:history="1">
        <w:r w:rsidRPr="00F71199">
          <w:rPr>
            <w:rFonts w:ascii="Times New Roman" w:hAnsi="Times New Roman" w:cs="Times New Roman"/>
            <w:spacing w:val="2"/>
            <w:sz w:val="28"/>
            <w:szCs w:val="28"/>
          </w:rPr>
          <w:t>Конституции Российской Федерации</w:t>
        </w:r>
      </w:hyperlink>
      <w:r w:rsidRPr="00F71199">
        <w:rPr>
          <w:rFonts w:ascii="Times New Roman" w:hAnsi="Times New Roman" w:cs="Times New Roman"/>
          <w:spacing w:val="2"/>
          <w:sz w:val="28"/>
          <w:szCs w:val="28"/>
        </w:rPr>
        <w:t xml:space="preserve">, которая гарантирует право на защиту от безработицы, центры занятости населения производят выплату пособия по безработице и </w:t>
      </w:r>
      <w:proofErr w:type="gramStart"/>
      <w:r w:rsidRPr="00F71199">
        <w:rPr>
          <w:rFonts w:ascii="Times New Roman" w:hAnsi="Times New Roman" w:cs="Times New Roman"/>
          <w:spacing w:val="2"/>
          <w:sz w:val="28"/>
          <w:szCs w:val="28"/>
        </w:rPr>
        <w:t>оказывают другие меры</w:t>
      </w:r>
      <w:proofErr w:type="gramEnd"/>
      <w:r w:rsidRPr="00F71199">
        <w:rPr>
          <w:rFonts w:ascii="Times New Roman" w:hAnsi="Times New Roman" w:cs="Times New Roman"/>
          <w:spacing w:val="2"/>
          <w:sz w:val="28"/>
          <w:szCs w:val="28"/>
        </w:rPr>
        <w:t xml:space="preserve"> социальной поддержки безработных граждан.</w:t>
      </w:r>
    </w:p>
    <w:p w:rsidR="00BD7B54" w:rsidRDefault="00C027FB" w:rsidP="00F71199">
      <w:pPr>
        <w:pStyle w:val="ConsPlusNormal"/>
        <w:ind w:firstLine="540"/>
        <w:jc w:val="both"/>
        <w:rPr>
          <w:rFonts w:ascii="Times New Roman" w:hAnsi="Times New Roman" w:cs="Times New Roman"/>
          <w:spacing w:val="2"/>
          <w:sz w:val="28"/>
          <w:szCs w:val="28"/>
        </w:rPr>
      </w:pPr>
      <w:proofErr w:type="gramStart"/>
      <w:r w:rsidRPr="00F71199">
        <w:rPr>
          <w:rFonts w:ascii="Times New Roman" w:hAnsi="Times New Roman" w:cs="Times New Roman"/>
          <w:spacing w:val="2"/>
          <w:sz w:val="28"/>
          <w:szCs w:val="28"/>
        </w:rPr>
        <w:t>В 201</w:t>
      </w:r>
      <w:r w:rsidR="00BD7B54">
        <w:rPr>
          <w:rFonts w:ascii="Times New Roman" w:hAnsi="Times New Roman" w:cs="Times New Roman"/>
          <w:spacing w:val="2"/>
          <w:sz w:val="28"/>
          <w:szCs w:val="28"/>
        </w:rPr>
        <w:t>5</w:t>
      </w:r>
      <w:r w:rsidRPr="00F71199">
        <w:rPr>
          <w:rFonts w:ascii="Times New Roman" w:hAnsi="Times New Roman" w:cs="Times New Roman"/>
          <w:spacing w:val="2"/>
          <w:sz w:val="28"/>
          <w:szCs w:val="28"/>
        </w:rPr>
        <w:t xml:space="preserve"> году выплата пособия по безработице безработным гражданам велась в соответствии со статьями 30 - 35 </w:t>
      </w:r>
      <w:hyperlink r:id="rId44" w:history="1">
        <w:r w:rsidRPr="00F71199">
          <w:rPr>
            <w:rFonts w:ascii="Times New Roman" w:hAnsi="Times New Roman" w:cs="Times New Roman"/>
            <w:spacing w:val="2"/>
            <w:sz w:val="28"/>
            <w:szCs w:val="28"/>
          </w:rPr>
          <w:t>Закона Российской Федерации от 19 апреля 1991 года N 1032-1 "О занятости населения в Российской Федерации"</w:t>
        </w:r>
      </w:hyperlink>
      <w:r w:rsidRPr="00F71199">
        <w:rPr>
          <w:rFonts w:ascii="Times New Roman" w:hAnsi="Times New Roman" w:cs="Times New Roman"/>
          <w:spacing w:val="2"/>
          <w:sz w:val="28"/>
          <w:szCs w:val="28"/>
        </w:rPr>
        <w:t>, </w:t>
      </w:r>
      <w:hyperlink r:id="rId45" w:history="1">
        <w:r w:rsidRPr="00F71199">
          <w:rPr>
            <w:rFonts w:ascii="Times New Roman" w:hAnsi="Times New Roman" w:cs="Times New Roman"/>
            <w:spacing w:val="2"/>
            <w:sz w:val="28"/>
            <w:szCs w:val="28"/>
          </w:rPr>
          <w:t>Административным регламентом предоставления государственной услуги по осуществлению социальных выплат гражданам, признанным в установленном порядке безработными</w:t>
        </w:r>
      </w:hyperlink>
      <w:r w:rsidRPr="00F71199">
        <w:rPr>
          <w:rFonts w:ascii="Times New Roman" w:hAnsi="Times New Roman" w:cs="Times New Roman"/>
          <w:spacing w:val="2"/>
          <w:sz w:val="28"/>
          <w:szCs w:val="28"/>
        </w:rPr>
        <w:t>, утвержденным </w:t>
      </w:r>
      <w:hyperlink r:id="rId46" w:history="1">
        <w:r w:rsidRPr="00F71199">
          <w:rPr>
            <w:rFonts w:ascii="Times New Roman" w:hAnsi="Times New Roman" w:cs="Times New Roman"/>
            <w:spacing w:val="2"/>
            <w:sz w:val="28"/>
            <w:szCs w:val="28"/>
          </w:rPr>
          <w:t>приказом Министерства труда и социальной защиты Российской Федерации от 29 июня 2012</w:t>
        </w:r>
        <w:proofErr w:type="gramEnd"/>
        <w:r w:rsidRPr="00F71199">
          <w:rPr>
            <w:rFonts w:ascii="Times New Roman" w:hAnsi="Times New Roman" w:cs="Times New Roman"/>
            <w:spacing w:val="2"/>
            <w:sz w:val="28"/>
            <w:szCs w:val="28"/>
          </w:rPr>
          <w:t xml:space="preserve"> года N 10н</w:t>
        </w:r>
      </w:hyperlink>
      <w:r w:rsidRPr="00F71199">
        <w:rPr>
          <w:rFonts w:ascii="Times New Roman" w:hAnsi="Times New Roman" w:cs="Times New Roman"/>
          <w:spacing w:val="2"/>
          <w:sz w:val="28"/>
          <w:szCs w:val="28"/>
        </w:rPr>
        <w:t>,</w:t>
      </w:r>
      <w:r w:rsidR="00BD7B54">
        <w:rPr>
          <w:rFonts w:ascii="Times New Roman" w:hAnsi="Times New Roman" w:cs="Times New Roman"/>
          <w:spacing w:val="2"/>
          <w:sz w:val="28"/>
          <w:szCs w:val="28"/>
        </w:rPr>
        <w:t xml:space="preserve"> </w:t>
      </w:r>
      <w:hyperlink r:id="rId47" w:history="1">
        <w:r w:rsidRPr="00F71199">
          <w:rPr>
            <w:rFonts w:ascii="Times New Roman" w:hAnsi="Times New Roman" w:cs="Times New Roman"/>
            <w:spacing w:val="2"/>
            <w:sz w:val="28"/>
            <w:szCs w:val="28"/>
          </w:rPr>
          <w:t xml:space="preserve">постановлением Правительства Российской Федерации </w:t>
        </w:r>
        <w:r w:rsidR="00BD7B54" w:rsidRPr="00BD7B54">
          <w:rPr>
            <w:rFonts w:ascii="Times New Roman" w:hAnsi="Times New Roman" w:cs="Times New Roman"/>
            <w:color w:val="333333"/>
            <w:sz w:val="28"/>
            <w:szCs w:val="28"/>
            <w:shd w:val="clear" w:color="auto" w:fill="FFFFFF"/>
          </w:rPr>
          <w:t>Правительства РФ от 17.12.2014 N 1382</w:t>
        </w:r>
        <w:r w:rsidR="00BD7B54">
          <w:rPr>
            <w:rFonts w:ascii="Arial" w:hAnsi="Arial" w:cs="Arial"/>
            <w:color w:val="333333"/>
            <w:shd w:val="clear" w:color="auto" w:fill="FFFFFF"/>
          </w:rPr>
          <w:t xml:space="preserve"> «</w:t>
        </w:r>
        <w:r w:rsidRPr="00F71199">
          <w:rPr>
            <w:rFonts w:ascii="Times New Roman" w:hAnsi="Times New Roman" w:cs="Times New Roman"/>
            <w:spacing w:val="2"/>
            <w:sz w:val="28"/>
            <w:szCs w:val="28"/>
          </w:rPr>
          <w:t>О размерах минимальной и максимальной величин пособия по безработице на 201</w:t>
        </w:r>
        <w:r w:rsidR="00BD7B54">
          <w:rPr>
            <w:rFonts w:ascii="Times New Roman" w:hAnsi="Times New Roman" w:cs="Times New Roman"/>
            <w:spacing w:val="2"/>
            <w:sz w:val="28"/>
            <w:szCs w:val="28"/>
          </w:rPr>
          <w:t>5</w:t>
        </w:r>
        <w:r w:rsidRPr="00F71199">
          <w:rPr>
            <w:rFonts w:ascii="Times New Roman" w:hAnsi="Times New Roman" w:cs="Times New Roman"/>
            <w:spacing w:val="2"/>
            <w:sz w:val="28"/>
            <w:szCs w:val="28"/>
          </w:rPr>
          <w:t xml:space="preserve"> год</w:t>
        </w:r>
      </w:hyperlink>
      <w:r w:rsidR="00BD7B54">
        <w:rPr>
          <w:rFonts w:ascii="Times New Roman" w:hAnsi="Times New Roman" w:cs="Times New Roman"/>
          <w:spacing w:val="2"/>
          <w:sz w:val="28"/>
          <w:szCs w:val="28"/>
        </w:rPr>
        <w:t>»</w:t>
      </w:r>
      <w:r w:rsidRPr="00F71199">
        <w:rPr>
          <w:rFonts w:ascii="Times New Roman" w:hAnsi="Times New Roman" w:cs="Times New Roman"/>
          <w:spacing w:val="2"/>
          <w:sz w:val="28"/>
          <w:szCs w:val="28"/>
        </w:rPr>
        <w:t>.</w:t>
      </w:r>
    </w:p>
    <w:p w:rsidR="00BD7B54" w:rsidRDefault="00C027FB" w:rsidP="00F71199">
      <w:pPr>
        <w:pStyle w:val="ConsPlusNormal"/>
        <w:ind w:firstLine="540"/>
        <w:jc w:val="both"/>
        <w:rPr>
          <w:rFonts w:ascii="Times New Roman" w:hAnsi="Times New Roman" w:cs="Times New Roman"/>
          <w:spacing w:val="2"/>
          <w:sz w:val="28"/>
          <w:szCs w:val="28"/>
        </w:rPr>
      </w:pPr>
      <w:r w:rsidRPr="00F71199">
        <w:rPr>
          <w:rFonts w:ascii="Times New Roman" w:hAnsi="Times New Roman" w:cs="Times New Roman"/>
          <w:spacing w:val="2"/>
          <w:sz w:val="28"/>
          <w:szCs w:val="28"/>
        </w:rPr>
        <w:t>Минимальный размер пособия в республике в 201</w:t>
      </w:r>
      <w:r w:rsidR="00BD7B54">
        <w:rPr>
          <w:rFonts w:ascii="Times New Roman" w:hAnsi="Times New Roman" w:cs="Times New Roman"/>
          <w:spacing w:val="2"/>
          <w:sz w:val="28"/>
          <w:szCs w:val="28"/>
        </w:rPr>
        <w:t>5</w:t>
      </w:r>
      <w:r w:rsidRPr="00F71199">
        <w:rPr>
          <w:rFonts w:ascii="Times New Roman" w:hAnsi="Times New Roman" w:cs="Times New Roman"/>
          <w:spacing w:val="2"/>
          <w:sz w:val="28"/>
          <w:szCs w:val="28"/>
        </w:rPr>
        <w:t xml:space="preserve"> году составил 1190 рублей (увеличен на районный коэффициент 1,4), а в </w:t>
      </w:r>
      <w:proofErr w:type="spellStart"/>
      <w:r w:rsidRPr="00F71199">
        <w:rPr>
          <w:rFonts w:ascii="Times New Roman" w:hAnsi="Times New Roman" w:cs="Times New Roman"/>
          <w:spacing w:val="2"/>
          <w:sz w:val="28"/>
          <w:szCs w:val="28"/>
        </w:rPr>
        <w:t>Монгун-Тайгинском</w:t>
      </w:r>
      <w:proofErr w:type="spellEnd"/>
      <w:r w:rsidRPr="00F71199">
        <w:rPr>
          <w:rFonts w:ascii="Times New Roman" w:hAnsi="Times New Roman" w:cs="Times New Roman"/>
          <w:spacing w:val="2"/>
          <w:sz w:val="28"/>
          <w:szCs w:val="28"/>
        </w:rPr>
        <w:t xml:space="preserve">, </w:t>
      </w:r>
      <w:proofErr w:type="spellStart"/>
      <w:r w:rsidRPr="00F71199">
        <w:rPr>
          <w:rFonts w:ascii="Times New Roman" w:hAnsi="Times New Roman" w:cs="Times New Roman"/>
          <w:spacing w:val="2"/>
          <w:sz w:val="28"/>
          <w:szCs w:val="28"/>
        </w:rPr>
        <w:t>Тоджинском</w:t>
      </w:r>
      <w:proofErr w:type="spellEnd"/>
      <w:r w:rsidRPr="00F71199">
        <w:rPr>
          <w:rFonts w:ascii="Times New Roman" w:hAnsi="Times New Roman" w:cs="Times New Roman"/>
          <w:spacing w:val="2"/>
          <w:sz w:val="28"/>
          <w:szCs w:val="28"/>
        </w:rPr>
        <w:t xml:space="preserve">, </w:t>
      </w:r>
      <w:proofErr w:type="spellStart"/>
      <w:r w:rsidRPr="00F71199">
        <w:rPr>
          <w:rFonts w:ascii="Times New Roman" w:hAnsi="Times New Roman" w:cs="Times New Roman"/>
          <w:spacing w:val="2"/>
          <w:sz w:val="28"/>
          <w:szCs w:val="28"/>
        </w:rPr>
        <w:t>Тере-Хольском</w:t>
      </w:r>
      <w:proofErr w:type="spellEnd"/>
      <w:r w:rsidRPr="00F71199">
        <w:rPr>
          <w:rFonts w:ascii="Times New Roman" w:hAnsi="Times New Roman" w:cs="Times New Roman"/>
          <w:spacing w:val="2"/>
          <w:sz w:val="28"/>
          <w:szCs w:val="28"/>
        </w:rPr>
        <w:t xml:space="preserve"> </w:t>
      </w:r>
      <w:proofErr w:type="spellStart"/>
      <w:r w:rsidRPr="00F71199">
        <w:rPr>
          <w:rFonts w:ascii="Times New Roman" w:hAnsi="Times New Roman" w:cs="Times New Roman"/>
          <w:spacing w:val="2"/>
          <w:sz w:val="28"/>
          <w:szCs w:val="28"/>
        </w:rPr>
        <w:t>кожуунах</w:t>
      </w:r>
      <w:proofErr w:type="spellEnd"/>
      <w:r w:rsidRPr="00F71199">
        <w:rPr>
          <w:rFonts w:ascii="Times New Roman" w:hAnsi="Times New Roman" w:cs="Times New Roman"/>
          <w:spacing w:val="2"/>
          <w:sz w:val="28"/>
          <w:szCs w:val="28"/>
        </w:rPr>
        <w:t>, где районный коэффициент составляет 1,5 - 1275 рублей. Максимальный размер пособия - 6860 рубля, а в районах, отнесенных к Крайнему Северу, - 7350 рублей.</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Одной из гарантий государства в области защиты от безработицы является осуществление социальных выплат гражданам, признанным в установленном порядке безработными, которые полностью осуществляются за счет средств федерального бюджета.</w:t>
      </w:r>
    </w:p>
    <w:p w:rsidR="00BD7B54" w:rsidRPr="00BD7B54" w:rsidRDefault="00BD7B54" w:rsidP="00BD7B54">
      <w:pPr>
        <w:suppressAutoHyphens/>
        <w:spacing w:after="0" w:line="240" w:lineRule="auto"/>
        <w:ind w:firstLine="540"/>
        <w:jc w:val="both"/>
        <w:rPr>
          <w:rFonts w:ascii="Times New Roman" w:hAnsi="Times New Roman"/>
          <w:sz w:val="28"/>
          <w:szCs w:val="28"/>
          <w:lang w:eastAsia="ar-SA"/>
        </w:rPr>
      </w:pPr>
      <w:r w:rsidRPr="00BD7B54">
        <w:rPr>
          <w:rFonts w:ascii="Times New Roman" w:hAnsi="Times New Roman"/>
          <w:sz w:val="28"/>
          <w:szCs w:val="28"/>
          <w:lang w:eastAsia="ar-SA"/>
        </w:rPr>
        <w:t xml:space="preserve">В течение 2015 года произведена выплата пособия 30,3 тыс. безработным гражданам, что меньше на 5,6  процента к  2014 году. </w:t>
      </w:r>
    </w:p>
    <w:p w:rsidR="00BD7B54" w:rsidRPr="00BD7B54" w:rsidRDefault="00BD7B54" w:rsidP="00BD7B54">
      <w:pPr>
        <w:suppressAutoHyphens/>
        <w:spacing w:after="0" w:line="240" w:lineRule="auto"/>
        <w:ind w:firstLine="540"/>
        <w:jc w:val="both"/>
        <w:rPr>
          <w:rFonts w:ascii="Times New Roman" w:hAnsi="Times New Roman"/>
          <w:sz w:val="28"/>
          <w:szCs w:val="28"/>
          <w:lang w:eastAsia="ar-SA"/>
        </w:rPr>
      </w:pPr>
      <w:r w:rsidRPr="00BD7B54">
        <w:rPr>
          <w:rFonts w:ascii="Times New Roman" w:hAnsi="Times New Roman"/>
          <w:sz w:val="28"/>
          <w:szCs w:val="28"/>
          <w:lang w:eastAsia="ar-SA"/>
        </w:rPr>
        <w:t>На выплату пособия по безработице из средств, предоставляемых из федерального бюджета в виде субвенций, израсходовано  172398,7 тыс. рублей против 175,6 млн. рублей в 2014 году.</w:t>
      </w:r>
    </w:p>
    <w:p w:rsidR="00BD7B54" w:rsidRPr="00BD7B54" w:rsidRDefault="00BD7B54" w:rsidP="00BD7B54">
      <w:pPr>
        <w:suppressAutoHyphens/>
        <w:spacing w:after="0" w:line="240" w:lineRule="auto"/>
        <w:ind w:firstLine="540"/>
        <w:jc w:val="both"/>
        <w:rPr>
          <w:rFonts w:ascii="Times New Roman" w:hAnsi="Times New Roman"/>
          <w:sz w:val="28"/>
          <w:szCs w:val="28"/>
          <w:lang w:eastAsia="ar-SA"/>
        </w:rPr>
      </w:pPr>
      <w:r w:rsidRPr="00BD7B54">
        <w:rPr>
          <w:rFonts w:ascii="Times New Roman" w:hAnsi="Times New Roman"/>
          <w:sz w:val="28"/>
          <w:szCs w:val="28"/>
          <w:lang w:eastAsia="ar-SA"/>
        </w:rPr>
        <w:t xml:space="preserve">В 2015 году 23 безработным гражданам </w:t>
      </w:r>
      <w:proofErr w:type="spellStart"/>
      <w:r w:rsidRPr="00BD7B54">
        <w:rPr>
          <w:rFonts w:ascii="Times New Roman" w:hAnsi="Times New Roman"/>
          <w:sz w:val="28"/>
          <w:szCs w:val="28"/>
          <w:lang w:eastAsia="ar-SA"/>
        </w:rPr>
        <w:t>предпенсионного</w:t>
      </w:r>
      <w:proofErr w:type="spellEnd"/>
      <w:r w:rsidRPr="00BD7B54">
        <w:rPr>
          <w:rFonts w:ascii="Times New Roman" w:hAnsi="Times New Roman"/>
          <w:sz w:val="28"/>
          <w:szCs w:val="28"/>
          <w:lang w:eastAsia="ar-SA"/>
        </w:rPr>
        <w:t xml:space="preserve"> возраста была досрочно оформлена пенсия, что было почти на уровне 2014 года (25 человек). Их доля в общей численности безработных граждан составила 0,1 процента. На возмещение расходов Пенсионного фонда РТ израсходовано 5,4 млн. рублей, что составило к 2014 году 88,5 процентов (2014 г. – 6,1 млн. рублей).</w:t>
      </w:r>
    </w:p>
    <w:p w:rsidR="00BD7B54" w:rsidRPr="00BD7B54" w:rsidRDefault="00BD7B54" w:rsidP="00BD7B54">
      <w:pPr>
        <w:suppressAutoHyphens/>
        <w:spacing w:after="0" w:line="240" w:lineRule="auto"/>
        <w:ind w:firstLine="540"/>
        <w:jc w:val="both"/>
        <w:rPr>
          <w:rFonts w:ascii="Times New Roman" w:hAnsi="Times New Roman"/>
          <w:sz w:val="28"/>
          <w:szCs w:val="28"/>
          <w:lang w:eastAsia="ar-SA"/>
        </w:rPr>
      </w:pPr>
      <w:r w:rsidRPr="00BD7B54">
        <w:rPr>
          <w:rFonts w:ascii="Times New Roman" w:hAnsi="Times New Roman"/>
          <w:sz w:val="28"/>
          <w:szCs w:val="28"/>
          <w:lang w:eastAsia="ar-SA"/>
        </w:rPr>
        <w:t>В целях усиления материальной поддержки безработных граждан в период, когда в соответствии с законодательством о занятости населения пособие по безработице не выплачивается, органами службы занятости осуществлялось оказание материальной помощи. За 2015 год  0,2 тыс. безработных граждан получили материальную помощь, что было на уровне 2014 года. На материальную помощь израсходовано 451,3 тыс. рублей.</w:t>
      </w:r>
    </w:p>
    <w:p w:rsidR="00BD7B54" w:rsidRPr="00BD7B54" w:rsidRDefault="00BD7B54" w:rsidP="00BD7B54">
      <w:pPr>
        <w:spacing w:after="0" w:line="240" w:lineRule="auto"/>
        <w:ind w:firstLine="540"/>
        <w:jc w:val="both"/>
        <w:rPr>
          <w:rFonts w:ascii="Times New Roman" w:hAnsi="Times New Roman"/>
          <w:sz w:val="28"/>
          <w:szCs w:val="28"/>
          <w:lang w:eastAsia="ru-RU"/>
        </w:rPr>
      </w:pPr>
      <w:r w:rsidRPr="00BD7B54">
        <w:rPr>
          <w:rFonts w:ascii="Times New Roman" w:hAnsi="Times New Roman"/>
          <w:sz w:val="28"/>
          <w:szCs w:val="28"/>
          <w:lang w:eastAsia="ru-RU"/>
        </w:rPr>
        <w:t xml:space="preserve">Минимальный размер пособия в республике в 2015 году составил 1190 рублей (увеличен на районный коэффициент 1,4), а в </w:t>
      </w:r>
      <w:proofErr w:type="spellStart"/>
      <w:r w:rsidRPr="00BD7B54">
        <w:rPr>
          <w:rFonts w:ascii="Times New Roman" w:hAnsi="Times New Roman"/>
          <w:sz w:val="28"/>
          <w:szCs w:val="28"/>
          <w:lang w:eastAsia="ru-RU"/>
        </w:rPr>
        <w:t>Монгун-Тайгинском</w:t>
      </w:r>
      <w:proofErr w:type="spellEnd"/>
      <w:r w:rsidRPr="00BD7B54">
        <w:rPr>
          <w:rFonts w:ascii="Times New Roman" w:hAnsi="Times New Roman"/>
          <w:sz w:val="28"/>
          <w:szCs w:val="28"/>
          <w:lang w:eastAsia="ru-RU"/>
        </w:rPr>
        <w:t xml:space="preserve">, </w:t>
      </w:r>
      <w:proofErr w:type="spellStart"/>
      <w:r w:rsidRPr="00BD7B54">
        <w:rPr>
          <w:rFonts w:ascii="Times New Roman" w:hAnsi="Times New Roman"/>
          <w:sz w:val="28"/>
          <w:szCs w:val="28"/>
          <w:lang w:eastAsia="ru-RU"/>
        </w:rPr>
        <w:lastRenderedPageBreak/>
        <w:t>Тоджинском</w:t>
      </w:r>
      <w:proofErr w:type="spellEnd"/>
      <w:r w:rsidRPr="00BD7B54">
        <w:rPr>
          <w:rFonts w:ascii="Times New Roman" w:hAnsi="Times New Roman"/>
          <w:sz w:val="28"/>
          <w:szCs w:val="28"/>
          <w:lang w:eastAsia="ru-RU"/>
        </w:rPr>
        <w:t xml:space="preserve">, </w:t>
      </w:r>
      <w:proofErr w:type="spellStart"/>
      <w:r w:rsidRPr="00BD7B54">
        <w:rPr>
          <w:rFonts w:ascii="Times New Roman" w:hAnsi="Times New Roman"/>
          <w:sz w:val="28"/>
          <w:szCs w:val="28"/>
          <w:lang w:eastAsia="ru-RU"/>
        </w:rPr>
        <w:t>Тере-Хольском</w:t>
      </w:r>
      <w:proofErr w:type="spellEnd"/>
      <w:r w:rsidRPr="00BD7B54">
        <w:rPr>
          <w:rFonts w:ascii="Times New Roman" w:hAnsi="Times New Roman"/>
          <w:sz w:val="28"/>
          <w:szCs w:val="28"/>
          <w:lang w:eastAsia="ru-RU"/>
        </w:rPr>
        <w:t xml:space="preserve"> районах – 1275 рублей. Максимальный размер пособия – 6860 рубля, а в районах, отнесенных к Крайнему Северу – 7350 рублей.</w:t>
      </w:r>
    </w:p>
    <w:p w:rsidR="00BD7B54" w:rsidRPr="00BD7B54" w:rsidRDefault="00BD7B54" w:rsidP="00BD7B5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BD7B54">
        <w:rPr>
          <w:rFonts w:ascii="Times New Roman" w:hAnsi="Times New Roman"/>
          <w:sz w:val="28"/>
          <w:szCs w:val="28"/>
          <w:lang w:eastAsia="ru-RU"/>
        </w:rPr>
        <w:t xml:space="preserve">Таким образом, всего за 2015 год на социальные выплаты безработным граждан израсходовано 179423,6 тыс. рублей из федерального бюджета в виде субвенций. Общий объем освоения средств на оплату социальных </w:t>
      </w:r>
      <w:proofErr w:type="gramStart"/>
      <w:r w:rsidRPr="00BD7B54">
        <w:rPr>
          <w:rFonts w:ascii="Times New Roman" w:hAnsi="Times New Roman"/>
          <w:sz w:val="28"/>
          <w:szCs w:val="28"/>
          <w:lang w:eastAsia="ru-RU"/>
        </w:rPr>
        <w:t>выплат</w:t>
      </w:r>
      <w:proofErr w:type="gramEnd"/>
      <w:r w:rsidRPr="00BD7B54">
        <w:rPr>
          <w:rFonts w:ascii="Times New Roman" w:hAnsi="Times New Roman"/>
          <w:sz w:val="28"/>
          <w:szCs w:val="28"/>
          <w:lang w:eastAsia="ru-RU"/>
        </w:rPr>
        <w:t xml:space="preserve"> безработных граждан составляет 100%.</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Из них:</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на выплату пособия по безработице в период поиска подходящей работы израсходовано 172398,7 тыс. рублей;</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на выплату стипендий гражданам, обучающимся по направлению органов службы занятости, израсходовано – 1182,0 тыс. рублей;</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на материальную помощь в связи с истечением установленного периода выплаты пособия по безработице израсходовано 451,3 тыс. рублей;</w:t>
      </w:r>
    </w:p>
    <w:p w:rsidR="00BD7B54" w:rsidRP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на ежемесячное возмещение расходов Пенсионного фонда Российской Федерации на выплату пенсий, оформленных безработным гражданам досрочно, израсходовано 5251,3 тыс. рублей.</w:t>
      </w:r>
    </w:p>
    <w:p w:rsidR="00BD7B54" w:rsidRDefault="00BD7B54" w:rsidP="00BD7B54">
      <w:pPr>
        <w:spacing w:after="0" w:line="240" w:lineRule="auto"/>
        <w:ind w:firstLine="567"/>
        <w:jc w:val="both"/>
        <w:rPr>
          <w:rFonts w:ascii="Times New Roman" w:hAnsi="Times New Roman"/>
          <w:sz w:val="28"/>
          <w:szCs w:val="28"/>
          <w:lang w:eastAsia="ru-RU"/>
        </w:rPr>
      </w:pPr>
      <w:r w:rsidRPr="00BD7B54">
        <w:rPr>
          <w:rFonts w:ascii="Times New Roman" w:hAnsi="Times New Roman"/>
          <w:sz w:val="28"/>
          <w:szCs w:val="28"/>
          <w:lang w:eastAsia="ru-RU"/>
        </w:rPr>
        <w:t>Оказание  социальных выплат предполагает снижение социальной напряженности среди безработных граждан и  в рамках этих государственных услуг создание новых рабочих мест не предполагается.</w:t>
      </w:r>
    </w:p>
    <w:p w:rsidR="00BD7B54" w:rsidRDefault="00BD7B54" w:rsidP="00BD7B54">
      <w:pPr>
        <w:spacing w:after="0" w:line="240" w:lineRule="auto"/>
        <w:ind w:firstLine="567"/>
        <w:jc w:val="both"/>
        <w:rPr>
          <w:rFonts w:ascii="Times New Roman" w:hAnsi="Times New Roman"/>
          <w:sz w:val="28"/>
          <w:szCs w:val="28"/>
          <w:lang w:eastAsia="ru-RU"/>
        </w:rPr>
      </w:pPr>
    </w:p>
    <w:p w:rsidR="00BD7B54" w:rsidRPr="00BD7B54" w:rsidRDefault="00BD7B54" w:rsidP="00BD7B54">
      <w:pPr>
        <w:pStyle w:val="ConsPlusNormal"/>
        <w:ind w:firstLine="540"/>
        <w:jc w:val="both"/>
        <w:rPr>
          <w:rFonts w:ascii="Times New Roman" w:hAnsi="Times New Roman" w:cs="Times New Roman"/>
          <w:sz w:val="28"/>
          <w:szCs w:val="28"/>
        </w:rPr>
      </w:pPr>
      <w:proofErr w:type="spellStart"/>
      <w:r w:rsidRPr="00BD7B54">
        <w:rPr>
          <w:rFonts w:ascii="Times New Roman" w:hAnsi="Times New Roman" w:cs="Times New Roman"/>
          <w:sz w:val="28"/>
          <w:szCs w:val="28"/>
        </w:rPr>
        <w:t>II.Основные</w:t>
      </w:r>
      <w:proofErr w:type="spellEnd"/>
      <w:r w:rsidRPr="00BD7B54">
        <w:rPr>
          <w:rFonts w:ascii="Times New Roman" w:hAnsi="Times New Roman" w:cs="Times New Roman"/>
          <w:sz w:val="28"/>
          <w:szCs w:val="28"/>
        </w:rPr>
        <w:t xml:space="preserve"> цели, задачи и этапы реализации Подпрограммы</w:t>
      </w:r>
    </w:p>
    <w:p w:rsidR="00BD7B54" w:rsidRPr="00BD7B54" w:rsidRDefault="00BD7B54" w:rsidP="00BD7B54">
      <w:pPr>
        <w:spacing w:after="0" w:line="240" w:lineRule="auto"/>
        <w:jc w:val="center"/>
        <w:rPr>
          <w:rFonts w:ascii="Times New Roman" w:hAnsi="Times New Roman"/>
          <w:sz w:val="28"/>
          <w:szCs w:val="28"/>
          <w:lang w:eastAsia="ru-RU"/>
        </w:rPr>
      </w:pPr>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Целью Подпрограммы является оказание в соответствии с административным регламентом государственных услуг по осуществлению социальных выплат гражданам, признанным в установленном порядке безработными.</w:t>
      </w:r>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Для достижения указанной цели необходимо решить следующие задачи:</w:t>
      </w:r>
      <w:r w:rsidR="00BD7B54">
        <w:rPr>
          <w:rFonts w:ascii="Times New Roman" w:hAnsi="Times New Roman"/>
          <w:spacing w:val="2"/>
          <w:sz w:val="28"/>
          <w:szCs w:val="28"/>
          <w:lang w:eastAsia="ru-RU"/>
        </w:rPr>
        <w:t xml:space="preserve"> </w:t>
      </w:r>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обеспечение гарантированной статьей 28 </w:t>
      </w:r>
      <w:hyperlink r:id="rId48" w:history="1">
        <w:r w:rsidRPr="00BD7B54">
          <w:rPr>
            <w:rFonts w:ascii="Times New Roman" w:hAnsi="Times New Roman"/>
            <w:spacing w:val="2"/>
            <w:sz w:val="28"/>
            <w:szCs w:val="28"/>
            <w:lang w:eastAsia="ru-RU"/>
          </w:rPr>
          <w:t>Закона Российской Федерации от 19 апреля 1991 года N 1032-1 "О занятости населения в Российской Федерации"</w:t>
        </w:r>
      </w:hyperlink>
      <w:r w:rsidRPr="00BD7B54">
        <w:rPr>
          <w:rFonts w:ascii="Times New Roman" w:hAnsi="Times New Roman"/>
          <w:spacing w:val="2"/>
          <w:sz w:val="28"/>
          <w:szCs w:val="28"/>
          <w:lang w:eastAsia="ru-RU"/>
        </w:rPr>
        <w:t> выплаты безработным гражданам пособий по безработице;</w:t>
      </w:r>
    </w:p>
    <w:p w:rsidR="00FB02B7"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обеспечение государственной гарантии в соответствии со статьей 29 </w:t>
      </w:r>
      <w:hyperlink r:id="rId49" w:history="1">
        <w:r w:rsidRPr="00BD7B54">
          <w:rPr>
            <w:rFonts w:ascii="Times New Roman" w:hAnsi="Times New Roman"/>
            <w:spacing w:val="2"/>
            <w:sz w:val="28"/>
            <w:szCs w:val="28"/>
            <w:lang w:eastAsia="ru-RU"/>
          </w:rPr>
          <w:t xml:space="preserve">Закона Российской Федерации от 19 апреля 1991 года N 1032-1 "О занятости населения в Российской </w:t>
        </w:r>
        <w:proofErr w:type="spellStart"/>
        <w:r w:rsidRPr="00BD7B54">
          <w:rPr>
            <w:rFonts w:ascii="Times New Roman" w:hAnsi="Times New Roman"/>
            <w:spacing w:val="2"/>
            <w:sz w:val="28"/>
            <w:szCs w:val="28"/>
            <w:lang w:eastAsia="ru-RU"/>
          </w:rPr>
          <w:t>Федерации"</w:t>
        </w:r>
      </w:hyperlink>
      <w:r w:rsidRPr="00BD7B54">
        <w:rPr>
          <w:rFonts w:ascii="Times New Roman" w:hAnsi="Times New Roman"/>
          <w:spacing w:val="2"/>
          <w:sz w:val="28"/>
          <w:szCs w:val="28"/>
          <w:lang w:eastAsia="ru-RU"/>
        </w:rPr>
        <w:t>социальной</w:t>
      </w:r>
      <w:proofErr w:type="spellEnd"/>
      <w:r w:rsidRPr="00BD7B54">
        <w:rPr>
          <w:rFonts w:ascii="Times New Roman" w:hAnsi="Times New Roman"/>
          <w:spacing w:val="2"/>
          <w:sz w:val="28"/>
          <w:szCs w:val="28"/>
          <w:lang w:eastAsia="ru-RU"/>
        </w:rPr>
        <w:t xml:space="preserve"> поддержки безработных граждан в период их профессионального обучения и дополнительного профессионального образования безработных граждан, включая обучение в другой местности;</w:t>
      </w:r>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BD7B54">
        <w:rPr>
          <w:rFonts w:ascii="Times New Roman" w:hAnsi="Times New Roman"/>
          <w:spacing w:val="2"/>
          <w:sz w:val="28"/>
          <w:szCs w:val="28"/>
          <w:lang w:eastAsia="ru-RU"/>
        </w:rPr>
        <w:t>обеспечение в соответствии со статьей 32 </w:t>
      </w:r>
      <w:hyperlink r:id="rId50" w:history="1">
        <w:r w:rsidRPr="00BD7B54">
          <w:rPr>
            <w:rFonts w:ascii="Times New Roman" w:hAnsi="Times New Roman"/>
            <w:spacing w:val="2"/>
            <w:sz w:val="28"/>
            <w:szCs w:val="28"/>
            <w:lang w:eastAsia="ru-RU"/>
          </w:rPr>
          <w:t>Закона Российской Федерации от 19 апреля 1991 года N 1032-1 "О занятости населения в Российской Федерации"</w:t>
        </w:r>
      </w:hyperlink>
      <w:r w:rsidRPr="00BD7B54">
        <w:rPr>
          <w:rFonts w:ascii="Times New Roman" w:hAnsi="Times New Roman"/>
          <w:spacing w:val="2"/>
          <w:sz w:val="28"/>
          <w:szCs w:val="28"/>
          <w:lang w:eastAsia="ru-RU"/>
        </w:rPr>
        <w:t xml:space="preserve"> безработным гражданам </w:t>
      </w:r>
      <w:proofErr w:type="spellStart"/>
      <w:r w:rsidRPr="00BD7B54">
        <w:rPr>
          <w:rFonts w:ascii="Times New Roman" w:hAnsi="Times New Roman"/>
          <w:spacing w:val="2"/>
          <w:sz w:val="28"/>
          <w:szCs w:val="28"/>
          <w:lang w:eastAsia="ru-RU"/>
        </w:rPr>
        <w:t>предпенсионного</w:t>
      </w:r>
      <w:proofErr w:type="spellEnd"/>
      <w:r w:rsidRPr="00BD7B54">
        <w:rPr>
          <w:rFonts w:ascii="Times New Roman" w:hAnsi="Times New Roman"/>
          <w:spacing w:val="2"/>
          <w:sz w:val="28"/>
          <w:szCs w:val="28"/>
          <w:lang w:eastAsia="ru-RU"/>
        </w:rPr>
        <w:t xml:space="preserve"> возраста, уволенным в связи с ликвидацией организации либо сокращением численности или штата работников организации (гражданам, выработавшим необходимый трудовой стаж и имеющим из-за возраста ограниченные перспективы дальнейшего их трудоустройства) возможности оформления досрочной пенсии;</w:t>
      </w:r>
      <w:r w:rsidR="00BD7B54">
        <w:rPr>
          <w:rFonts w:ascii="Times New Roman" w:hAnsi="Times New Roman"/>
          <w:spacing w:val="2"/>
          <w:sz w:val="28"/>
          <w:szCs w:val="28"/>
          <w:lang w:eastAsia="ru-RU"/>
        </w:rPr>
        <w:t xml:space="preserve"> </w:t>
      </w:r>
      <w:proofErr w:type="gramEnd"/>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обеспечение в соответствии со статьей 36 </w:t>
      </w:r>
      <w:hyperlink r:id="rId51" w:history="1">
        <w:r w:rsidRPr="00BD7B54">
          <w:rPr>
            <w:rFonts w:ascii="Times New Roman" w:hAnsi="Times New Roman"/>
            <w:spacing w:val="2"/>
            <w:sz w:val="28"/>
            <w:szCs w:val="28"/>
            <w:lang w:eastAsia="ru-RU"/>
          </w:rPr>
          <w:t xml:space="preserve">Закона Российской Федерации от 19 апреля 1991 года N 1032-1 "О занятости населения в Российской </w:t>
        </w:r>
        <w:r w:rsidRPr="00BD7B54">
          <w:rPr>
            <w:rFonts w:ascii="Times New Roman" w:hAnsi="Times New Roman"/>
            <w:spacing w:val="2"/>
            <w:sz w:val="28"/>
            <w:szCs w:val="28"/>
            <w:lang w:eastAsia="ru-RU"/>
          </w:rPr>
          <w:lastRenderedPageBreak/>
          <w:t>Федерации"</w:t>
        </w:r>
      </w:hyperlink>
      <w:r w:rsidRPr="00BD7B54">
        <w:rPr>
          <w:rFonts w:ascii="Times New Roman" w:hAnsi="Times New Roman"/>
          <w:spacing w:val="2"/>
          <w:sz w:val="28"/>
          <w:szCs w:val="28"/>
          <w:lang w:eastAsia="ru-RU"/>
        </w:rPr>
        <w:t> возможностей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w:t>
      </w:r>
      <w:r w:rsidR="00BD7B54">
        <w:rPr>
          <w:rFonts w:ascii="Times New Roman" w:hAnsi="Times New Roman"/>
          <w:spacing w:val="2"/>
          <w:sz w:val="28"/>
          <w:szCs w:val="28"/>
          <w:lang w:eastAsia="ru-RU"/>
        </w:rPr>
        <w:t xml:space="preserve"> </w:t>
      </w:r>
    </w:p>
    <w:p w:rsidR="00BD7B54" w:rsidRDefault="00C027FB"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BD7B54">
        <w:rPr>
          <w:rFonts w:ascii="Times New Roman" w:hAnsi="Times New Roman"/>
          <w:spacing w:val="2"/>
          <w:sz w:val="28"/>
          <w:szCs w:val="28"/>
          <w:lang w:eastAsia="ru-RU"/>
        </w:rPr>
        <w:t>Подпрограмма реализуется в течение 201</w:t>
      </w:r>
      <w:r w:rsidR="00BD7B54">
        <w:rPr>
          <w:rFonts w:ascii="Times New Roman" w:hAnsi="Times New Roman"/>
          <w:spacing w:val="2"/>
          <w:sz w:val="28"/>
          <w:szCs w:val="28"/>
          <w:lang w:eastAsia="ru-RU"/>
        </w:rPr>
        <w:t>7</w:t>
      </w:r>
      <w:r w:rsidRPr="00BD7B54">
        <w:rPr>
          <w:rFonts w:ascii="Times New Roman" w:hAnsi="Times New Roman"/>
          <w:spacing w:val="2"/>
          <w:sz w:val="28"/>
          <w:szCs w:val="28"/>
          <w:lang w:eastAsia="ru-RU"/>
        </w:rPr>
        <w:t xml:space="preserve"> - 201</w:t>
      </w:r>
      <w:r w:rsidR="00BD7B54">
        <w:rPr>
          <w:rFonts w:ascii="Times New Roman" w:hAnsi="Times New Roman"/>
          <w:spacing w:val="2"/>
          <w:sz w:val="28"/>
          <w:szCs w:val="28"/>
          <w:lang w:eastAsia="ru-RU"/>
        </w:rPr>
        <w:t>9</w:t>
      </w:r>
      <w:r w:rsidRPr="00BD7B54">
        <w:rPr>
          <w:rFonts w:ascii="Times New Roman" w:hAnsi="Times New Roman"/>
          <w:spacing w:val="2"/>
          <w:sz w:val="28"/>
          <w:szCs w:val="28"/>
          <w:lang w:eastAsia="ru-RU"/>
        </w:rPr>
        <w:t xml:space="preserve"> годов.</w:t>
      </w:r>
    </w:p>
    <w:p w:rsidR="00BD7B54" w:rsidRDefault="00BD7B54" w:rsidP="00BD7B54">
      <w:pPr>
        <w:shd w:val="clear" w:color="auto" w:fill="FFFFFF"/>
        <w:spacing w:after="0" w:line="315" w:lineRule="atLeast"/>
        <w:ind w:firstLine="567"/>
        <w:jc w:val="both"/>
        <w:textAlignment w:val="baseline"/>
        <w:rPr>
          <w:rFonts w:ascii="Times New Roman" w:hAnsi="Times New Roman"/>
          <w:spacing w:val="2"/>
          <w:sz w:val="28"/>
          <w:szCs w:val="28"/>
          <w:lang w:eastAsia="ru-RU"/>
        </w:rPr>
      </w:pPr>
    </w:p>
    <w:p w:rsidR="00BD7B54" w:rsidRPr="00BD7B54" w:rsidRDefault="00BD7B54" w:rsidP="00BD7B54">
      <w:pPr>
        <w:pStyle w:val="ConsPlusNormal"/>
        <w:ind w:firstLine="540"/>
        <w:jc w:val="center"/>
        <w:rPr>
          <w:rFonts w:ascii="Times New Roman" w:hAnsi="Times New Roman" w:cs="Times New Roman"/>
          <w:sz w:val="28"/>
          <w:szCs w:val="28"/>
        </w:rPr>
      </w:pPr>
      <w:proofErr w:type="spellStart"/>
      <w:r w:rsidRPr="00BD7B54">
        <w:rPr>
          <w:rFonts w:ascii="Times New Roman" w:hAnsi="Times New Roman" w:cs="Times New Roman"/>
          <w:sz w:val="28"/>
          <w:szCs w:val="28"/>
        </w:rPr>
        <w:t>III</w:t>
      </w:r>
      <w:r>
        <w:rPr>
          <w:rFonts w:ascii="Times New Roman" w:hAnsi="Times New Roman" w:cs="Times New Roman"/>
          <w:sz w:val="28"/>
          <w:szCs w:val="28"/>
        </w:rPr>
        <w:t>.</w:t>
      </w:r>
      <w:r w:rsidRPr="00BD7B54">
        <w:rPr>
          <w:rFonts w:ascii="Times New Roman" w:hAnsi="Times New Roman" w:cs="Times New Roman"/>
          <w:sz w:val="28"/>
          <w:szCs w:val="28"/>
        </w:rPr>
        <w:t>Система</w:t>
      </w:r>
      <w:proofErr w:type="spellEnd"/>
      <w:r w:rsidRPr="00BD7B54">
        <w:rPr>
          <w:rFonts w:ascii="Times New Roman" w:hAnsi="Times New Roman" w:cs="Times New Roman"/>
          <w:sz w:val="28"/>
          <w:szCs w:val="28"/>
        </w:rPr>
        <w:t xml:space="preserve"> (перечень) программных мероприятий</w:t>
      </w:r>
    </w:p>
    <w:p w:rsidR="00C027FB" w:rsidRPr="00BD7B54" w:rsidRDefault="00C027FB" w:rsidP="00BD7B54">
      <w:pPr>
        <w:shd w:val="clear" w:color="auto" w:fill="FFFFFF"/>
        <w:spacing w:after="0" w:line="315" w:lineRule="atLeast"/>
        <w:jc w:val="center"/>
        <w:textAlignment w:val="baseline"/>
        <w:rPr>
          <w:rFonts w:ascii="Times New Roman" w:hAnsi="Times New Roman"/>
          <w:color w:val="2D2D2D"/>
          <w:spacing w:val="2"/>
          <w:sz w:val="28"/>
          <w:szCs w:val="28"/>
          <w:lang w:eastAsia="ru-RU"/>
        </w:rPr>
      </w:pPr>
    </w:p>
    <w:p w:rsidR="00BD7B54" w:rsidRDefault="00C027FB"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BD7B54">
        <w:rPr>
          <w:rFonts w:ascii="Times New Roman" w:hAnsi="Times New Roman"/>
          <w:color w:val="2D2D2D"/>
          <w:spacing w:val="2"/>
          <w:sz w:val="28"/>
          <w:szCs w:val="28"/>
          <w:lang w:eastAsia="ru-RU"/>
        </w:rPr>
        <w:t>Механизм реализации Подпрограммы предусматривает оказание мер социальной поддержки безработных граждан в соответствии с полномочиями Российской Федерации в области содействия занятости населения, переданных для осуществления органам государственной власти субъектов Российской Федерации.</w:t>
      </w:r>
    </w:p>
    <w:p w:rsidR="00BD7B54" w:rsidRDefault="00C027FB"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BD7B54">
        <w:rPr>
          <w:rFonts w:ascii="Times New Roman" w:hAnsi="Times New Roman"/>
          <w:color w:val="2D2D2D"/>
          <w:spacing w:val="2"/>
          <w:sz w:val="28"/>
          <w:szCs w:val="28"/>
          <w:lang w:eastAsia="ru-RU"/>
        </w:rPr>
        <w:t>Выплата пособия по безработице, материальной помощи и стипендии производятся в соответствии с договором через филиалы (отделения) кредитной организации или организации федеральной почтовой связи на основании списков получателей пособий, материальной помощи и стипендий, подписанных уполномоченными лицами и удостоверенных оттисками печати территориальных органов или центров занятости.</w:t>
      </w:r>
    </w:p>
    <w:p w:rsidR="00BD7B54" w:rsidRDefault="00C027FB"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BD7B54">
        <w:rPr>
          <w:rFonts w:ascii="Times New Roman" w:hAnsi="Times New Roman"/>
          <w:color w:val="2D2D2D"/>
          <w:spacing w:val="2"/>
          <w:sz w:val="28"/>
          <w:szCs w:val="28"/>
          <w:lang w:eastAsia="ru-RU"/>
        </w:rPr>
        <w:t>Обеспечение выплат пенсий, назначенных безработным гражданам досрочно, производится в порядке ежемесячного возмещения затрат органов, осуществляющих пенсионное обеспечение граждан.</w:t>
      </w:r>
    </w:p>
    <w:p w:rsidR="00C027FB" w:rsidRDefault="00C027FB"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BD7B54">
        <w:rPr>
          <w:rFonts w:ascii="Times New Roman" w:hAnsi="Times New Roman"/>
          <w:color w:val="2D2D2D"/>
          <w:spacing w:val="2"/>
          <w:sz w:val="28"/>
          <w:szCs w:val="28"/>
          <w:lang w:eastAsia="ru-RU"/>
        </w:rPr>
        <w:t>Центры занятости населения ежеквартально проводят сверку фактически произведенных органами, осуществляющими пенсионное обеспечение граждан, выплат пенсий, назначенных безработным гражданам досрочно, и средств, перечисленных указанным органам.</w:t>
      </w:r>
    </w:p>
    <w:p w:rsidR="00BD7B54" w:rsidRDefault="00BD7B54"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BD7B54" w:rsidRPr="00BD7B54" w:rsidRDefault="00BD7B54" w:rsidP="00BD7B54">
      <w:pPr>
        <w:pStyle w:val="ConsPlusNormal"/>
        <w:ind w:firstLine="540"/>
        <w:jc w:val="center"/>
        <w:rPr>
          <w:rFonts w:ascii="Times New Roman" w:hAnsi="Times New Roman" w:cs="Times New Roman"/>
          <w:sz w:val="28"/>
          <w:szCs w:val="28"/>
        </w:rPr>
      </w:pPr>
      <w:r w:rsidRPr="00BD7B54">
        <w:rPr>
          <w:rFonts w:ascii="Times New Roman" w:hAnsi="Times New Roman" w:cs="Times New Roman"/>
          <w:sz w:val="28"/>
          <w:szCs w:val="28"/>
        </w:rPr>
        <w:t xml:space="preserve">IV раздел </w:t>
      </w:r>
      <w:r>
        <w:rPr>
          <w:rFonts w:ascii="Times New Roman" w:hAnsi="Times New Roman" w:cs="Times New Roman"/>
          <w:sz w:val="28"/>
          <w:szCs w:val="28"/>
        </w:rPr>
        <w:t>«</w:t>
      </w:r>
      <w:r w:rsidRPr="00BD7B54">
        <w:rPr>
          <w:rFonts w:ascii="Times New Roman" w:hAnsi="Times New Roman" w:cs="Times New Roman"/>
          <w:sz w:val="28"/>
          <w:szCs w:val="28"/>
        </w:rPr>
        <w:t>Обоснование финансовых и материальных затрат</w:t>
      </w:r>
      <w:r>
        <w:rPr>
          <w:rFonts w:ascii="Times New Roman" w:hAnsi="Times New Roman" w:cs="Times New Roman"/>
          <w:sz w:val="28"/>
          <w:szCs w:val="28"/>
        </w:rPr>
        <w:t>»</w:t>
      </w:r>
    </w:p>
    <w:p w:rsidR="00BD7B54" w:rsidRDefault="00BD7B54"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2D5432" w:rsidRPr="002D5432" w:rsidRDefault="002D5432" w:rsidP="002D5432">
      <w:pPr>
        <w:spacing w:after="0" w:line="315" w:lineRule="atLeast"/>
        <w:ind w:firstLine="567"/>
        <w:jc w:val="both"/>
        <w:textAlignment w:val="baseline"/>
        <w:rPr>
          <w:rFonts w:ascii="Times New Roman" w:hAnsi="Times New Roman"/>
          <w:sz w:val="28"/>
          <w:szCs w:val="28"/>
          <w:lang w:eastAsia="ru-RU"/>
        </w:rPr>
      </w:pPr>
      <w:r>
        <w:rPr>
          <w:rFonts w:ascii="Times New Roman" w:hAnsi="Times New Roman"/>
          <w:sz w:val="28"/>
          <w:szCs w:val="28"/>
          <w:lang w:eastAsia="ru-RU"/>
        </w:rPr>
        <w:t>П</w:t>
      </w:r>
      <w:r w:rsidRPr="00876E19">
        <w:rPr>
          <w:rFonts w:ascii="Times New Roman" w:hAnsi="Times New Roman"/>
          <w:sz w:val="28"/>
          <w:szCs w:val="28"/>
          <w:lang w:eastAsia="ru-RU"/>
        </w:rPr>
        <w:t xml:space="preserve">ланируемые финансовые затраты за счет средств федерального бюджета на реализацию Подпрограммы </w:t>
      </w:r>
      <w:r w:rsidRPr="002D5432">
        <w:rPr>
          <w:rFonts w:ascii="Times New Roman" w:hAnsi="Times New Roman"/>
          <w:sz w:val="28"/>
          <w:szCs w:val="28"/>
          <w:lang w:eastAsia="ru-RU"/>
        </w:rPr>
        <w:t>составят 568874,0 тыс. рублей, в том числе:</w:t>
      </w:r>
      <w:r w:rsidRPr="002D5432">
        <w:rPr>
          <w:rFonts w:ascii="Times New Roman" w:hAnsi="Times New Roman"/>
          <w:sz w:val="28"/>
          <w:szCs w:val="28"/>
          <w:lang w:eastAsia="ru-RU"/>
        </w:rPr>
        <w:br/>
        <w:t>2017 г. – 189624,7 тыс. рублей;</w:t>
      </w:r>
    </w:p>
    <w:p w:rsidR="002D5432" w:rsidRPr="002D5432" w:rsidRDefault="002D5432" w:rsidP="002D5432">
      <w:pPr>
        <w:spacing w:after="0" w:line="315" w:lineRule="atLeast"/>
        <w:jc w:val="both"/>
        <w:textAlignment w:val="baseline"/>
        <w:rPr>
          <w:rFonts w:ascii="Times New Roman" w:hAnsi="Times New Roman"/>
          <w:sz w:val="28"/>
          <w:szCs w:val="28"/>
          <w:lang w:eastAsia="ru-RU"/>
        </w:rPr>
      </w:pPr>
      <w:r w:rsidRPr="002D5432">
        <w:rPr>
          <w:rFonts w:ascii="Times New Roman" w:hAnsi="Times New Roman"/>
          <w:sz w:val="28"/>
          <w:szCs w:val="28"/>
          <w:lang w:eastAsia="ru-RU"/>
        </w:rPr>
        <w:t>2018 г. – 189624,7 тыс. рублей;</w:t>
      </w:r>
    </w:p>
    <w:p w:rsidR="002D5432" w:rsidRDefault="002D5432" w:rsidP="002D5432">
      <w:pPr>
        <w:spacing w:after="0" w:line="315" w:lineRule="atLeast"/>
        <w:jc w:val="both"/>
        <w:textAlignment w:val="baseline"/>
        <w:rPr>
          <w:rFonts w:ascii="Times New Roman" w:hAnsi="Times New Roman"/>
          <w:sz w:val="28"/>
          <w:szCs w:val="28"/>
          <w:lang w:eastAsia="ru-RU"/>
        </w:rPr>
      </w:pPr>
      <w:r w:rsidRPr="002D5432">
        <w:rPr>
          <w:rFonts w:ascii="Times New Roman" w:hAnsi="Times New Roman"/>
          <w:sz w:val="28"/>
          <w:szCs w:val="28"/>
          <w:lang w:eastAsia="ru-RU"/>
        </w:rPr>
        <w:t>2019 г. – 1896</w:t>
      </w:r>
      <w:r>
        <w:rPr>
          <w:rFonts w:ascii="Times New Roman" w:hAnsi="Times New Roman"/>
          <w:sz w:val="28"/>
          <w:szCs w:val="28"/>
          <w:lang w:eastAsia="ru-RU"/>
        </w:rPr>
        <w:t>24,7</w:t>
      </w:r>
      <w:r w:rsidRPr="00876E19">
        <w:rPr>
          <w:rFonts w:ascii="Times New Roman" w:hAnsi="Times New Roman"/>
          <w:sz w:val="28"/>
          <w:szCs w:val="28"/>
          <w:lang w:eastAsia="ru-RU"/>
        </w:rPr>
        <w:t xml:space="preserve"> тыс. рублей.</w:t>
      </w:r>
    </w:p>
    <w:p w:rsidR="00BD7B54" w:rsidRDefault="002D5432" w:rsidP="002D5432">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876E19">
        <w:rPr>
          <w:rFonts w:ascii="Times New Roman" w:hAnsi="Times New Roman"/>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федерального бюджета</w:t>
      </w:r>
      <w:r w:rsidR="00C027FB" w:rsidRPr="00BD7B54">
        <w:rPr>
          <w:rFonts w:ascii="Times New Roman" w:hAnsi="Times New Roman"/>
          <w:spacing w:val="2"/>
          <w:sz w:val="28"/>
          <w:szCs w:val="28"/>
          <w:lang w:eastAsia="ru-RU"/>
        </w:rPr>
        <w:t>.</w:t>
      </w:r>
    </w:p>
    <w:p w:rsidR="00C027FB" w:rsidRDefault="00BD7B54"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Pr>
          <w:rFonts w:ascii="Times New Roman" w:hAnsi="Times New Roman"/>
          <w:spacing w:val="2"/>
          <w:sz w:val="28"/>
          <w:szCs w:val="28"/>
          <w:lang w:eastAsia="ru-RU"/>
        </w:rPr>
        <w:t>О</w:t>
      </w:r>
      <w:r w:rsidR="00C027FB" w:rsidRPr="00BD7B54">
        <w:rPr>
          <w:rFonts w:ascii="Times New Roman" w:hAnsi="Times New Roman"/>
          <w:spacing w:val="2"/>
          <w:sz w:val="28"/>
          <w:szCs w:val="28"/>
          <w:lang w:eastAsia="ru-RU"/>
        </w:rPr>
        <w:t>бъемы финансирования субвенций на 201</w:t>
      </w:r>
      <w:r>
        <w:rPr>
          <w:rFonts w:ascii="Times New Roman" w:hAnsi="Times New Roman"/>
          <w:spacing w:val="2"/>
          <w:sz w:val="28"/>
          <w:szCs w:val="28"/>
          <w:lang w:eastAsia="ru-RU"/>
        </w:rPr>
        <w:t>7</w:t>
      </w:r>
      <w:r w:rsidR="00C027FB" w:rsidRPr="00BD7B54">
        <w:rPr>
          <w:rFonts w:ascii="Times New Roman" w:hAnsi="Times New Roman"/>
          <w:spacing w:val="2"/>
          <w:sz w:val="28"/>
          <w:szCs w:val="28"/>
          <w:lang w:eastAsia="ru-RU"/>
        </w:rPr>
        <w:t xml:space="preserve"> - 201</w:t>
      </w:r>
      <w:r>
        <w:rPr>
          <w:rFonts w:ascii="Times New Roman" w:hAnsi="Times New Roman"/>
          <w:spacing w:val="2"/>
          <w:sz w:val="28"/>
          <w:szCs w:val="28"/>
          <w:lang w:eastAsia="ru-RU"/>
        </w:rPr>
        <w:t>9</w:t>
      </w:r>
      <w:r w:rsidR="00C027FB" w:rsidRPr="00BD7B54">
        <w:rPr>
          <w:rFonts w:ascii="Times New Roman" w:hAnsi="Times New Roman"/>
          <w:spacing w:val="2"/>
          <w:sz w:val="28"/>
          <w:szCs w:val="28"/>
          <w:lang w:eastAsia="ru-RU"/>
        </w:rPr>
        <w:t xml:space="preserve"> годы составлялись на основании положений </w:t>
      </w:r>
      <w:hyperlink r:id="rId52" w:history="1">
        <w:r w:rsidR="00C027FB" w:rsidRPr="00BD7B54">
          <w:rPr>
            <w:rFonts w:ascii="Times New Roman" w:hAnsi="Times New Roman"/>
            <w:spacing w:val="2"/>
            <w:sz w:val="28"/>
            <w:szCs w:val="28"/>
            <w:lang w:eastAsia="ru-RU"/>
          </w:rPr>
          <w:t>постановления Правительства Российской Федерации от 21 декабря 2011 года N 1064 "Об утверждении методики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w:t>
        </w:r>
        <w:proofErr w:type="gramEnd"/>
        <w:r w:rsidR="00C027FB" w:rsidRPr="00BD7B54">
          <w:rPr>
            <w:rFonts w:ascii="Times New Roman" w:hAnsi="Times New Roman"/>
            <w:spacing w:val="2"/>
            <w:sz w:val="28"/>
            <w:szCs w:val="28"/>
            <w:lang w:eastAsia="ru-RU"/>
          </w:rPr>
          <w:t xml:space="preserve"> в установленном порядке безработными"</w:t>
        </w:r>
      </w:hyperlink>
      <w:r w:rsidR="00C027FB" w:rsidRPr="00BD7B54">
        <w:rPr>
          <w:rFonts w:ascii="Times New Roman" w:hAnsi="Times New Roman"/>
          <w:spacing w:val="2"/>
          <w:sz w:val="28"/>
          <w:szCs w:val="28"/>
          <w:lang w:eastAsia="ru-RU"/>
        </w:rPr>
        <w:t xml:space="preserve"> и исходных данных для расчета объемов субвенций, предоставляемых их </w:t>
      </w:r>
      <w:r w:rsidR="00C027FB" w:rsidRPr="00BD7B54">
        <w:rPr>
          <w:rFonts w:ascii="Times New Roman" w:hAnsi="Times New Roman"/>
          <w:spacing w:val="2"/>
          <w:sz w:val="28"/>
          <w:szCs w:val="28"/>
          <w:lang w:eastAsia="ru-RU"/>
        </w:rPr>
        <w:lastRenderedPageBreak/>
        <w:t>федерального бюджета бюджету Республики Тыва на реализацию переданного полномочия по осуществлению социальных выплат гражданам, признанным в установленном порядке безработными, на 201</w:t>
      </w:r>
      <w:r>
        <w:rPr>
          <w:rFonts w:ascii="Times New Roman" w:hAnsi="Times New Roman"/>
          <w:spacing w:val="2"/>
          <w:sz w:val="28"/>
          <w:szCs w:val="28"/>
          <w:lang w:eastAsia="ru-RU"/>
        </w:rPr>
        <w:t>6</w:t>
      </w:r>
      <w:r w:rsidR="00C027FB" w:rsidRPr="00BD7B54">
        <w:rPr>
          <w:rFonts w:ascii="Times New Roman" w:hAnsi="Times New Roman"/>
          <w:spacing w:val="2"/>
          <w:sz w:val="28"/>
          <w:szCs w:val="28"/>
          <w:lang w:eastAsia="ru-RU"/>
        </w:rPr>
        <w:t xml:space="preserve"> год и плановый период 201</w:t>
      </w:r>
      <w:r>
        <w:rPr>
          <w:rFonts w:ascii="Times New Roman" w:hAnsi="Times New Roman"/>
          <w:spacing w:val="2"/>
          <w:sz w:val="28"/>
          <w:szCs w:val="28"/>
          <w:lang w:eastAsia="ru-RU"/>
        </w:rPr>
        <w:t>7</w:t>
      </w:r>
      <w:r w:rsidR="00C027FB" w:rsidRPr="00BD7B54">
        <w:rPr>
          <w:rFonts w:ascii="Times New Roman" w:hAnsi="Times New Roman"/>
          <w:spacing w:val="2"/>
          <w:sz w:val="28"/>
          <w:szCs w:val="28"/>
          <w:lang w:eastAsia="ru-RU"/>
        </w:rPr>
        <w:t xml:space="preserve"> - 201</w:t>
      </w:r>
      <w:r>
        <w:rPr>
          <w:rFonts w:ascii="Times New Roman" w:hAnsi="Times New Roman"/>
          <w:spacing w:val="2"/>
          <w:sz w:val="28"/>
          <w:szCs w:val="28"/>
          <w:lang w:eastAsia="ru-RU"/>
        </w:rPr>
        <w:t>9</w:t>
      </w:r>
      <w:r w:rsidR="00C027FB" w:rsidRPr="00BD7B54">
        <w:rPr>
          <w:rFonts w:ascii="Arial" w:hAnsi="Arial" w:cs="Arial"/>
          <w:spacing w:val="2"/>
          <w:sz w:val="21"/>
          <w:szCs w:val="21"/>
          <w:lang w:eastAsia="ru-RU"/>
        </w:rPr>
        <w:t xml:space="preserve"> </w:t>
      </w:r>
      <w:r w:rsidR="00C027FB" w:rsidRPr="00BD7B54">
        <w:rPr>
          <w:rFonts w:ascii="Times New Roman" w:hAnsi="Times New Roman"/>
          <w:color w:val="2D2D2D"/>
          <w:spacing w:val="2"/>
          <w:sz w:val="28"/>
          <w:szCs w:val="28"/>
          <w:lang w:eastAsia="ru-RU"/>
        </w:rPr>
        <w:t>годы.</w:t>
      </w:r>
    </w:p>
    <w:p w:rsidR="00BD7B54" w:rsidRDefault="00BD7B54" w:rsidP="00BD7B5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BD7B54" w:rsidRDefault="00BD7B54" w:rsidP="00C3571B">
      <w:pPr>
        <w:pStyle w:val="ConsPlusNormal"/>
        <w:ind w:firstLine="540"/>
        <w:jc w:val="center"/>
        <w:rPr>
          <w:rFonts w:ascii="Times New Roman" w:hAnsi="Times New Roman" w:cs="Times New Roman"/>
          <w:sz w:val="28"/>
          <w:szCs w:val="28"/>
        </w:rPr>
      </w:pPr>
      <w:proofErr w:type="spellStart"/>
      <w:r w:rsidRPr="00C3571B">
        <w:rPr>
          <w:rFonts w:ascii="Times New Roman" w:hAnsi="Times New Roman" w:cs="Times New Roman"/>
          <w:sz w:val="28"/>
          <w:szCs w:val="28"/>
        </w:rPr>
        <w:t>V</w:t>
      </w:r>
      <w:r w:rsidR="00C3571B">
        <w:rPr>
          <w:rFonts w:ascii="Times New Roman" w:hAnsi="Times New Roman" w:cs="Times New Roman"/>
          <w:sz w:val="28"/>
          <w:szCs w:val="28"/>
        </w:rPr>
        <w:t>.</w:t>
      </w:r>
      <w:r w:rsidRPr="00C3571B">
        <w:rPr>
          <w:rFonts w:ascii="Times New Roman" w:hAnsi="Times New Roman" w:cs="Times New Roman"/>
          <w:sz w:val="28"/>
          <w:szCs w:val="28"/>
        </w:rPr>
        <w:t>Трудовые</w:t>
      </w:r>
      <w:proofErr w:type="spellEnd"/>
      <w:r w:rsidRPr="00C3571B">
        <w:rPr>
          <w:rFonts w:ascii="Times New Roman" w:hAnsi="Times New Roman" w:cs="Times New Roman"/>
          <w:sz w:val="28"/>
          <w:szCs w:val="28"/>
        </w:rPr>
        <w:t xml:space="preserve"> ресурсы</w:t>
      </w:r>
    </w:p>
    <w:p w:rsidR="00C3571B" w:rsidRDefault="00C3571B" w:rsidP="00C3571B">
      <w:pPr>
        <w:pStyle w:val="ConsPlusNormal"/>
        <w:ind w:firstLine="540"/>
        <w:jc w:val="center"/>
        <w:rPr>
          <w:rFonts w:ascii="Times New Roman" w:hAnsi="Times New Roman" w:cs="Times New Roman"/>
          <w:sz w:val="28"/>
          <w:szCs w:val="28"/>
        </w:rPr>
      </w:pPr>
    </w:p>
    <w:p w:rsidR="00C027FB" w:rsidRDefault="002621CD" w:rsidP="00C3571B">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Данная Подпрограмма  не предусматривает </w:t>
      </w:r>
      <w:r w:rsidR="00C027FB" w:rsidRPr="00C3571B">
        <w:rPr>
          <w:rFonts w:ascii="Times New Roman" w:hAnsi="Times New Roman"/>
          <w:color w:val="2D2D2D"/>
          <w:spacing w:val="2"/>
          <w:sz w:val="28"/>
          <w:szCs w:val="28"/>
          <w:lang w:eastAsia="ru-RU"/>
        </w:rPr>
        <w:t>создание и сохранение рабочих мест. Данная мера направлена на социальную поддержку граждан, не имеющих дохода, и зарегистрированных в органах службы занятости населения в качестве безработного на период трудоустройства, где размер пособия по безработице в республике составляет от 1190 до 6860 рублей в зависимости от категории граждан.</w:t>
      </w:r>
      <w:r w:rsidR="00C027FB" w:rsidRPr="00C3571B">
        <w:rPr>
          <w:rFonts w:ascii="Times New Roman" w:hAnsi="Times New Roman"/>
          <w:color w:val="2D2D2D"/>
          <w:spacing w:val="2"/>
          <w:sz w:val="28"/>
          <w:szCs w:val="28"/>
          <w:lang w:eastAsia="ru-RU"/>
        </w:rPr>
        <w:br/>
      </w:r>
    </w:p>
    <w:p w:rsidR="00C3571B" w:rsidRDefault="00C3571B" w:rsidP="00C3571B">
      <w:pPr>
        <w:pStyle w:val="ConsPlusNormal"/>
        <w:ind w:firstLine="540"/>
        <w:jc w:val="center"/>
        <w:rPr>
          <w:rFonts w:ascii="Times New Roman" w:hAnsi="Times New Roman" w:cs="Times New Roman"/>
          <w:sz w:val="28"/>
          <w:szCs w:val="28"/>
        </w:rPr>
      </w:pPr>
      <w:proofErr w:type="spellStart"/>
      <w:r w:rsidRPr="00C3571B">
        <w:rPr>
          <w:rFonts w:ascii="Times New Roman" w:hAnsi="Times New Roman" w:cs="Times New Roman"/>
          <w:sz w:val="28"/>
          <w:szCs w:val="28"/>
        </w:rPr>
        <w:t>VI</w:t>
      </w:r>
      <w:r>
        <w:rPr>
          <w:rFonts w:ascii="Times New Roman" w:hAnsi="Times New Roman" w:cs="Times New Roman"/>
          <w:sz w:val="28"/>
          <w:szCs w:val="28"/>
        </w:rPr>
        <w:t>.</w:t>
      </w:r>
      <w:r w:rsidRPr="00C3571B">
        <w:rPr>
          <w:rFonts w:ascii="Times New Roman" w:hAnsi="Times New Roman" w:cs="Times New Roman"/>
          <w:sz w:val="28"/>
          <w:szCs w:val="28"/>
        </w:rPr>
        <w:t>Механизм</w:t>
      </w:r>
      <w:proofErr w:type="spellEnd"/>
      <w:r w:rsidRPr="00C3571B">
        <w:rPr>
          <w:rFonts w:ascii="Times New Roman" w:hAnsi="Times New Roman" w:cs="Times New Roman"/>
          <w:sz w:val="28"/>
          <w:szCs w:val="28"/>
        </w:rPr>
        <w:t xml:space="preserve"> реализации Подпрограммы</w:t>
      </w:r>
    </w:p>
    <w:p w:rsidR="00C3571B" w:rsidRDefault="00C3571B" w:rsidP="00C3571B">
      <w:pPr>
        <w:pStyle w:val="ConsPlusNormal"/>
        <w:ind w:firstLine="540"/>
        <w:jc w:val="center"/>
        <w:rPr>
          <w:rFonts w:ascii="Times New Roman" w:hAnsi="Times New Roman" w:cs="Times New Roman"/>
          <w:sz w:val="28"/>
          <w:szCs w:val="28"/>
        </w:rPr>
      </w:pPr>
    </w:p>
    <w:p w:rsidR="00C3571B" w:rsidRDefault="00C027FB" w:rsidP="00C3571B">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C3571B">
        <w:rPr>
          <w:rFonts w:ascii="Times New Roman" w:hAnsi="Times New Roman"/>
          <w:color w:val="2D2D2D"/>
          <w:spacing w:val="2"/>
          <w:sz w:val="28"/>
          <w:szCs w:val="28"/>
          <w:lang w:eastAsia="ru-RU"/>
        </w:rPr>
        <w:t>Выплаты пособий по безработице, материальной помощи и стипендий производятся в соответствии с договором через филиалы (отделения) кредитной организации или организации федеральной почтовой связи на основании списков получателей пособий, материальной помощи и стипендий, подписанных уполномоченными лицами и удостоверенных оттисками печати центров занятости.</w:t>
      </w:r>
      <w:r w:rsidR="00C3571B">
        <w:rPr>
          <w:rFonts w:ascii="Times New Roman" w:hAnsi="Times New Roman"/>
          <w:color w:val="2D2D2D"/>
          <w:spacing w:val="2"/>
          <w:sz w:val="28"/>
          <w:szCs w:val="28"/>
          <w:lang w:eastAsia="ru-RU"/>
        </w:rPr>
        <w:t xml:space="preserve"> </w:t>
      </w:r>
    </w:p>
    <w:p w:rsidR="00C3571B" w:rsidRDefault="00C027FB" w:rsidP="00C3571B">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C3571B">
        <w:rPr>
          <w:rFonts w:ascii="Times New Roman" w:hAnsi="Times New Roman"/>
          <w:color w:val="2D2D2D"/>
          <w:spacing w:val="2"/>
          <w:sz w:val="28"/>
          <w:szCs w:val="28"/>
          <w:lang w:eastAsia="ru-RU"/>
        </w:rPr>
        <w:t>Обеспечение выплат пенсий, назначенных безработным гражданам досрочно, производится в порядке ежемесячного возмещения затрат органов, осуществляющих пенсионное обеспечение граждан.</w:t>
      </w:r>
    </w:p>
    <w:p w:rsidR="00C3571B" w:rsidRDefault="00C027FB" w:rsidP="00C3571B">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C3571B">
        <w:rPr>
          <w:rFonts w:ascii="Times New Roman" w:hAnsi="Times New Roman"/>
          <w:color w:val="2D2D2D"/>
          <w:spacing w:val="2"/>
          <w:sz w:val="28"/>
          <w:szCs w:val="28"/>
          <w:lang w:eastAsia="ru-RU"/>
        </w:rPr>
        <w:t>Центры занятости ежеквартально проводят сверку фактически произведенных органами, осуществляющими пенсионное обеспечение граждан, выплат пенсий, назначенных безработным гражданам досрочно, и средств, перечисленных указанным органам.</w:t>
      </w:r>
    </w:p>
    <w:p w:rsidR="00C027FB" w:rsidRDefault="00C027FB" w:rsidP="00C3571B">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C3571B">
        <w:rPr>
          <w:rFonts w:ascii="Times New Roman" w:hAnsi="Times New Roman"/>
          <w:color w:val="2D2D2D"/>
          <w:spacing w:val="2"/>
          <w:sz w:val="28"/>
          <w:szCs w:val="28"/>
          <w:lang w:eastAsia="ru-RU"/>
        </w:rPr>
        <w:t>В случае образования задолженности органам, осуществляющим пенсионное обеспечение граждан, территориальные органы и (или) центры занятости перечисляют указанным органам недостающие средства в пределах средств федерального бюджета, выделенных на эти цели.</w:t>
      </w:r>
    </w:p>
    <w:p w:rsidR="00D225C4" w:rsidRDefault="00D225C4" w:rsidP="00D225C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Внутренний </w:t>
      </w:r>
      <w:proofErr w:type="gramStart"/>
      <w:r>
        <w:rPr>
          <w:rFonts w:ascii="Times New Roman" w:hAnsi="Times New Roman"/>
          <w:color w:val="2D2D2D"/>
          <w:spacing w:val="2"/>
          <w:sz w:val="28"/>
          <w:szCs w:val="28"/>
          <w:lang w:eastAsia="ru-RU"/>
        </w:rPr>
        <w:t>контроль за</w:t>
      </w:r>
      <w:proofErr w:type="gramEnd"/>
      <w:r>
        <w:rPr>
          <w:rFonts w:ascii="Times New Roman" w:hAnsi="Times New Roman"/>
          <w:color w:val="2D2D2D"/>
          <w:spacing w:val="2"/>
          <w:sz w:val="28"/>
          <w:szCs w:val="28"/>
          <w:lang w:eastAsia="ru-RU"/>
        </w:rPr>
        <w:t xml:space="preserve"> реализацией Программы осуществляется отделом содействия занятости  населения и ведомственного контроля Министерства труда и социальной политики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w:t>
      </w:r>
      <w:r>
        <w:rPr>
          <w:rFonts w:ascii="Times New Roman" w:eastAsia="Calibri" w:hAnsi="Times New Roman"/>
          <w:sz w:val="28"/>
          <w:szCs w:val="28"/>
          <w:lang w:eastAsia="ru-RU"/>
        </w:rPr>
        <w:t>3</w:t>
      </w:r>
      <w:r w:rsidRPr="00764E76">
        <w:rPr>
          <w:rFonts w:ascii="Times New Roman" w:eastAsia="Calibri" w:hAnsi="Times New Roman"/>
          <w:sz w:val="28"/>
          <w:szCs w:val="28"/>
          <w:lang w:eastAsia="ru-RU"/>
        </w:rPr>
        <w:t xml:space="preserve">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6F18A6" w:rsidRDefault="006F18A6" w:rsidP="00D225C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C3571B" w:rsidRPr="00C3571B" w:rsidRDefault="00C3571B" w:rsidP="00C3571B">
      <w:pPr>
        <w:pStyle w:val="ConsPlusNormal"/>
        <w:jc w:val="center"/>
        <w:rPr>
          <w:rFonts w:ascii="Times New Roman" w:hAnsi="Times New Roman" w:cs="Times New Roman"/>
          <w:sz w:val="28"/>
          <w:szCs w:val="28"/>
        </w:rPr>
      </w:pPr>
      <w:proofErr w:type="spellStart"/>
      <w:r w:rsidRPr="00C3571B">
        <w:rPr>
          <w:rFonts w:ascii="Times New Roman" w:hAnsi="Times New Roman" w:cs="Times New Roman"/>
          <w:sz w:val="28"/>
          <w:szCs w:val="28"/>
        </w:rPr>
        <w:t>VII.Оценка</w:t>
      </w:r>
      <w:proofErr w:type="spellEnd"/>
      <w:r w:rsidRPr="00C3571B">
        <w:rPr>
          <w:rFonts w:ascii="Times New Roman" w:hAnsi="Times New Roman" w:cs="Times New Roman"/>
          <w:sz w:val="28"/>
          <w:szCs w:val="28"/>
        </w:rPr>
        <w:t xml:space="preserve"> социально-экономической эффективности и экологических последствий от реализации программных заданий</w:t>
      </w:r>
    </w:p>
    <w:p w:rsidR="00C3571B" w:rsidRPr="00C3571B" w:rsidRDefault="00C3571B" w:rsidP="00C3571B">
      <w:pPr>
        <w:shd w:val="clear" w:color="auto" w:fill="FFFFFF"/>
        <w:spacing w:after="0" w:line="315" w:lineRule="atLeast"/>
        <w:jc w:val="center"/>
        <w:textAlignment w:val="baseline"/>
        <w:rPr>
          <w:rFonts w:ascii="Times New Roman" w:hAnsi="Times New Roman"/>
          <w:color w:val="2D2D2D"/>
          <w:spacing w:val="2"/>
          <w:sz w:val="28"/>
          <w:szCs w:val="28"/>
          <w:lang w:eastAsia="ru-RU"/>
        </w:rPr>
      </w:pP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 xml:space="preserve">Социальный эффект Подпрограммы выражается в реализации гражданами конституционных прав на труд и социальную защиту от </w:t>
      </w:r>
      <w:proofErr w:type="spellStart"/>
      <w:r w:rsidRPr="00C3571B">
        <w:rPr>
          <w:rFonts w:ascii="Times New Roman" w:hAnsi="Times New Roman"/>
          <w:spacing w:val="2"/>
          <w:sz w:val="28"/>
          <w:szCs w:val="28"/>
          <w:lang w:eastAsia="ru-RU"/>
        </w:rPr>
        <w:t>безработицы</w:t>
      </w:r>
      <w:proofErr w:type="gramStart"/>
      <w:r w:rsidRPr="00C3571B">
        <w:rPr>
          <w:rFonts w:ascii="Times New Roman" w:hAnsi="Times New Roman"/>
          <w:spacing w:val="2"/>
          <w:sz w:val="28"/>
          <w:szCs w:val="28"/>
          <w:lang w:eastAsia="ru-RU"/>
        </w:rPr>
        <w:t>.О</w:t>
      </w:r>
      <w:proofErr w:type="gramEnd"/>
      <w:r w:rsidRPr="00C3571B">
        <w:rPr>
          <w:rFonts w:ascii="Times New Roman" w:hAnsi="Times New Roman"/>
          <w:spacing w:val="2"/>
          <w:sz w:val="28"/>
          <w:szCs w:val="28"/>
          <w:lang w:eastAsia="ru-RU"/>
        </w:rPr>
        <w:t>существление</w:t>
      </w:r>
      <w:proofErr w:type="spellEnd"/>
      <w:r w:rsidRPr="00C3571B">
        <w:rPr>
          <w:rFonts w:ascii="Times New Roman" w:hAnsi="Times New Roman"/>
          <w:spacing w:val="2"/>
          <w:sz w:val="28"/>
          <w:szCs w:val="28"/>
          <w:lang w:eastAsia="ru-RU"/>
        </w:rPr>
        <w:t xml:space="preserve"> социальных выплат гражданам, признанным в установленном порядке безработными, не позволяет снизить уровень безработицы, их цель - материальная поддержка граждан и снижение социальной напряженности.</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C3571B">
        <w:rPr>
          <w:rFonts w:ascii="Times New Roman" w:hAnsi="Times New Roman"/>
          <w:spacing w:val="2"/>
          <w:sz w:val="28"/>
          <w:szCs w:val="28"/>
          <w:lang w:eastAsia="ru-RU"/>
        </w:rPr>
        <w:t>В соответствии с законодательством о занятости населения в период поиска подходящей работы безработным гражданам гарантирована выплата пособия по безработице</w:t>
      </w:r>
      <w:proofErr w:type="gramEnd"/>
      <w:r w:rsidRPr="00C3571B">
        <w:rPr>
          <w:rFonts w:ascii="Times New Roman" w:hAnsi="Times New Roman"/>
          <w:spacing w:val="2"/>
          <w:sz w:val="28"/>
          <w:szCs w:val="28"/>
          <w:lang w:eastAsia="ru-RU"/>
        </w:rPr>
        <w:t>.</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C3571B">
        <w:rPr>
          <w:rFonts w:ascii="Times New Roman" w:hAnsi="Times New Roman"/>
          <w:spacing w:val="2"/>
          <w:sz w:val="28"/>
          <w:szCs w:val="28"/>
          <w:lang w:eastAsia="ru-RU"/>
        </w:rPr>
        <w:t>Выплата материальной помощи предусмотрена для безработных граждан, утративших право на пособие по безработице в связи с истечением установленного периода его выплаты, а также для граждан, проходящих профессиональное обучение по направлению органов службы занятости, в соответствии с </w:t>
      </w:r>
      <w:hyperlink r:id="rId53" w:history="1">
        <w:r w:rsidRPr="00C3571B">
          <w:rPr>
            <w:rFonts w:ascii="Times New Roman" w:hAnsi="Times New Roman"/>
            <w:spacing w:val="2"/>
            <w:sz w:val="28"/>
            <w:szCs w:val="28"/>
            <w:lang w:eastAsia="ru-RU"/>
          </w:rPr>
          <w:t>Законом Российской Федерации от 19 апреля 1991 года N 1032-1 "О занятости населения в Российской Федерации"</w:t>
        </w:r>
      </w:hyperlink>
      <w:r w:rsidRPr="00C3571B">
        <w:rPr>
          <w:rFonts w:ascii="Times New Roman" w:hAnsi="Times New Roman"/>
          <w:spacing w:val="2"/>
          <w:sz w:val="28"/>
          <w:szCs w:val="28"/>
          <w:lang w:eastAsia="ru-RU"/>
        </w:rPr>
        <w:t>.</w:t>
      </w:r>
      <w:proofErr w:type="gramEnd"/>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C3571B">
        <w:rPr>
          <w:rFonts w:ascii="Times New Roman" w:hAnsi="Times New Roman"/>
          <w:spacing w:val="2"/>
          <w:sz w:val="28"/>
          <w:szCs w:val="28"/>
          <w:lang w:eastAsia="ru-RU"/>
        </w:rPr>
        <w:t xml:space="preserve">Возможность оформления пенсии досрочно предоставляется безработным гражданам </w:t>
      </w:r>
      <w:proofErr w:type="spellStart"/>
      <w:r w:rsidRPr="00C3571B">
        <w:rPr>
          <w:rFonts w:ascii="Times New Roman" w:hAnsi="Times New Roman"/>
          <w:spacing w:val="2"/>
          <w:sz w:val="28"/>
          <w:szCs w:val="28"/>
          <w:lang w:eastAsia="ru-RU"/>
        </w:rPr>
        <w:t>предпенсионного</w:t>
      </w:r>
      <w:proofErr w:type="spellEnd"/>
      <w:r w:rsidRPr="00C3571B">
        <w:rPr>
          <w:rFonts w:ascii="Times New Roman" w:hAnsi="Times New Roman"/>
          <w:spacing w:val="2"/>
          <w:sz w:val="28"/>
          <w:szCs w:val="28"/>
          <w:lang w:eastAsia="ru-RU"/>
        </w:rPr>
        <w:t xml:space="preserve"> возраста (за 2 года до наступления пенсионного возраста), уволенным в связи с ликвидацией организации либо сокращением численности или штата работников организации, и имеющих необходимый страховой стаж в соответствии с </w:t>
      </w:r>
      <w:hyperlink r:id="rId54" w:history="1">
        <w:r w:rsidRPr="00C3571B">
          <w:rPr>
            <w:rFonts w:ascii="Times New Roman" w:hAnsi="Times New Roman"/>
            <w:spacing w:val="2"/>
            <w:sz w:val="28"/>
            <w:szCs w:val="28"/>
            <w:lang w:eastAsia="ru-RU"/>
          </w:rPr>
          <w:t>Законом Российской Федерации от 19 апреля 1991 года N 1032-1 "О занятости населения в Российской Федерации"</w:t>
        </w:r>
      </w:hyperlink>
      <w:r w:rsidRPr="00C3571B">
        <w:rPr>
          <w:rFonts w:ascii="Times New Roman" w:hAnsi="Times New Roman"/>
          <w:spacing w:val="2"/>
          <w:sz w:val="28"/>
          <w:szCs w:val="28"/>
          <w:lang w:eastAsia="ru-RU"/>
        </w:rPr>
        <w:t>.</w:t>
      </w:r>
      <w:proofErr w:type="gramEnd"/>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Для граждан в период профессиональной подготовки, переподготовки и повышения квалификации по направлению органов службы занятости предусмотрена выплата стипендии.</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Ожидаемый внешний риск при реализации Подпрограммы - это продолжение начавшегося с 20</w:t>
      </w:r>
      <w:r w:rsidR="00C3571B">
        <w:rPr>
          <w:rFonts w:ascii="Times New Roman" w:hAnsi="Times New Roman"/>
          <w:spacing w:val="2"/>
          <w:sz w:val="28"/>
          <w:szCs w:val="28"/>
          <w:lang w:eastAsia="ru-RU"/>
        </w:rPr>
        <w:t>15</w:t>
      </w:r>
      <w:r w:rsidRPr="00C3571B">
        <w:rPr>
          <w:rFonts w:ascii="Times New Roman" w:hAnsi="Times New Roman"/>
          <w:spacing w:val="2"/>
          <w:sz w:val="28"/>
          <w:szCs w:val="28"/>
          <w:lang w:eastAsia="ru-RU"/>
        </w:rPr>
        <w:t xml:space="preserve"> года влияния мирового финансового кризиса, что может повлиять на увеличение безработных граждан, зарегистрированных центрах занятости населения, и соответственно на увеличение объемов финансирования.</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roofErr w:type="gramStart"/>
      <w:r w:rsidRPr="00C3571B">
        <w:rPr>
          <w:rFonts w:ascii="Times New Roman" w:hAnsi="Times New Roman"/>
          <w:spacing w:val="2"/>
          <w:sz w:val="28"/>
          <w:szCs w:val="28"/>
          <w:lang w:eastAsia="ru-RU"/>
        </w:rPr>
        <w:t>Показатели конечного результата составлены в соответствии с методикой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w:t>
      </w:r>
      <w:hyperlink r:id="rId55" w:history="1">
        <w:r w:rsidRPr="00C3571B">
          <w:rPr>
            <w:rFonts w:ascii="Times New Roman" w:hAnsi="Times New Roman"/>
            <w:spacing w:val="2"/>
            <w:sz w:val="28"/>
            <w:szCs w:val="28"/>
            <w:lang w:eastAsia="ru-RU"/>
          </w:rPr>
          <w:t>постановлением Правительства Российской Федерации от 21 декабря 2011 года N 1064</w:t>
        </w:r>
      </w:hyperlink>
      <w:r w:rsidRPr="00C3571B">
        <w:rPr>
          <w:rFonts w:ascii="Times New Roman" w:hAnsi="Times New Roman"/>
          <w:spacing w:val="2"/>
          <w:sz w:val="28"/>
          <w:szCs w:val="28"/>
          <w:lang w:eastAsia="ru-RU"/>
        </w:rPr>
        <w:t>, а</w:t>
      </w:r>
      <w:proofErr w:type="gramEnd"/>
      <w:r w:rsidRPr="00C3571B">
        <w:rPr>
          <w:rFonts w:ascii="Times New Roman" w:hAnsi="Times New Roman"/>
          <w:spacing w:val="2"/>
          <w:sz w:val="28"/>
          <w:szCs w:val="28"/>
          <w:lang w:eastAsia="ru-RU"/>
        </w:rPr>
        <w:t xml:space="preserve"> также исходных данных для расчета объемов субвенций, предоставляемых из федерального бюджета бюджету Республики Тыва на реализацию переданного полномочия Российской Федерации по осуществлению социальных выплат гражданам, признанным в установленном порядке безработными, на 201</w:t>
      </w:r>
      <w:r w:rsidR="00C3571B">
        <w:rPr>
          <w:rFonts w:ascii="Times New Roman" w:hAnsi="Times New Roman"/>
          <w:spacing w:val="2"/>
          <w:sz w:val="28"/>
          <w:szCs w:val="28"/>
          <w:lang w:eastAsia="ru-RU"/>
        </w:rPr>
        <w:t>6</w:t>
      </w:r>
      <w:r w:rsidRPr="00C3571B">
        <w:rPr>
          <w:rFonts w:ascii="Times New Roman" w:hAnsi="Times New Roman"/>
          <w:spacing w:val="2"/>
          <w:sz w:val="28"/>
          <w:szCs w:val="28"/>
          <w:lang w:eastAsia="ru-RU"/>
        </w:rPr>
        <w:t xml:space="preserve"> год и на плановый период 201</w:t>
      </w:r>
      <w:r w:rsidR="00C3571B">
        <w:rPr>
          <w:rFonts w:ascii="Times New Roman" w:hAnsi="Times New Roman"/>
          <w:spacing w:val="2"/>
          <w:sz w:val="28"/>
          <w:szCs w:val="28"/>
          <w:lang w:eastAsia="ru-RU"/>
        </w:rPr>
        <w:t>7</w:t>
      </w:r>
      <w:r w:rsidRPr="00C3571B">
        <w:rPr>
          <w:rFonts w:ascii="Times New Roman" w:hAnsi="Times New Roman"/>
          <w:spacing w:val="2"/>
          <w:sz w:val="28"/>
          <w:szCs w:val="28"/>
          <w:lang w:eastAsia="ru-RU"/>
        </w:rPr>
        <w:t xml:space="preserve"> года.</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lastRenderedPageBreak/>
        <w:t>Успешная реализация подпрограммных мероприятий позволит в 201</w:t>
      </w:r>
      <w:r w:rsidR="00C3571B">
        <w:rPr>
          <w:rFonts w:ascii="Times New Roman" w:hAnsi="Times New Roman"/>
          <w:spacing w:val="2"/>
          <w:sz w:val="28"/>
          <w:szCs w:val="28"/>
          <w:lang w:eastAsia="ru-RU"/>
        </w:rPr>
        <w:t>7</w:t>
      </w:r>
      <w:r w:rsidRPr="00C3571B">
        <w:rPr>
          <w:rFonts w:ascii="Times New Roman" w:hAnsi="Times New Roman"/>
          <w:spacing w:val="2"/>
          <w:sz w:val="28"/>
          <w:szCs w:val="28"/>
          <w:lang w:eastAsia="ru-RU"/>
        </w:rPr>
        <w:t xml:space="preserve"> - 201</w:t>
      </w:r>
      <w:r w:rsidR="00C3571B">
        <w:rPr>
          <w:rFonts w:ascii="Times New Roman" w:hAnsi="Times New Roman"/>
          <w:spacing w:val="2"/>
          <w:sz w:val="28"/>
          <w:szCs w:val="28"/>
          <w:lang w:eastAsia="ru-RU"/>
        </w:rPr>
        <w:t>9</w:t>
      </w:r>
      <w:r w:rsidRPr="00C3571B">
        <w:rPr>
          <w:rFonts w:ascii="Times New Roman" w:hAnsi="Times New Roman"/>
          <w:spacing w:val="2"/>
          <w:sz w:val="28"/>
          <w:szCs w:val="28"/>
          <w:lang w:eastAsia="ru-RU"/>
        </w:rPr>
        <w:t xml:space="preserve"> годах оказать социальную поддержку гражданам, признанным в установленном порядке безработными гражданами, в виде выплаты:</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 xml:space="preserve">пособий по безработице в период поиска подходящей работы </w:t>
      </w:r>
      <w:r w:rsidR="00C3571B">
        <w:rPr>
          <w:rFonts w:ascii="Times New Roman" w:hAnsi="Times New Roman"/>
          <w:spacing w:val="2"/>
          <w:sz w:val="28"/>
          <w:szCs w:val="28"/>
          <w:lang w:eastAsia="ru-RU"/>
        </w:rPr>
        <w:t xml:space="preserve">193,2 </w:t>
      </w:r>
      <w:r w:rsidRPr="00C3571B">
        <w:rPr>
          <w:rFonts w:ascii="Times New Roman" w:hAnsi="Times New Roman"/>
          <w:spacing w:val="2"/>
          <w:sz w:val="28"/>
          <w:szCs w:val="28"/>
          <w:lang w:eastAsia="ru-RU"/>
        </w:rPr>
        <w:t xml:space="preserve"> тыс. человек;</w:t>
      </w:r>
      <w:r w:rsidR="00C3571B">
        <w:rPr>
          <w:rFonts w:ascii="Times New Roman" w:hAnsi="Times New Roman"/>
          <w:spacing w:val="2"/>
          <w:sz w:val="28"/>
          <w:szCs w:val="28"/>
          <w:lang w:eastAsia="ru-RU"/>
        </w:rPr>
        <w:t xml:space="preserve"> </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материальной помощи безработным гражданам, утратившим право на пособие по безработице в связи с истечением установленного законодательством Российской Федерации о занятости населения периода его выплаты, 1,5 тыс. человек;</w:t>
      </w:r>
      <w:r w:rsidR="00C3571B">
        <w:rPr>
          <w:rFonts w:ascii="Times New Roman" w:hAnsi="Times New Roman"/>
          <w:spacing w:val="2"/>
          <w:sz w:val="28"/>
          <w:szCs w:val="28"/>
          <w:lang w:eastAsia="ru-RU"/>
        </w:rPr>
        <w:t xml:space="preserve"> </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 xml:space="preserve">стипендии и материальной помощи в период прохождения безработными гражданами профессиональной подготовки, повышения квалификации и переподготовки </w:t>
      </w:r>
      <w:r w:rsidR="00330531">
        <w:rPr>
          <w:rFonts w:ascii="Times New Roman" w:hAnsi="Times New Roman"/>
          <w:spacing w:val="2"/>
          <w:sz w:val="28"/>
          <w:szCs w:val="28"/>
          <w:lang w:eastAsia="ru-RU"/>
        </w:rPr>
        <w:t>2,2</w:t>
      </w:r>
      <w:r w:rsidRPr="00C3571B">
        <w:rPr>
          <w:rFonts w:ascii="Times New Roman" w:hAnsi="Times New Roman"/>
          <w:spacing w:val="2"/>
          <w:sz w:val="28"/>
          <w:szCs w:val="28"/>
          <w:lang w:eastAsia="ru-RU"/>
        </w:rPr>
        <w:t xml:space="preserve"> тыс. человек;</w:t>
      </w:r>
    </w:p>
    <w:p w:rsidR="00C3571B" w:rsidRDefault="00C027FB"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C3571B">
        <w:rPr>
          <w:rFonts w:ascii="Times New Roman" w:hAnsi="Times New Roman"/>
          <w:spacing w:val="2"/>
          <w:sz w:val="28"/>
          <w:szCs w:val="28"/>
          <w:lang w:eastAsia="ru-RU"/>
        </w:rPr>
        <w:t>досрочной пенсии 0,1 тыс. человек.</w:t>
      </w:r>
    </w:p>
    <w:p w:rsidR="00E05205" w:rsidRDefault="00E05205"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
    <w:p w:rsidR="00E05205" w:rsidRDefault="00E05205" w:rsidP="00C3571B">
      <w:pPr>
        <w:shd w:val="clear" w:color="auto" w:fill="FFFFFF"/>
        <w:spacing w:after="0" w:line="315" w:lineRule="atLeast"/>
        <w:ind w:firstLine="567"/>
        <w:jc w:val="both"/>
        <w:textAlignment w:val="baseline"/>
        <w:rPr>
          <w:rFonts w:ascii="Times New Roman" w:hAnsi="Times New Roman"/>
          <w:spacing w:val="2"/>
          <w:sz w:val="28"/>
          <w:szCs w:val="28"/>
          <w:lang w:eastAsia="ru-RU"/>
        </w:rPr>
      </w:pPr>
    </w:p>
    <w:p w:rsidR="00C3571B" w:rsidRDefault="00C3571B" w:rsidP="00C3571B">
      <w:pPr>
        <w:shd w:val="clear" w:color="auto" w:fill="FFFFFF"/>
        <w:spacing w:after="0" w:line="315" w:lineRule="atLeast"/>
        <w:ind w:firstLine="567"/>
        <w:jc w:val="center"/>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Подпрограмма «Обеспечение деятельности центров занятости населения» государственной программы Республики Тыва «Труд и занятость на 2017 – 2019 годы»</w:t>
      </w:r>
    </w:p>
    <w:p w:rsidR="00C3571B" w:rsidRDefault="00C3571B" w:rsidP="00C3571B">
      <w:pPr>
        <w:shd w:val="clear" w:color="auto" w:fill="FFFFFF"/>
        <w:spacing w:after="0" w:line="315" w:lineRule="atLeast"/>
        <w:ind w:firstLine="567"/>
        <w:jc w:val="center"/>
        <w:textAlignment w:val="baseline"/>
        <w:rPr>
          <w:rFonts w:ascii="Times New Roman" w:hAnsi="Times New Roman"/>
          <w:spacing w:val="2"/>
          <w:sz w:val="28"/>
          <w:szCs w:val="28"/>
          <w:lang w:eastAsia="ru-RU"/>
        </w:rPr>
      </w:pPr>
    </w:p>
    <w:p w:rsidR="00C3571B" w:rsidRDefault="00C3571B" w:rsidP="00C3571B">
      <w:pPr>
        <w:shd w:val="clear" w:color="auto" w:fill="FFFFFF"/>
        <w:spacing w:after="0" w:line="315" w:lineRule="atLeast"/>
        <w:jc w:val="center"/>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Паспорт </w:t>
      </w:r>
    </w:p>
    <w:p w:rsidR="00C3571B" w:rsidRDefault="00C3571B" w:rsidP="00C3571B">
      <w:pPr>
        <w:shd w:val="clear" w:color="auto" w:fill="FFFFFF"/>
        <w:spacing w:after="0" w:line="315" w:lineRule="atLeast"/>
        <w:ind w:firstLine="567"/>
        <w:jc w:val="center"/>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Подпрограмма «Обеспечение деятельности центров занятости населения» государственной программы Республики Тыва «Труд и занятость на 2017 – 2019 годы»</w:t>
      </w:r>
    </w:p>
    <w:tbl>
      <w:tblPr>
        <w:tblW w:w="0" w:type="auto"/>
        <w:tblCellMar>
          <w:left w:w="0" w:type="dxa"/>
          <w:right w:w="0" w:type="dxa"/>
        </w:tblCellMar>
        <w:tblLook w:val="04A0" w:firstRow="1" w:lastRow="0" w:firstColumn="1" w:lastColumn="0" w:noHBand="0" w:noVBand="1"/>
      </w:tblPr>
      <w:tblGrid>
        <w:gridCol w:w="2412"/>
        <w:gridCol w:w="392"/>
        <w:gridCol w:w="6838"/>
      </w:tblGrid>
      <w:tr w:rsidR="00C027FB" w:rsidRPr="00C027FB" w:rsidTr="00902881">
        <w:trPr>
          <w:trHeight w:val="15"/>
        </w:trPr>
        <w:tc>
          <w:tcPr>
            <w:tcW w:w="2412" w:type="dxa"/>
            <w:hideMark/>
          </w:tcPr>
          <w:p w:rsidR="00C027FB" w:rsidRPr="00C027FB" w:rsidRDefault="00C027FB" w:rsidP="00C027FB">
            <w:pPr>
              <w:spacing w:after="0" w:line="240" w:lineRule="auto"/>
              <w:rPr>
                <w:rFonts w:ascii="Times New Roman" w:hAnsi="Times New Roman"/>
                <w:sz w:val="2"/>
                <w:szCs w:val="24"/>
                <w:lang w:eastAsia="ru-RU"/>
              </w:rPr>
            </w:pPr>
          </w:p>
        </w:tc>
        <w:tc>
          <w:tcPr>
            <w:tcW w:w="392" w:type="dxa"/>
            <w:hideMark/>
          </w:tcPr>
          <w:p w:rsidR="00C027FB" w:rsidRPr="00C027FB" w:rsidRDefault="00C027FB" w:rsidP="00C027FB">
            <w:pPr>
              <w:spacing w:after="0" w:line="240" w:lineRule="auto"/>
              <w:rPr>
                <w:rFonts w:ascii="Times New Roman" w:hAnsi="Times New Roman"/>
                <w:sz w:val="2"/>
                <w:szCs w:val="24"/>
                <w:lang w:eastAsia="ru-RU"/>
              </w:rPr>
            </w:pPr>
          </w:p>
        </w:tc>
        <w:tc>
          <w:tcPr>
            <w:tcW w:w="6838" w:type="dxa"/>
            <w:hideMark/>
          </w:tcPr>
          <w:p w:rsidR="00C027FB" w:rsidRPr="00C027FB" w:rsidRDefault="00C027FB" w:rsidP="00C027FB">
            <w:pPr>
              <w:spacing w:after="0" w:line="240" w:lineRule="auto"/>
              <w:rPr>
                <w:rFonts w:ascii="Times New Roman" w:hAnsi="Times New Roman"/>
                <w:sz w:val="2"/>
                <w:szCs w:val="24"/>
                <w:lang w:eastAsia="ru-RU"/>
              </w:rPr>
            </w:pP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Государственный заказчик - координатор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Государственный заказчик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Ответственный исполнитель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Министерство труда и социальной политики Республики Тыва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Соисполнители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 xml:space="preserve">государственные казенные учреждения - центры занятости населения </w:t>
            </w:r>
            <w:proofErr w:type="spellStart"/>
            <w:r w:rsidRPr="00C3571B">
              <w:rPr>
                <w:rFonts w:ascii="Times New Roman" w:hAnsi="Times New Roman"/>
                <w:color w:val="2D2D2D"/>
                <w:sz w:val="28"/>
                <w:szCs w:val="28"/>
                <w:lang w:eastAsia="ru-RU"/>
              </w:rPr>
              <w:t>кожуунов</w:t>
            </w:r>
            <w:proofErr w:type="spellEnd"/>
            <w:r w:rsidRPr="00C3571B">
              <w:rPr>
                <w:rFonts w:ascii="Times New Roman" w:hAnsi="Times New Roman"/>
                <w:color w:val="2D2D2D"/>
                <w:sz w:val="28"/>
                <w:szCs w:val="28"/>
                <w:lang w:eastAsia="ru-RU"/>
              </w:rPr>
              <w:t>, гг. Кызыла и Ак-Довурака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Участники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 xml:space="preserve">государственные казенные учреждения - центры занятости населения </w:t>
            </w:r>
            <w:proofErr w:type="spellStart"/>
            <w:r w:rsidRPr="00C3571B">
              <w:rPr>
                <w:rFonts w:ascii="Times New Roman" w:hAnsi="Times New Roman"/>
                <w:color w:val="2D2D2D"/>
                <w:sz w:val="28"/>
                <w:szCs w:val="28"/>
                <w:lang w:eastAsia="ru-RU"/>
              </w:rPr>
              <w:t>кожуунов</w:t>
            </w:r>
            <w:proofErr w:type="spellEnd"/>
            <w:r w:rsidRPr="00C3571B">
              <w:rPr>
                <w:rFonts w:ascii="Times New Roman" w:hAnsi="Times New Roman"/>
                <w:color w:val="2D2D2D"/>
                <w:sz w:val="28"/>
                <w:szCs w:val="28"/>
                <w:lang w:eastAsia="ru-RU"/>
              </w:rPr>
              <w:t>, гг. Кызыла и Ак-Довурака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Цель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Задача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 xml:space="preserve">координация деятельности государственных казенных учреждений Республики Тыва - центров занятости </w:t>
            </w:r>
            <w:r w:rsidRPr="00C3571B">
              <w:rPr>
                <w:rFonts w:ascii="Times New Roman" w:hAnsi="Times New Roman"/>
                <w:color w:val="2D2D2D"/>
                <w:sz w:val="28"/>
                <w:szCs w:val="28"/>
                <w:lang w:eastAsia="ru-RU"/>
              </w:rPr>
              <w:lastRenderedPageBreak/>
              <w:t xml:space="preserve">населения </w:t>
            </w:r>
            <w:proofErr w:type="spellStart"/>
            <w:r w:rsidRPr="00C3571B">
              <w:rPr>
                <w:rFonts w:ascii="Times New Roman" w:hAnsi="Times New Roman"/>
                <w:color w:val="2D2D2D"/>
                <w:sz w:val="28"/>
                <w:szCs w:val="28"/>
                <w:lang w:eastAsia="ru-RU"/>
              </w:rPr>
              <w:t>кожуунов</w:t>
            </w:r>
            <w:proofErr w:type="spellEnd"/>
            <w:r w:rsidRPr="00C3571B">
              <w:rPr>
                <w:rFonts w:ascii="Times New Roman" w:hAnsi="Times New Roman"/>
                <w:color w:val="2D2D2D"/>
                <w:sz w:val="28"/>
                <w:szCs w:val="28"/>
                <w:lang w:eastAsia="ru-RU"/>
              </w:rPr>
              <w:t>, гг. Кызыла и Ак-Довурака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lastRenderedPageBreak/>
              <w:t>Целевые индикаторы и показатели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своевременность представления уточненного фрагмента реестра расходных обязатель</w:t>
            </w:r>
            <w:proofErr w:type="gramStart"/>
            <w:r w:rsidRPr="00C3571B">
              <w:rPr>
                <w:rFonts w:ascii="Times New Roman" w:hAnsi="Times New Roman"/>
                <w:color w:val="2D2D2D"/>
                <w:sz w:val="28"/>
                <w:szCs w:val="28"/>
                <w:lang w:eastAsia="ru-RU"/>
              </w:rPr>
              <w:t>ств гл</w:t>
            </w:r>
            <w:proofErr w:type="gramEnd"/>
            <w:r w:rsidRPr="00C3571B">
              <w:rPr>
                <w:rFonts w:ascii="Times New Roman" w:hAnsi="Times New Roman"/>
                <w:color w:val="2D2D2D"/>
                <w:sz w:val="28"/>
                <w:szCs w:val="28"/>
                <w:lang w:eastAsia="ru-RU"/>
              </w:rPr>
              <w:t>авного распорядителя;</w:t>
            </w:r>
            <w:r w:rsidRPr="00C3571B">
              <w:rPr>
                <w:rFonts w:ascii="Times New Roman" w:hAnsi="Times New Roman"/>
                <w:color w:val="2D2D2D"/>
                <w:sz w:val="28"/>
                <w:szCs w:val="28"/>
                <w:lang w:eastAsia="ru-RU"/>
              </w:rPr>
              <w:br/>
              <w:t>уровень исполнения расходов главного распорядителя за счет средств республиканского бюджета Республики Тыва (без учета межбюджетных трансфертов, имеющих целевое назначение, из федерального бюджета);</w:t>
            </w:r>
            <w:r w:rsidRPr="00C3571B">
              <w:rPr>
                <w:rFonts w:ascii="Times New Roman" w:hAnsi="Times New Roman"/>
                <w:color w:val="2D2D2D"/>
                <w:sz w:val="28"/>
                <w:szCs w:val="28"/>
                <w:lang w:eastAsia="ru-RU"/>
              </w:rPr>
              <w:br/>
              <w:t>своевременность утверждения бюджетных смет подведомственным главному распорядителю учреждениям на текущий финансовый год и плановый период</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Этапы и сроки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5225C1">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201</w:t>
            </w:r>
            <w:r w:rsidR="005225C1" w:rsidRPr="00C3571B">
              <w:rPr>
                <w:rFonts w:ascii="Times New Roman" w:hAnsi="Times New Roman"/>
                <w:color w:val="2D2D2D"/>
                <w:sz w:val="28"/>
                <w:szCs w:val="28"/>
                <w:lang w:eastAsia="ru-RU"/>
              </w:rPr>
              <w:t>7</w:t>
            </w:r>
            <w:r w:rsidRPr="00C3571B">
              <w:rPr>
                <w:rFonts w:ascii="Times New Roman" w:hAnsi="Times New Roman"/>
                <w:color w:val="2D2D2D"/>
                <w:sz w:val="28"/>
                <w:szCs w:val="28"/>
                <w:lang w:eastAsia="ru-RU"/>
              </w:rPr>
              <w:t xml:space="preserve"> - 201</w:t>
            </w:r>
            <w:r w:rsidR="005225C1" w:rsidRPr="00C3571B">
              <w:rPr>
                <w:rFonts w:ascii="Times New Roman" w:hAnsi="Times New Roman"/>
                <w:color w:val="2D2D2D"/>
                <w:sz w:val="28"/>
                <w:szCs w:val="28"/>
                <w:lang w:eastAsia="ru-RU"/>
              </w:rPr>
              <w:t>9</w:t>
            </w:r>
            <w:r w:rsidRPr="00C3571B">
              <w:rPr>
                <w:rFonts w:ascii="Times New Roman" w:hAnsi="Times New Roman"/>
                <w:color w:val="2D2D2D"/>
                <w:sz w:val="28"/>
                <w:szCs w:val="28"/>
                <w:lang w:eastAsia="ru-RU"/>
              </w:rPr>
              <w:t xml:space="preserve"> годы</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Объемы бюджетных ассигнований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71B" w:rsidRPr="00330531" w:rsidRDefault="00C027FB" w:rsidP="005225C1">
            <w:pPr>
              <w:spacing w:after="0" w:line="315" w:lineRule="atLeast"/>
              <w:textAlignment w:val="baseline"/>
              <w:rPr>
                <w:rFonts w:ascii="Times New Roman" w:hAnsi="Times New Roman"/>
                <w:color w:val="2D2D2D"/>
                <w:sz w:val="28"/>
                <w:szCs w:val="28"/>
                <w:lang w:eastAsia="ru-RU"/>
              </w:rPr>
            </w:pPr>
            <w:r w:rsidRPr="00330531">
              <w:rPr>
                <w:rFonts w:ascii="Times New Roman" w:hAnsi="Times New Roman"/>
                <w:color w:val="2D2D2D"/>
                <w:sz w:val="28"/>
                <w:szCs w:val="28"/>
                <w:lang w:eastAsia="ru-RU"/>
              </w:rPr>
              <w:t xml:space="preserve">общий объем финансирования подпрограммы за счет средств республиканского бюджета составляет  </w:t>
            </w:r>
            <w:r w:rsidR="00330531" w:rsidRPr="00330531">
              <w:rPr>
                <w:rFonts w:ascii="Times New Roman" w:hAnsi="Times New Roman"/>
                <w:color w:val="2D2D2D"/>
                <w:sz w:val="28"/>
                <w:szCs w:val="28"/>
                <w:lang w:eastAsia="ru-RU"/>
              </w:rPr>
              <w:t xml:space="preserve">232,7 </w:t>
            </w:r>
            <w:r w:rsidRPr="00330531">
              <w:rPr>
                <w:rFonts w:ascii="Times New Roman" w:hAnsi="Times New Roman"/>
                <w:color w:val="2D2D2D"/>
                <w:sz w:val="28"/>
                <w:szCs w:val="28"/>
                <w:lang w:eastAsia="ru-RU"/>
              </w:rPr>
              <w:t>тыс. рублей, в том числе:</w:t>
            </w:r>
            <w:r w:rsidRPr="00330531">
              <w:rPr>
                <w:rFonts w:ascii="Times New Roman" w:hAnsi="Times New Roman"/>
                <w:color w:val="2D2D2D"/>
                <w:sz w:val="28"/>
                <w:szCs w:val="28"/>
                <w:lang w:eastAsia="ru-RU"/>
              </w:rPr>
              <w:br/>
              <w:t>201</w:t>
            </w:r>
            <w:r w:rsidR="005225C1" w:rsidRPr="00330531">
              <w:rPr>
                <w:rFonts w:ascii="Times New Roman" w:hAnsi="Times New Roman"/>
                <w:color w:val="2D2D2D"/>
                <w:sz w:val="28"/>
                <w:szCs w:val="28"/>
                <w:lang w:eastAsia="ru-RU"/>
              </w:rPr>
              <w:t>7</w:t>
            </w:r>
            <w:r w:rsidRPr="00330531">
              <w:rPr>
                <w:rFonts w:ascii="Times New Roman" w:hAnsi="Times New Roman"/>
                <w:color w:val="2D2D2D"/>
                <w:sz w:val="28"/>
                <w:szCs w:val="28"/>
                <w:lang w:eastAsia="ru-RU"/>
              </w:rPr>
              <w:t xml:space="preserve"> г. -  </w:t>
            </w:r>
            <w:r w:rsidR="00330531" w:rsidRPr="00330531">
              <w:rPr>
                <w:rFonts w:ascii="Times New Roman" w:hAnsi="Times New Roman"/>
                <w:color w:val="2D2D2D"/>
                <w:sz w:val="28"/>
                <w:szCs w:val="28"/>
                <w:lang w:eastAsia="ru-RU"/>
              </w:rPr>
              <w:t xml:space="preserve">73800 </w:t>
            </w:r>
            <w:r w:rsidRPr="00330531">
              <w:rPr>
                <w:rFonts w:ascii="Times New Roman" w:hAnsi="Times New Roman"/>
                <w:color w:val="2D2D2D"/>
                <w:sz w:val="28"/>
                <w:szCs w:val="28"/>
                <w:lang w:eastAsia="ru-RU"/>
              </w:rPr>
              <w:t>тыс. рублей;</w:t>
            </w:r>
            <w:r w:rsidRPr="00330531">
              <w:rPr>
                <w:rFonts w:ascii="Times New Roman" w:hAnsi="Times New Roman"/>
                <w:color w:val="2D2D2D"/>
                <w:sz w:val="28"/>
                <w:szCs w:val="28"/>
                <w:lang w:eastAsia="ru-RU"/>
              </w:rPr>
              <w:br/>
              <w:t>201</w:t>
            </w:r>
            <w:r w:rsidR="005225C1" w:rsidRPr="00330531">
              <w:rPr>
                <w:rFonts w:ascii="Times New Roman" w:hAnsi="Times New Roman"/>
                <w:color w:val="2D2D2D"/>
                <w:sz w:val="28"/>
                <w:szCs w:val="28"/>
                <w:lang w:eastAsia="ru-RU"/>
              </w:rPr>
              <w:t>8</w:t>
            </w:r>
            <w:r w:rsidR="00C3571B" w:rsidRPr="00330531">
              <w:rPr>
                <w:rFonts w:ascii="Times New Roman" w:hAnsi="Times New Roman"/>
                <w:color w:val="2D2D2D"/>
                <w:sz w:val="28"/>
                <w:szCs w:val="28"/>
                <w:lang w:eastAsia="ru-RU"/>
              </w:rPr>
              <w:t xml:space="preserve"> г. -  </w:t>
            </w:r>
            <w:r w:rsidR="00330531" w:rsidRPr="00330531">
              <w:rPr>
                <w:rFonts w:ascii="Times New Roman" w:hAnsi="Times New Roman"/>
                <w:color w:val="2D2D2D"/>
                <w:sz w:val="28"/>
                <w:szCs w:val="28"/>
                <w:lang w:eastAsia="ru-RU"/>
              </w:rPr>
              <w:t xml:space="preserve">77500 </w:t>
            </w:r>
            <w:r w:rsidR="00C3571B" w:rsidRPr="00330531">
              <w:rPr>
                <w:rFonts w:ascii="Times New Roman" w:hAnsi="Times New Roman"/>
                <w:color w:val="2D2D2D"/>
                <w:sz w:val="28"/>
                <w:szCs w:val="28"/>
                <w:lang w:eastAsia="ru-RU"/>
              </w:rPr>
              <w:t>тыс. рублей;</w:t>
            </w:r>
          </w:p>
          <w:p w:rsidR="00330531" w:rsidRDefault="00C3571B" w:rsidP="00330531">
            <w:pPr>
              <w:spacing w:after="0" w:line="315" w:lineRule="atLeast"/>
              <w:jc w:val="both"/>
              <w:textAlignment w:val="baseline"/>
              <w:rPr>
                <w:rFonts w:ascii="Times New Roman" w:hAnsi="Times New Roman"/>
                <w:color w:val="2D2D2D"/>
                <w:sz w:val="28"/>
                <w:szCs w:val="28"/>
                <w:lang w:eastAsia="ru-RU"/>
              </w:rPr>
            </w:pPr>
            <w:r w:rsidRPr="00330531">
              <w:rPr>
                <w:rFonts w:ascii="Times New Roman" w:hAnsi="Times New Roman"/>
                <w:color w:val="2D2D2D"/>
                <w:sz w:val="28"/>
                <w:szCs w:val="28"/>
                <w:lang w:eastAsia="ru-RU"/>
              </w:rPr>
              <w:t xml:space="preserve">2019 г. – </w:t>
            </w:r>
            <w:r w:rsidR="00330531" w:rsidRPr="00330531">
              <w:rPr>
                <w:rFonts w:ascii="Times New Roman" w:hAnsi="Times New Roman"/>
                <w:color w:val="2D2D2D"/>
                <w:sz w:val="28"/>
                <w:szCs w:val="28"/>
                <w:lang w:eastAsia="ru-RU"/>
              </w:rPr>
              <w:t xml:space="preserve">81400 </w:t>
            </w:r>
            <w:r w:rsidRPr="00330531">
              <w:rPr>
                <w:rFonts w:ascii="Times New Roman" w:hAnsi="Times New Roman"/>
                <w:color w:val="2D2D2D"/>
                <w:sz w:val="28"/>
                <w:szCs w:val="28"/>
                <w:lang w:eastAsia="ru-RU"/>
              </w:rPr>
              <w:t>тыс. рублей.</w:t>
            </w:r>
          </w:p>
          <w:p w:rsidR="00C027FB" w:rsidRPr="00C3571B" w:rsidRDefault="00C027FB" w:rsidP="00330531">
            <w:pPr>
              <w:spacing w:after="0" w:line="315" w:lineRule="atLeast"/>
              <w:jc w:val="both"/>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Объем финансирования Подпрограммы может быть уточнен в порядке, установленном законом о республиканском бюджете Республики Тыва на соответствующий финансовый год, исходя из возможностей республиканского бюджета Республики Тыва</w:t>
            </w:r>
          </w:p>
        </w:tc>
      </w:tr>
      <w:tr w:rsidR="00C027FB" w:rsidRPr="00C027FB" w:rsidTr="00902881">
        <w:tc>
          <w:tcPr>
            <w:tcW w:w="2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Ожидаемый результат реализации Подпрограммы</w:t>
            </w:r>
          </w:p>
        </w:tc>
        <w:tc>
          <w:tcPr>
            <w:tcW w:w="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027FB" w:rsidRPr="00C3571B" w:rsidRDefault="00C027FB" w:rsidP="00C027FB">
            <w:pPr>
              <w:spacing w:after="0" w:line="315" w:lineRule="atLeast"/>
              <w:textAlignment w:val="baseline"/>
              <w:rPr>
                <w:rFonts w:ascii="Times New Roman" w:hAnsi="Times New Roman"/>
                <w:color w:val="2D2D2D"/>
                <w:sz w:val="28"/>
                <w:szCs w:val="28"/>
                <w:lang w:eastAsia="ru-RU"/>
              </w:rPr>
            </w:pPr>
            <w:r w:rsidRPr="00C3571B">
              <w:rPr>
                <w:rFonts w:ascii="Times New Roman" w:hAnsi="Times New Roman"/>
                <w:color w:val="2D2D2D"/>
                <w:sz w:val="28"/>
                <w:szCs w:val="28"/>
                <w:lang w:eastAsia="ru-RU"/>
              </w:rPr>
              <w:t>соблюдение сроков представления главным распорядителем годовой бюджетной отчетности</w:t>
            </w:r>
          </w:p>
        </w:tc>
      </w:tr>
    </w:tbl>
    <w:p w:rsidR="00EF098E" w:rsidRDefault="00EF098E" w:rsidP="005225C1">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EF098E" w:rsidRPr="00EF098E" w:rsidRDefault="00EF098E" w:rsidP="00EF098E">
      <w:pPr>
        <w:pStyle w:val="ConsPlusNormal"/>
        <w:ind w:firstLine="540"/>
        <w:jc w:val="center"/>
        <w:rPr>
          <w:rFonts w:ascii="Times New Roman" w:hAnsi="Times New Roman" w:cs="Times New Roman"/>
          <w:sz w:val="28"/>
          <w:szCs w:val="28"/>
        </w:rPr>
      </w:pPr>
      <w:r w:rsidRPr="00EF098E">
        <w:rPr>
          <w:rFonts w:ascii="Times New Roman" w:hAnsi="Times New Roman" w:cs="Times New Roman"/>
          <w:sz w:val="28"/>
          <w:szCs w:val="28"/>
        </w:rPr>
        <w:t>I</w:t>
      </w:r>
      <w:r>
        <w:rPr>
          <w:rFonts w:ascii="Times New Roman" w:hAnsi="Times New Roman" w:cs="Times New Roman"/>
          <w:sz w:val="28"/>
          <w:szCs w:val="28"/>
        </w:rPr>
        <w:t>.</w:t>
      </w:r>
      <w:r w:rsidRPr="00EF098E">
        <w:rPr>
          <w:rFonts w:ascii="Times New Roman" w:hAnsi="Times New Roman" w:cs="Times New Roman"/>
          <w:sz w:val="28"/>
          <w:szCs w:val="28"/>
        </w:rPr>
        <w:t xml:space="preserve"> Обоснование проблемы, анализ ее исходного состояния</w:t>
      </w:r>
    </w:p>
    <w:p w:rsidR="00EF098E" w:rsidRDefault="00EF098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p>
    <w:p w:rsidR="008A06AD" w:rsidRPr="008A06AD" w:rsidRDefault="008A06AD"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8A06AD">
        <w:rPr>
          <w:rFonts w:ascii="Times New Roman" w:hAnsi="Times New Roman"/>
          <w:spacing w:val="2"/>
          <w:sz w:val="28"/>
          <w:szCs w:val="28"/>
          <w:lang w:eastAsia="ru-RU"/>
        </w:rPr>
        <w:t xml:space="preserve">Всего в центрах занятости </w:t>
      </w:r>
      <w:proofErr w:type="spellStart"/>
      <w:r w:rsidRPr="008A06AD">
        <w:rPr>
          <w:rFonts w:ascii="Times New Roman" w:hAnsi="Times New Roman"/>
          <w:spacing w:val="2"/>
          <w:sz w:val="28"/>
          <w:szCs w:val="28"/>
          <w:lang w:eastAsia="ru-RU"/>
        </w:rPr>
        <w:t>населнения</w:t>
      </w:r>
      <w:proofErr w:type="spellEnd"/>
      <w:r w:rsidRPr="008A06AD">
        <w:rPr>
          <w:rFonts w:ascii="Times New Roman" w:hAnsi="Times New Roman"/>
          <w:spacing w:val="2"/>
          <w:sz w:val="28"/>
          <w:szCs w:val="28"/>
          <w:lang w:eastAsia="ru-RU"/>
        </w:rPr>
        <w:t xml:space="preserve"> штатная численность  составляет 120 единиц, что больше на 1,7% больше, чем в 2015 году. Фактически работают 143 человека, что больше на 7,5% уровня 2015 года, из них</w:t>
      </w:r>
    </w:p>
    <w:p w:rsidR="008A06AD" w:rsidRPr="008A06AD"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w:t>
      </w:r>
      <w:r w:rsidR="008A06AD" w:rsidRPr="008A06AD">
        <w:rPr>
          <w:rFonts w:ascii="Times New Roman" w:hAnsi="Times New Roman"/>
          <w:spacing w:val="2"/>
          <w:sz w:val="28"/>
          <w:szCs w:val="28"/>
          <w:lang w:eastAsia="ru-RU"/>
        </w:rPr>
        <w:t>иректора и бухгалтеры – 38 человек;</w:t>
      </w:r>
    </w:p>
    <w:p w:rsidR="008A06AD" w:rsidRPr="008A06AD"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w:t>
      </w:r>
      <w:r w:rsidR="008A06AD" w:rsidRPr="008A06AD">
        <w:rPr>
          <w:rFonts w:ascii="Times New Roman" w:hAnsi="Times New Roman"/>
          <w:spacing w:val="2"/>
          <w:sz w:val="28"/>
          <w:szCs w:val="28"/>
          <w:lang w:eastAsia="ru-RU"/>
        </w:rPr>
        <w:t>пециалисты – 74 человека;</w:t>
      </w:r>
    </w:p>
    <w:p w:rsidR="008A06AD" w:rsidRPr="008A06AD"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Pr="008A06AD">
        <w:rPr>
          <w:rFonts w:ascii="Times New Roman" w:hAnsi="Times New Roman"/>
          <w:spacing w:val="2"/>
          <w:sz w:val="28"/>
          <w:szCs w:val="28"/>
          <w:lang w:eastAsia="ru-RU"/>
        </w:rPr>
        <w:t>бслуживающий</w:t>
      </w:r>
      <w:r w:rsidR="008A06AD" w:rsidRPr="008A06AD">
        <w:rPr>
          <w:rFonts w:ascii="Times New Roman" w:hAnsi="Times New Roman"/>
          <w:spacing w:val="2"/>
          <w:sz w:val="28"/>
          <w:szCs w:val="28"/>
          <w:lang w:eastAsia="ru-RU"/>
        </w:rPr>
        <w:t xml:space="preserve"> персонал – 31 человек.</w:t>
      </w:r>
    </w:p>
    <w:p w:rsidR="008A06AD" w:rsidRDefault="008A06AD"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8A06AD">
        <w:rPr>
          <w:rFonts w:ascii="Times New Roman" w:hAnsi="Times New Roman"/>
          <w:spacing w:val="2"/>
          <w:sz w:val="28"/>
          <w:szCs w:val="28"/>
          <w:lang w:eastAsia="ru-RU"/>
        </w:rPr>
        <w:t>Половозрастной состав</w:t>
      </w:r>
      <w:r w:rsidR="00E8440E">
        <w:rPr>
          <w:rFonts w:ascii="Times New Roman" w:hAnsi="Times New Roman"/>
          <w:spacing w:val="2"/>
          <w:sz w:val="28"/>
          <w:szCs w:val="28"/>
          <w:lang w:eastAsia="ru-RU"/>
        </w:rPr>
        <w:t xml:space="preserve"> работников центров занятости населения представляют 51 мужчин (35,7%) и 92 женщин (64,3%)</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возрасте:</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до 30 лет – 36 чел. (27%)</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от 31 до 35 – 34 чел. (23,8%),</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 35 до 40 лет – 29 чел. (20,3%),</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 40 до 45 лет – 13 чел. (9,1%)</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 45 до 50 лет – 13 чел. (9,1%)</w:t>
      </w:r>
    </w:p>
    <w:p w:rsidR="00E8440E"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 50 до 60 лет – 15 чел. (10,5%),</w:t>
      </w:r>
    </w:p>
    <w:p w:rsidR="00E8440E" w:rsidRPr="008A06AD" w:rsidRDefault="00E8440E" w:rsidP="00EF098E">
      <w:pPr>
        <w:shd w:val="clear" w:color="auto" w:fill="FFFFFF"/>
        <w:spacing w:after="0" w:line="315" w:lineRule="atLeast"/>
        <w:ind w:firstLine="567"/>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от 60 до 70 лет – 3 чел. (2,1%).</w:t>
      </w:r>
    </w:p>
    <w:p w:rsidR="002F5DE9" w:rsidRDefault="002F5DE9" w:rsidP="002F5DE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В среднем в центрах занятости населения  государственные услуги в сфере занятости населения оказывают 3-4 специалиста. </w:t>
      </w:r>
      <w:proofErr w:type="gramStart"/>
      <w:r>
        <w:rPr>
          <w:rFonts w:ascii="Times New Roman" w:hAnsi="Times New Roman"/>
          <w:color w:val="2D2D2D"/>
          <w:spacing w:val="2"/>
          <w:sz w:val="28"/>
          <w:szCs w:val="28"/>
          <w:lang w:eastAsia="ru-RU"/>
        </w:rPr>
        <w:t xml:space="preserve">Они занимаются приемом безработных граждан, ежемесячной </w:t>
      </w:r>
      <w:proofErr w:type="spellStart"/>
      <w:r>
        <w:rPr>
          <w:rFonts w:ascii="Times New Roman" w:hAnsi="Times New Roman"/>
          <w:color w:val="2D2D2D"/>
          <w:spacing w:val="2"/>
          <w:sz w:val="28"/>
          <w:szCs w:val="28"/>
          <w:lang w:eastAsia="ru-RU"/>
        </w:rPr>
        <w:t>перрегистрацией</w:t>
      </w:r>
      <w:proofErr w:type="spellEnd"/>
      <w:r>
        <w:rPr>
          <w:rFonts w:ascii="Times New Roman" w:hAnsi="Times New Roman"/>
          <w:color w:val="2D2D2D"/>
          <w:spacing w:val="2"/>
          <w:sz w:val="28"/>
          <w:szCs w:val="28"/>
          <w:lang w:eastAsia="ru-RU"/>
        </w:rPr>
        <w:t xml:space="preserve"> с выездом в сельские поселения, направляют на временные и общественные работы,   организуют временную занятость подростков, выявляют вакансии, выходят в рейды с легализацией, заносят резюме и юридических лиц на портал «Работа в России», проводят </w:t>
      </w:r>
      <w:proofErr w:type="spellStart"/>
      <w:r>
        <w:rPr>
          <w:rFonts w:ascii="Times New Roman" w:hAnsi="Times New Roman"/>
          <w:color w:val="2D2D2D"/>
          <w:spacing w:val="2"/>
          <w:sz w:val="28"/>
          <w:szCs w:val="28"/>
          <w:lang w:eastAsia="ru-RU"/>
        </w:rPr>
        <w:t>профориентационные</w:t>
      </w:r>
      <w:proofErr w:type="spellEnd"/>
      <w:r>
        <w:rPr>
          <w:rFonts w:ascii="Times New Roman" w:hAnsi="Times New Roman"/>
          <w:color w:val="2D2D2D"/>
          <w:spacing w:val="2"/>
          <w:sz w:val="28"/>
          <w:szCs w:val="28"/>
          <w:lang w:eastAsia="ru-RU"/>
        </w:rPr>
        <w:t xml:space="preserve"> мероприятия, начисляют пособие по безработице, материальную поддержку, стипендию в период обучения, проводят ярмарки вакансий и др.</w:t>
      </w:r>
      <w:proofErr w:type="gramEnd"/>
    </w:p>
    <w:p w:rsidR="002F5DE9" w:rsidRDefault="002F5DE9" w:rsidP="002F5DE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Проблемой при реализации государственных услуг  является то, что в центрах занятости населения отсутствуют отдельные специалисты с психологическим образованием, что не позволяет в полной мере проводить психологическое тестирование и социальную адаптацию безработных граждан</w:t>
      </w:r>
      <w:r w:rsidR="001C3064">
        <w:rPr>
          <w:rFonts w:ascii="Times New Roman" w:hAnsi="Times New Roman"/>
          <w:color w:val="2D2D2D"/>
          <w:spacing w:val="2"/>
          <w:sz w:val="28"/>
          <w:szCs w:val="28"/>
          <w:lang w:eastAsia="ru-RU"/>
        </w:rPr>
        <w:t>.</w:t>
      </w:r>
    </w:p>
    <w:p w:rsidR="001C3064" w:rsidRDefault="001C3064" w:rsidP="002F5DE9">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EF098E" w:rsidRPr="00EF098E" w:rsidRDefault="00EF098E" w:rsidP="002F5DE9">
      <w:pPr>
        <w:shd w:val="clear" w:color="auto" w:fill="FFFFFF"/>
        <w:spacing w:after="0" w:line="315" w:lineRule="atLeast"/>
        <w:ind w:firstLine="567"/>
        <w:jc w:val="both"/>
        <w:textAlignment w:val="baseline"/>
        <w:rPr>
          <w:rFonts w:ascii="Times New Roman" w:hAnsi="Times New Roman"/>
          <w:sz w:val="28"/>
          <w:szCs w:val="28"/>
        </w:rPr>
      </w:pPr>
      <w:r w:rsidRPr="00EF098E">
        <w:rPr>
          <w:rFonts w:ascii="Times New Roman" w:hAnsi="Times New Roman"/>
          <w:sz w:val="28"/>
          <w:szCs w:val="28"/>
        </w:rPr>
        <w:t xml:space="preserve">II </w:t>
      </w:r>
      <w:r>
        <w:rPr>
          <w:rFonts w:ascii="Times New Roman" w:hAnsi="Times New Roman"/>
          <w:sz w:val="28"/>
          <w:szCs w:val="28"/>
        </w:rPr>
        <w:t>.</w:t>
      </w:r>
      <w:r w:rsidRPr="00EF098E">
        <w:rPr>
          <w:rFonts w:ascii="Times New Roman" w:hAnsi="Times New Roman"/>
          <w:sz w:val="28"/>
          <w:szCs w:val="28"/>
        </w:rPr>
        <w:t>Основные цели, задачи и этапы реализации Подпрограммы</w:t>
      </w:r>
    </w:p>
    <w:p w:rsidR="00EF098E" w:rsidRDefault="00EF098E" w:rsidP="00EF098E">
      <w:pPr>
        <w:shd w:val="clear" w:color="auto" w:fill="FFFFFF"/>
        <w:spacing w:after="0" w:line="315" w:lineRule="atLeast"/>
        <w:jc w:val="center"/>
        <w:textAlignment w:val="baseline"/>
        <w:rPr>
          <w:rFonts w:ascii="Times New Roman" w:hAnsi="Times New Roman"/>
          <w:color w:val="2D2D2D"/>
          <w:spacing w:val="2"/>
          <w:sz w:val="28"/>
          <w:szCs w:val="28"/>
          <w:lang w:eastAsia="ru-RU"/>
        </w:rPr>
      </w:pPr>
    </w:p>
    <w:p w:rsidR="00915EB6" w:rsidRPr="005225C1" w:rsidRDefault="00C027FB" w:rsidP="005225C1">
      <w:pPr>
        <w:shd w:val="clear" w:color="auto" w:fill="FFFFFF"/>
        <w:spacing w:after="0" w:line="315" w:lineRule="atLeast"/>
        <w:ind w:firstLine="709"/>
        <w:jc w:val="both"/>
        <w:textAlignment w:val="baseline"/>
        <w:rPr>
          <w:rFonts w:ascii="Times New Roman" w:hAnsi="Times New Roman"/>
          <w:color w:val="2D2D2D"/>
          <w:spacing w:val="2"/>
          <w:sz w:val="28"/>
          <w:szCs w:val="28"/>
          <w:lang w:eastAsia="ru-RU"/>
        </w:rPr>
      </w:pPr>
      <w:r w:rsidRPr="005225C1">
        <w:rPr>
          <w:rFonts w:ascii="Times New Roman" w:hAnsi="Times New Roman"/>
          <w:color w:val="2D2D2D"/>
          <w:spacing w:val="2"/>
          <w:sz w:val="28"/>
          <w:szCs w:val="28"/>
          <w:lang w:eastAsia="ru-RU"/>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15EB6" w:rsidRPr="005225C1" w:rsidRDefault="00C027FB" w:rsidP="005225C1">
      <w:pPr>
        <w:shd w:val="clear" w:color="auto" w:fill="FFFFFF"/>
        <w:spacing w:after="0" w:line="315" w:lineRule="atLeast"/>
        <w:ind w:firstLine="709"/>
        <w:jc w:val="both"/>
        <w:textAlignment w:val="baseline"/>
        <w:rPr>
          <w:rFonts w:ascii="Times New Roman" w:hAnsi="Times New Roman"/>
          <w:color w:val="2D2D2D"/>
          <w:spacing w:val="2"/>
          <w:sz w:val="28"/>
          <w:szCs w:val="28"/>
          <w:lang w:eastAsia="ru-RU"/>
        </w:rPr>
      </w:pPr>
      <w:r w:rsidRPr="005225C1">
        <w:rPr>
          <w:rFonts w:ascii="Times New Roman" w:hAnsi="Times New Roman"/>
          <w:color w:val="2D2D2D"/>
          <w:spacing w:val="2"/>
          <w:sz w:val="28"/>
          <w:szCs w:val="28"/>
          <w:lang w:eastAsia="ru-RU"/>
        </w:rPr>
        <w:t>Подпрограмма направлена на решение задачи по координации деятельности центров занятости населения.</w:t>
      </w:r>
    </w:p>
    <w:p w:rsidR="005225C1" w:rsidRPr="005225C1" w:rsidRDefault="00C027FB" w:rsidP="005225C1">
      <w:pPr>
        <w:shd w:val="clear" w:color="auto" w:fill="FFFFFF"/>
        <w:spacing w:after="0" w:line="315" w:lineRule="atLeast"/>
        <w:ind w:firstLine="709"/>
        <w:jc w:val="both"/>
        <w:textAlignment w:val="baseline"/>
        <w:rPr>
          <w:rFonts w:ascii="Times New Roman" w:hAnsi="Times New Roman"/>
          <w:color w:val="2D2D2D"/>
          <w:spacing w:val="2"/>
          <w:sz w:val="28"/>
          <w:szCs w:val="28"/>
          <w:lang w:eastAsia="ru-RU"/>
        </w:rPr>
      </w:pPr>
      <w:r w:rsidRPr="005225C1">
        <w:rPr>
          <w:rFonts w:ascii="Times New Roman" w:hAnsi="Times New Roman"/>
          <w:color w:val="2D2D2D"/>
          <w:spacing w:val="2"/>
          <w:sz w:val="28"/>
          <w:szCs w:val="28"/>
          <w:lang w:eastAsia="ru-RU"/>
        </w:rPr>
        <w:t xml:space="preserve">Задачей Подпрограммы является координация деятельности 19 государственных казенных учреждений Республики Тыва - центров занятости населения </w:t>
      </w:r>
      <w:proofErr w:type="spellStart"/>
      <w:r w:rsidRPr="005225C1">
        <w:rPr>
          <w:rFonts w:ascii="Times New Roman" w:hAnsi="Times New Roman"/>
          <w:color w:val="2D2D2D"/>
          <w:spacing w:val="2"/>
          <w:sz w:val="28"/>
          <w:szCs w:val="28"/>
          <w:lang w:eastAsia="ru-RU"/>
        </w:rPr>
        <w:t>кожуунов</w:t>
      </w:r>
      <w:proofErr w:type="spellEnd"/>
      <w:r w:rsidRPr="005225C1">
        <w:rPr>
          <w:rFonts w:ascii="Times New Roman" w:hAnsi="Times New Roman"/>
          <w:color w:val="2D2D2D"/>
          <w:spacing w:val="2"/>
          <w:sz w:val="28"/>
          <w:szCs w:val="28"/>
          <w:lang w:eastAsia="ru-RU"/>
        </w:rPr>
        <w:t>, гг. Кызыла и Ак-Довурака.</w:t>
      </w:r>
    </w:p>
    <w:p w:rsidR="00C027FB" w:rsidRDefault="00C027FB" w:rsidP="005225C1">
      <w:pPr>
        <w:shd w:val="clear" w:color="auto" w:fill="FFFFFF"/>
        <w:spacing w:after="0" w:line="315" w:lineRule="atLeast"/>
        <w:ind w:firstLine="709"/>
        <w:jc w:val="both"/>
        <w:textAlignment w:val="baseline"/>
        <w:rPr>
          <w:rFonts w:ascii="Times New Roman" w:hAnsi="Times New Roman"/>
          <w:color w:val="2D2D2D"/>
          <w:spacing w:val="2"/>
          <w:sz w:val="28"/>
          <w:szCs w:val="28"/>
          <w:lang w:eastAsia="ru-RU"/>
        </w:rPr>
      </w:pPr>
      <w:r w:rsidRPr="00EF098E">
        <w:rPr>
          <w:rFonts w:ascii="Times New Roman" w:hAnsi="Times New Roman"/>
          <w:color w:val="2D2D2D"/>
          <w:spacing w:val="2"/>
          <w:sz w:val="28"/>
          <w:szCs w:val="28"/>
          <w:lang w:eastAsia="ru-RU"/>
        </w:rPr>
        <w:t>Срок реализации Подпрограммы - 201</w:t>
      </w:r>
      <w:r w:rsidR="00915EB6" w:rsidRPr="00EF098E">
        <w:rPr>
          <w:rFonts w:ascii="Times New Roman" w:hAnsi="Times New Roman"/>
          <w:color w:val="2D2D2D"/>
          <w:spacing w:val="2"/>
          <w:sz w:val="28"/>
          <w:szCs w:val="28"/>
          <w:lang w:eastAsia="ru-RU"/>
        </w:rPr>
        <w:t>7</w:t>
      </w:r>
      <w:r w:rsidRPr="00EF098E">
        <w:rPr>
          <w:rFonts w:ascii="Times New Roman" w:hAnsi="Times New Roman"/>
          <w:color w:val="2D2D2D"/>
          <w:spacing w:val="2"/>
          <w:sz w:val="28"/>
          <w:szCs w:val="28"/>
          <w:lang w:eastAsia="ru-RU"/>
        </w:rPr>
        <w:t xml:space="preserve"> - 201</w:t>
      </w:r>
      <w:r w:rsidR="00915EB6" w:rsidRPr="00EF098E">
        <w:rPr>
          <w:rFonts w:ascii="Times New Roman" w:hAnsi="Times New Roman"/>
          <w:color w:val="2D2D2D"/>
          <w:spacing w:val="2"/>
          <w:sz w:val="28"/>
          <w:szCs w:val="28"/>
          <w:lang w:eastAsia="ru-RU"/>
        </w:rPr>
        <w:t>9</w:t>
      </w:r>
      <w:r w:rsidRPr="00EF098E">
        <w:rPr>
          <w:rFonts w:ascii="Times New Roman" w:hAnsi="Times New Roman"/>
          <w:color w:val="2D2D2D"/>
          <w:spacing w:val="2"/>
          <w:sz w:val="28"/>
          <w:szCs w:val="28"/>
          <w:lang w:eastAsia="ru-RU"/>
        </w:rPr>
        <w:t xml:space="preserve"> годы.</w:t>
      </w:r>
    </w:p>
    <w:p w:rsidR="00EF098E" w:rsidRDefault="00EF098E" w:rsidP="005225C1">
      <w:pPr>
        <w:shd w:val="clear" w:color="auto" w:fill="FFFFFF"/>
        <w:spacing w:after="0" w:line="315" w:lineRule="atLeast"/>
        <w:ind w:firstLine="709"/>
        <w:jc w:val="both"/>
        <w:textAlignment w:val="baseline"/>
        <w:rPr>
          <w:rFonts w:ascii="Times New Roman" w:hAnsi="Times New Roman"/>
          <w:color w:val="2D2D2D"/>
          <w:spacing w:val="2"/>
          <w:sz w:val="28"/>
          <w:szCs w:val="28"/>
          <w:lang w:eastAsia="ru-RU"/>
        </w:rPr>
      </w:pPr>
    </w:p>
    <w:p w:rsidR="00EF098E" w:rsidRDefault="00EF098E" w:rsidP="00EF098E">
      <w:pPr>
        <w:shd w:val="clear" w:color="auto" w:fill="FFFFFF"/>
        <w:spacing w:after="0" w:line="315" w:lineRule="atLeast"/>
        <w:ind w:firstLine="709"/>
        <w:jc w:val="center"/>
        <w:textAlignment w:val="baseline"/>
        <w:rPr>
          <w:rFonts w:ascii="Times New Roman" w:hAnsi="Times New Roman"/>
          <w:sz w:val="28"/>
          <w:szCs w:val="28"/>
        </w:rPr>
      </w:pPr>
      <w:proofErr w:type="spellStart"/>
      <w:r w:rsidRPr="00EF098E">
        <w:rPr>
          <w:rFonts w:ascii="Times New Roman" w:hAnsi="Times New Roman"/>
          <w:sz w:val="28"/>
          <w:szCs w:val="28"/>
        </w:rPr>
        <w:t>III</w:t>
      </w:r>
      <w:r>
        <w:rPr>
          <w:rFonts w:ascii="Times New Roman" w:hAnsi="Times New Roman"/>
          <w:sz w:val="28"/>
          <w:szCs w:val="28"/>
        </w:rPr>
        <w:t>.</w:t>
      </w:r>
      <w:r w:rsidRPr="00EF098E">
        <w:rPr>
          <w:rFonts w:ascii="Times New Roman" w:hAnsi="Times New Roman"/>
          <w:sz w:val="28"/>
          <w:szCs w:val="28"/>
        </w:rPr>
        <w:t>Система</w:t>
      </w:r>
      <w:proofErr w:type="spellEnd"/>
      <w:r w:rsidRPr="00EF098E">
        <w:rPr>
          <w:rFonts w:ascii="Times New Roman" w:hAnsi="Times New Roman"/>
          <w:sz w:val="28"/>
          <w:szCs w:val="28"/>
        </w:rPr>
        <w:t xml:space="preserve"> (перечень) программных мероприятий</w:t>
      </w:r>
    </w:p>
    <w:p w:rsidR="001C3064" w:rsidRPr="00EF098E" w:rsidRDefault="001C3064" w:rsidP="00EF098E">
      <w:pPr>
        <w:shd w:val="clear" w:color="auto" w:fill="FFFFFF"/>
        <w:spacing w:after="0" w:line="315" w:lineRule="atLeast"/>
        <w:ind w:firstLine="709"/>
        <w:jc w:val="center"/>
        <w:textAlignment w:val="baseline"/>
        <w:rPr>
          <w:rFonts w:ascii="Times New Roman" w:hAnsi="Times New Roman"/>
          <w:color w:val="2D2D2D"/>
          <w:spacing w:val="2"/>
          <w:sz w:val="28"/>
          <w:szCs w:val="28"/>
          <w:lang w:eastAsia="ru-RU"/>
        </w:rPr>
      </w:pPr>
    </w:p>
    <w:p w:rsidR="00C027FB" w:rsidRDefault="00C027FB" w:rsidP="00EF098E">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EF098E">
        <w:rPr>
          <w:rFonts w:ascii="Times New Roman" w:hAnsi="Times New Roman"/>
          <w:color w:val="2D2D2D"/>
          <w:spacing w:val="2"/>
          <w:sz w:val="28"/>
          <w:szCs w:val="28"/>
          <w:lang w:eastAsia="ru-RU"/>
        </w:rPr>
        <w:t>Механизм реализации подпрограммных мероприятий будет направлен на оплату заработной платы работников центров занятости населения, содержание помещений и обслуживание автотранспортных средств.</w:t>
      </w:r>
    </w:p>
    <w:p w:rsidR="00EF098E" w:rsidRDefault="00EF098E" w:rsidP="00EF098E">
      <w:pPr>
        <w:shd w:val="clear" w:color="auto" w:fill="FFFFFF"/>
        <w:spacing w:after="0" w:line="315" w:lineRule="atLeast"/>
        <w:ind w:firstLine="567"/>
        <w:textAlignment w:val="baseline"/>
        <w:rPr>
          <w:rFonts w:ascii="Times New Roman" w:hAnsi="Times New Roman"/>
          <w:color w:val="2D2D2D"/>
          <w:spacing w:val="2"/>
          <w:sz w:val="28"/>
          <w:szCs w:val="28"/>
          <w:lang w:eastAsia="ru-RU"/>
        </w:rPr>
      </w:pPr>
    </w:p>
    <w:p w:rsidR="00EF098E" w:rsidRPr="00EF098E" w:rsidRDefault="00EF098E" w:rsidP="00EF098E">
      <w:pPr>
        <w:shd w:val="clear" w:color="auto" w:fill="FFFFFF"/>
        <w:spacing w:after="0" w:line="315" w:lineRule="atLeast"/>
        <w:jc w:val="center"/>
        <w:textAlignment w:val="baseline"/>
        <w:rPr>
          <w:rFonts w:ascii="Times New Roman" w:hAnsi="Times New Roman"/>
          <w:color w:val="2D2D2D"/>
          <w:spacing w:val="2"/>
          <w:sz w:val="28"/>
          <w:szCs w:val="28"/>
          <w:lang w:eastAsia="ru-RU"/>
        </w:rPr>
      </w:pPr>
      <w:proofErr w:type="spellStart"/>
      <w:r w:rsidRPr="00EF098E">
        <w:rPr>
          <w:rFonts w:ascii="Times New Roman" w:hAnsi="Times New Roman"/>
          <w:sz w:val="28"/>
          <w:szCs w:val="28"/>
        </w:rPr>
        <w:t>IV</w:t>
      </w:r>
      <w:r>
        <w:rPr>
          <w:rFonts w:ascii="Times New Roman" w:hAnsi="Times New Roman"/>
          <w:sz w:val="28"/>
          <w:szCs w:val="28"/>
        </w:rPr>
        <w:t>.</w:t>
      </w:r>
      <w:r w:rsidRPr="00EF098E">
        <w:rPr>
          <w:rFonts w:ascii="Times New Roman" w:hAnsi="Times New Roman"/>
          <w:sz w:val="28"/>
          <w:szCs w:val="28"/>
        </w:rPr>
        <w:t>Обоснование</w:t>
      </w:r>
      <w:proofErr w:type="spellEnd"/>
      <w:r w:rsidRPr="00EF098E">
        <w:rPr>
          <w:rFonts w:ascii="Times New Roman" w:hAnsi="Times New Roman"/>
          <w:sz w:val="28"/>
          <w:szCs w:val="28"/>
        </w:rPr>
        <w:t xml:space="preserve"> финансовых и материальных затрат</w:t>
      </w:r>
    </w:p>
    <w:p w:rsidR="00EF098E" w:rsidRPr="00EF098E" w:rsidRDefault="00EF098E" w:rsidP="00C027FB">
      <w:pPr>
        <w:shd w:val="clear" w:color="auto" w:fill="FFFFFF"/>
        <w:spacing w:after="0" w:line="315" w:lineRule="atLeast"/>
        <w:textAlignment w:val="baseline"/>
        <w:rPr>
          <w:rFonts w:ascii="Times New Roman" w:hAnsi="Times New Roman"/>
          <w:color w:val="2D2D2D"/>
          <w:spacing w:val="2"/>
          <w:sz w:val="28"/>
          <w:szCs w:val="28"/>
          <w:lang w:eastAsia="ru-RU"/>
        </w:rPr>
      </w:pPr>
    </w:p>
    <w:p w:rsidR="00EF098E" w:rsidRDefault="00C027FB" w:rsidP="00EF098E">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EF098E">
        <w:rPr>
          <w:rFonts w:ascii="Times New Roman" w:hAnsi="Times New Roman"/>
          <w:color w:val="2D2D2D"/>
          <w:spacing w:val="2"/>
          <w:sz w:val="28"/>
          <w:szCs w:val="28"/>
          <w:lang w:eastAsia="ru-RU"/>
        </w:rPr>
        <w:t>Источниками финансирования мероприятий Подпрограммы являются средства республиканского бюджета Республики Тыва.</w:t>
      </w:r>
    </w:p>
    <w:p w:rsidR="00330531" w:rsidRPr="00330531" w:rsidRDefault="00C027FB" w:rsidP="00330531">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EF098E">
        <w:rPr>
          <w:rFonts w:ascii="Times New Roman" w:hAnsi="Times New Roman"/>
          <w:color w:val="2D2D2D"/>
          <w:spacing w:val="2"/>
          <w:sz w:val="28"/>
          <w:szCs w:val="28"/>
          <w:lang w:eastAsia="ru-RU"/>
        </w:rPr>
        <w:t xml:space="preserve">Общий объем финансирования Подпрограммы составит  </w:t>
      </w:r>
      <w:proofErr w:type="spellStart"/>
      <w:proofErr w:type="gramStart"/>
      <w:r w:rsidR="00330531" w:rsidRPr="00330531">
        <w:rPr>
          <w:rFonts w:ascii="Times New Roman" w:hAnsi="Times New Roman"/>
          <w:color w:val="2D2D2D"/>
          <w:spacing w:val="2"/>
          <w:sz w:val="28"/>
          <w:szCs w:val="28"/>
          <w:lang w:eastAsia="ru-RU"/>
        </w:rPr>
        <w:t>состав</w:t>
      </w:r>
      <w:r w:rsidR="00330531">
        <w:rPr>
          <w:rFonts w:ascii="Times New Roman" w:hAnsi="Times New Roman"/>
          <w:color w:val="2D2D2D"/>
          <w:spacing w:val="2"/>
          <w:sz w:val="28"/>
          <w:szCs w:val="28"/>
          <w:lang w:eastAsia="ru-RU"/>
        </w:rPr>
        <w:t>ит</w:t>
      </w:r>
      <w:proofErr w:type="spellEnd"/>
      <w:proofErr w:type="gramEnd"/>
      <w:r w:rsidR="00330531" w:rsidRPr="00330531">
        <w:rPr>
          <w:rFonts w:ascii="Times New Roman" w:hAnsi="Times New Roman"/>
          <w:color w:val="2D2D2D"/>
          <w:spacing w:val="2"/>
          <w:sz w:val="28"/>
          <w:szCs w:val="28"/>
          <w:lang w:eastAsia="ru-RU"/>
        </w:rPr>
        <w:t xml:space="preserve">  232,7 тыс. рублей, в том числе:</w:t>
      </w:r>
    </w:p>
    <w:p w:rsidR="00330531" w:rsidRPr="00330531" w:rsidRDefault="00330531" w:rsidP="00330531">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330531">
        <w:rPr>
          <w:rFonts w:ascii="Times New Roman" w:hAnsi="Times New Roman"/>
          <w:color w:val="2D2D2D"/>
          <w:spacing w:val="2"/>
          <w:sz w:val="28"/>
          <w:szCs w:val="28"/>
          <w:lang w:eastAsia="ru-RU"/>
        </w:rPr>
        <w:t>2017 г. -  73800 тыс. рублей;</w:t>
      </w:r>
    </w:p>
    <w:p w:rsidR="00330531" w:rsidRPr="00330531" w:rsidRDefault="00330531" w:rsidP="00330531">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330531">
        <w:rPr>
          <w:rFonts w:ascii="Times New Roman" w:hAnsi="Times New Roman"/>
          <w:color w:val="2D2D2D"/>
          <w:spacing w:val="2"/>
          <w:sz w:val="28"/>
          <w:szCs w:val="28"/>
          <w:lang w:eastAsia="ru-RU"/>
        </w:rPr>
        <w:t>2018 г. -  77500 тыс. рублей;</w:t>
      </w:r>
    </w:p>
    <w:p w:rsidR="00C027FB" w:rsidRPr="00EF098E" w:rsidRDefault="00330531" w:rsidP="00330531">
      <w:pPr>
        <w:shd w:val="clear" w:color="auto" w:fill="FFFFFF"/>
        <w:spacing w:after="0" w:line="315" w:lineRule="atLeast"/>
        <w:ind w:firstLine="567"/>
        <w:textAlignment w:val="baseline"/>
        <w:rPr>
          <w:rFonts w:ascii="Times New Roman" w:hAnsi="Times New Roman"/>
          <w:color w:val="2D2D2D"/>
          <w:spacing w:val="2"/>
          <w:sz w:val="28"/>
          <w:szCs w:val="28"/>
          <w:lang w:eastAsia="ru-RU"/>
        </w:rPr>
      </w:pPr>
      <w:r w:rsidRPr="00330531">
        <w:rPr>
          <w:rFonts w:ascii="Times New Roman" w:hAnsi="Times New Roman"/>
          <w:color w:val="2D2D2D"/>
          <w:spacing w:val="2"/>
          <w:sz w:val="28"/>
          <w:szCs w:val="28"/>
          <w:lang w:eastAsia="ru-RU"/>
        </w:rPr>
        <w:lastRenderedPageBreak/>
        <w:t>2019 г. – 81400 тыс. рублей.</w:t>
      </w:r>
    </w:p>
    <w:p w:rsidR="00EF098E"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EF098E" w:rsidRPr="00EF098E" w:rsidRDefault="00EF098E" w:rsidP="00EF098E">
      <w:pPr>
        <w:pStyle w:val="ConsPlusNormal"/>
        <w:ind w:firstLine="540"/>
        <w:jc w:val="center"/>
        <w:rPr>
          <w:rFonts w:ascii="Times New Roman" w:hAnsi="Times New Roman" w:cs="Times New Roman"/>
          <w:sz w:val="28"/>
          <w:szCs w:val="28"/>
        </w:rPr>
      </w:pPr>
      <w:proofErr w:type="spellStart"/>
      <w:r w:rsidRPr="00EF098E">
        <w:rPr>
          <w:rFonts w:ascii="Times New Roman" w:hAnsi="Times New Roman" w:cs="Times New Roman"/>
          <w:sz w:val="28"/>
          <w:szCs w:val="28"/>
        </w:rPr>
        <w:t>V</w:t>
      </w:r>
      <w:r>
        <w:rPr>
          <w:rFonts w:ascii="Times New Roman" w:hAnsi="Times New Roman" w:cs="Times New Roman"/>
          <w:sz w:val="28"/>
          <w:szCs w:val="28"/>
        </w:rPr>
        <w:t>.</w:t>
      </w:r>
      <w:r w:rsidRPr="00EF098E">
        <w:rPr>
          <w:rFonts w:ascii="Times New Roman" w:hAnsi="Times New Roman" w:cs="Times New Roman"/>
          <w:sz w:val="28"/>
          <w:szCs w:val="28"/>
        </w:rPr>
        <w:t>Трудовые</w:t>
      </w:r>
      <w:proofErr w:type="spellEnd"/>
      <w:r w:rsidRPr="00EF098E">
        <w:rPr>
          <w:rFonts w:ascii="Times New Roman" w:hAnsi="Times New Roman" w:cs="Times New Roman"/>
          <w:sz w:val="28"/>
          <w:szCs w:val="28"/>
        </w:rPr>
        <w:t xml:space="preserve"> ресурсы</w:t>
      </w:r>
    </w:p>
    <w:p w:rsidR="00EF098E"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8A06AD">
        <w:rPr>
          <w:rFonts w:ascii="Times New Roman" w:hAnsi="Times New Roman"/>
          <w:spacing w:val="2"/>
          <w:sz w:val="28"/>
          <w:szCs w:val="28"/>
          <w:lang w:eastAsia="ru-RU"/>
        </w:rPr>
        <w:t>Всего в центрах занятости населения штатная численность  составляет 120 единиц, что больше на 1,7% больше, чем в 2015 году. Фактически работают 143 человека, что больше на 7,5% уровня 2015 года, из них</w:t>
      </w:r>
      <w:r>
        <w:rPr>
          <w:rFonts w:ascii="Times New Roman" w:hAnsi="Times New Roman"/>
          <w:spacing w:val="2"/>
          <w:sz w:val="28"/>
          <w:szCs w:val="28"/>
          <w:lang w:eastAsia="ru-RU"/>
        </w:rPr>
        <w:t xml:space="preserve"> п</w:t>
      </w:r>
      <w:r>
        <w:rPr>
          <w:rFonts w:ascii="Times New Roman" w:hAnsi="Times New Roman"/>
          <w:color w:val="2D2D2D"/>
          <w:spacing w:val="2"/>
          <w:sz w:val="28"/>
          <w:szCs w:val="28"/>
          <w:lang w:eastAsia="ru-RU"/>
        </w:rPr>
        <w:t>о образованию:</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с высшим </w:t>
      </w:r>
      <w:r w:rsidR="00490BC0">
        <w:rPr>
          <w:rFonts w:ascii="Times New Roman" w:hAnsi="Times New Roman"/>
          <w:color w:val="2D2D2D"/>
          <w:spacing w:val="2"/>
          <w:sz w:val="28"/>
          <w:szCs w:val="28"/>
          <w:lang w:eastAsia="ru-RU"/>
        </w:rPr>
        <w:t>профессиональным</w:t>
      </w:r>
      <w:bookmarkStart w:id="1" w:name="_GoBack"/>
      <w:bookmarkEnd w:id="1"/>
      <w:r>
        <w:rPr>
          <w:rFonts w:ascii="Times New Roman" w:hAnsi="Times New Roman"/>
          <w:color w:val="2D2D2D"/>
          <w:spacing w:val="2"/>
          <w:sz w:val="28"/>
          <w:szCs w:val="28"/>
          <w:lang w:eastAsia="ru-RU"/>
        </w:rPr>
        <w:t xml:space="preserve"> образованием – 69 чел. (48,3%),</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со средним профессиональным образованием – 49 чел. (34,3%),</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со средним общим полным образованием – 25 чел. (17,5%)</w:t>
      </w:r>
      <w:r w:rsidRPr="00E8440E">
        <w:rPr>
          <w:rFonts w:ascii="Times New Roman" w:hAnsi="Times New Roman"/>
          <w:color w:val="2D2D2D"/>
          <w:spacing w:val="2"/>
          <w:sz w:val="28"/>
          <w:szCs w:val="28"/>
          <w:lang w:eastAsia="ru-RU"/>
        </w:rPr>
        <w:t>.</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Со стажем работы в системе:</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до 1 года – 35 чел. (24,5%),</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от 1 до 5 лет – 39 (27,3%),</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от 5 до 10 лет – 31 чел. (21,7%),</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от 10 до 15 лет – 20 чел. (14%),</w:t>
      </w:r>
    </w:p>
    <w:p w:rsidR="004D1494" w:rsidRDefault="004D1494" w:rsidP="004D1494">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свыше 15 лет – 18 чел. (12,6%).</w:t>
      </w:r>
    </w:p>
    <w:p w:rsidR="00C027FB" w:rsidRDefault="001C3064"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1C3064">
        <w:rPr>
          <w:rFonts w:ascii="Times New Roman" w:hAnsi="Times New Roman"/>
          <w:color w:val="2D2D2D"/>
          <w:spacing w:val="2"/>
          <w:sz w:val="28"/>
          <w:szCs w:val="28"/>
          <w:lang w:eastAsia="ru-RU"/>
        </w:rPr>
        <w:t>Новые р</w:t>
      </w:r>
      <w:r w:rsidR="00C027FB" w:rsidRPr="001C3064">
        <w:rPr>
          <w:rFonts w:ascii="Times New Roman" w:hAnsi="Times New Roman"/>
          <w:color w:val="2D2D2D"/>
          <w:spacing w:val="2"/>
          <w:sz w:val="28"/>
          <w:szCs w:val="28"/>
          <w:lang w:eastAsia="ru-RU"/>
        </w:rPr>
        <w:t>абочие места в рамках реализации Подпрограммы не будут создаваться, так как средства республиканского бюджета Республики Тыва направлены на обеспечение содержания центров занятости населения для выполнения ими государственных услуг в сфере занятости населения.</w:t>
      </w:r>
    </w:p>
    <w:p w:rsidR="00EF098E"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EF098E" w:rsidRPr="00EF098E" w:rsidRDefault="00EF098E" w:rsidP="00EF098E">
      <w:pPr>
        <w:pStyle w:val="ConsPlusNormal"/>
        <w:ind w:firstLine="540"/>
        <w:jc w:val="center"/>
        <w:rPr>
          <w:rFonts w:ascii="Times New Roman" w:hAnsi="Times New Roman" w:cs="Times New Roman"/>
          <w:sz w:val="28"/>
          <w:szCs w:val="28"/>
        </w:rPr>
      </w:pPr>
      <w:proofErr w:type="spellStart"/>
      <w:r w:rsidRPr="00EF098E">
        <w:rPr>
          <w:rFonts w:ascii="Times New Roman" w:hAnsi="Times New Roman" w:cs="Times New Roman"/>
          <w:sz w:val="28"/>
          <w:szCs w:val="28"/>
        </w:rPr>
        <w:t>VI</w:t>
      </w:r>
      <w:r>
        <w:rPr>
          <w:rFonts w:ascii="Times New Roman" w:hAnsi="Times New Roman" w:cs="Times New Roman"/>
          <w:sz w:val="28"/>
          <w:szCs w:val="28"/>
        </w:rPr>
        <w:t>.</w:t>
      </w:r>
      <w:r w:rsidRPr="00EF098E">
        <w:rPr>
          <w:rFonts w:ascii="Times New Roman" w:hAnsi="Times New Roman" w:cs="Times New Roman"/>
          <w:sz w:val="28"/>
          <w:szCs w:val="28"/>
        </w:rPr>
        <w:t>Механизм</w:t>
      </w:r>
      <w:proofErr w:type="spellEnd"/>
      <w:r w:rsidRPr="00EF098E">
        <w:rPr>
          <w:rFonts w:ascii="Times New Roman" w:hAnsi="Times New Roman" w:cs="Times New Roman"/>
          <w:sz w:val="28"/>
          <w:szCs w:val="28"/>
        </w:rPr>
        <w:t xml:space="preserve"> реализации Подпрограммы.</w:t>
      </w:r>
    </w:p>
    <w:p w:rsidR="00EF098E" w:rsidRPr="00915EB6"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915EB6" w:rsidRDefault="00C027FB"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915EB6">
        <w:rPr>
          <w:rFonts w:ascii="Times New Roman" w:hAnsi="Times New Roman"/>
          <w:color w:val="2D2D2D"/>
          <w:spacing w:val="2"/>
          <w:sz w:val="28"/>
          <w:szCs w:val="28"/>
          <w:lang w:eastAsia="ru-RU"/>
        </w:rPr>
        <w:t>Расходные обязательства Подпрограммы направлены на реализацию цели по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EF098E" w:rsidRDefault="00C027FB"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roofErr w:type="gramStart"/>
      <w:r w:rsidRPr="00915EB6">
        <w:rPr>
          <w:rFonts w:ascii="Times New Roman" w:hAnsi="Times New Roman"/>
          <w:color w:val="2D2D2D"/>
          <w:spacing w:val="2"/>
          <w:sz w:val="28"/>
          <w:szCs w:val="28"/>
          <w:lang w:eastAsia="ru-RU"/>
        </w:rPr>
        <w:t>Контроль за</w:t>
      </w:r>
      <w:proofErr w:type="gramEnd"/>
      <w:r w:rsidRPr="00915EB6">
        <w:rPr>
          <w:rFonts w:ascii="Times New Roman" w:hAnsi="Times New Roman"/>
          <w:color w:val="2D2D2D"/>
          <w:spacing w:val="2"/>
          <w:sz w:val="28"/>
          <w:szCs w:val="28"/>
          <w:lang w:eastAsia="ru-RU"/>
        </w:rPr>
        <w:t xml:space="preserve"> полнотой и достоверностью отчетности о реализации мероприятий Подпрограммы осуществляется</w:t>
      </w:r>
      <w:r w:rsidR="00EF098E">
        <w:rPr>
          <w:rFonts w:ascii="Times New Roman" w:hAnsi="Times New Roman"/>
          <w:color w:val="2D2D2D"/>
          <w:spacing w:val="2"/>
          <w:sz w:val="28"/>
          <w:szCs w:val="28"/>
          <w:lang w:eastAsia="ru-RU"/>
        </w:rPr>
        <w:t xml:space="preserve">  Федеральной службой по труду и занятости и </w:t>
      </w:r>
      <w:r w:rsidR="00EF098E" w:rsidRPr="00C3571B">
        <w:rPr>
          <w:rFonts w:ascii="Times New Roman" w:hAnsi="Times New Roman"/>
          <w:color w:val="2D2D2D"/>
          <w:sz w:val="28"/>
          <w:szCs w:val="28"/>
          <w:lang w:eastAsia="ru-RU"/>
        </w:rPr>
        <w:t>Службой по финансово-бюджетному надзору Республики Тыва</w:t>
      </w:r>
      <w:r w:rsidRPr="00915EB6">
        <w:rPr>
          <w:rFonts w:ascii="Times New Roman" w:hAnsi="Times New Roman"/>
          <w:color w:val="2D2D2D"/>
          <w:spacing w:val="2"/>
          <w:sz w:val="28"/>
          <w:szCs w:val="28"/>
          <w:lang w:eastAsia="ru-RU"/>
        </w:rPr>
        <w:t xml:space="preserve">. </w:t>
      </w:r>
    </w:p>
    <w:p w:rsidR="00EF098E" w:rsidRDefault="00C027FB"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915EB6">
        <w:rPr>
          <w:rFonts w:ascii="Times New Roman" w:hAnsi="Times New Roman"/>
          <w:color w:val="2D2D2D"/>
          <w:spacing w:val="2"/>
          <w:sz w:val="28"/>
          <w:szCs w:val="28"/>
          <w:lang w:eastAsia="ru-RU"/>
        </w:rPr>
        <w:t>Центры занятости населения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 xml:space="preserve">Исполнители Подпрограммы обеспечивают реализацию и мониторинг подпрограммных мероприятий в пределах своей компетенции, направляют по итогам месяца, в срок до </w:t>
      </w:r>
      <w:r>
        <w:rPr>
          <w:rFonts w:ascii="Times New Roman" w:eastAsia="Calibri" w:hAnsi="Times New Roman"/>
          <w:sz w:val="28"/>
          <w:szCs w:val="28"/>
          <w:lang w:eastAsia="ru-RU"/>
        </w:rPr>
        <w:t>3</w:t>
      </w:r>
      <w:r w:rsidRPr="00764E76">
        <w:rPr>
          <w:rFonts w:ascii="Times New Roman" w:eastAsia="Calibri" w:hAnsi="Times New Roman"/>
          <w:sz w:val="28"/>
          <w:szCs w:val="28"/>
          <w:lang w:eastAsia="ru-RU"/>
        </w:rPr>
        <w:t xml:space="preserve"> числа месяца, следующего за отчетным месяцем, информацию о ходе реализации мероприятий Подпрограммы в Министерство труда и социальной политики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Министерство труда и социальной политики Республики Тыва направляет в Министерство экономики Республики Тыва:</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ежемесячно до 5 числа месяца, следующего за отчетным месяцем, информацию о ходе реализации мероприятий Подпрограммы;</w:t>
      </w:r>
    </w:p>
    <w:p w:rsidR="006F18A6" w:rsidRPr="00764E76" w:rsidRDefault="006F18A6" w:rsidP="006F18A6">
      <w:pPr>
        <w:autoSpaceDE w:val="0"/>
        <w:autoSpaceDN w:val="0"/>
        <w:adjustRightInd w:val="0"/>
        <w:spacing w:after="0" w:line="240" w:lineRule="auto"/>
        <w:ind w:firstLine="567"/>
        <w:jc w:val="both"/>
        <w:rPr>
          <w:rFonts w:ascii="Times New Roman" w:eastAsia="Calibri" w:hAnsi="Times New Roman"/>
          <w:sz w:val="28"/>
          <w:szCs w:val="28"/>
          <w:lang w:eastAsia="ru-RU"/>
        </w:rPr>
      </w:pPr>
      <w:r w:rsidRPr="00764E76">
        <w:rPr>
          <w:rFonts w:ascii="Times New Roman" w:eastAsia="Calibri" w:hAnsi="Times New Roman"/>
          <w:sz w:val="28"/>
          <w:szCs w:val="28"/>
          <w:lang w:eastAsia="ru-RU"/>
        </w:rPr>
        <w:t>ежегодно до 25 февраля - отчет о ходе реализации Подпрограммы.</w:t>
      </w:r>
    </w:p>
    <w:p w:rsidR="00EF098E"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C027FB" w:rsidRPr="00EF098E" w:rsidRDefault="00EF098E" w:rsidP="00EF098E">
      <w:pPr>
        <w:shd w:val="clear" w:color="auto" w:fill="FFFFFF"/>
        <w:spacing w:after="0" w:line="315" w:lineRule="atLeast"/>
        <w:jc w:val="center"/>
        <w:textAlignment w:val="baseline"/>
        <w:rPr>
          <w:rFonts w:ascii="Times New Roman" w:hAnsi="Times New Roman"/>
          <w:sz w:val="28"/>
          <w:szCs w:val="28"/>
        </w:rPr>
      </w:pPr>
      <w:proofErr w:type="spellStart"/>
      <w:r w:rsidRPr="00EF098E">
        <w:rPr>
          <w:rFonts w:ascii="Times New Roman" w:hAnsi="Times New Roman"/>
          <w:sz w:val="28"/>
          <w:szCs w:val="28"/>
        </w:rPr>
        <w:lastRenderedPageBreak/>
        <w:t>VII.Оценка</w:t>
      </w:r>
      <w:proofErr w:type="spellEnd"/>
      <w:r w:rsidRPr="00EF098E">
        <w:rPr>
          <w:rFonts w:ascii="Times New Roman" w:hAnsi="Times New Roman"/>
          <w:sz w:val="28"/>
          <w:szCs w:val="28"/>
        </w:rPr>
        <w:t xml:space="preserve"> социально-экономической эффективности и экологических последствий от реализации программных заданий</w:t>
      </w:r>
    </w:p>
    <w:p w:rsidR="00EF098E" w:rsidRPr="00915EB6" w:rsidRDefault="00EF098E"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p>
    <w:p w:rsidR="00C027FB" w:rsidRDefault="00C027FB" w:rsidP="00915EB6">
      <w:pPr>
        <w:shd w:val="clear" w:color="auto" w:fill="FFFFFF"/>
        <w:spacing w:after="0" w:line="315" w:lineRule="atLeast"/>
        <w:ind w:firstLine="567"/>
        <w:jc w:val="both"/>
        <w:textAlignment w:val="baseline"/>
        <w:rPr>
          <w:rFonts w:ascii="Times New Roman" w:hAnsi="Times New Roman"/>
          <w:color w:val="2D2D2D"/>
          <w:spacing w:val="2"/>
          <w:sz w:val="28"/>
          <w:szCs w:val="28"/>
          <w:lang w:eastAsia="ru-RU"/>
        </w:rPr>
      </w:pPr>
      <w:r w:rsidRPr="00915EB6">
        <w:rPr>
          <w:rFonts w:ascii="Times New Roman" w:hAnsi="Times New Roman"/>
          <w:color w:val="2D2D2D"/>
          <w:spacing w:val="2"/>
          <w:sz w:val="28"/>
          <w:szCs w:val="28"/>
          <w:lang w:eastAsia="ru-RU"/>
        </w:rPr>
        <w:t xml:space="preserve">Реализация Подпрограммы будет способствовать выработке единой политики в сфере занятости населения на территории Республики Тыва и координации деятельности центров занятости населения посредством </w:t>
      </w:r>
      <w:proofErr w:type="gramStart"/>
      <w:r w:rsidRPr="00915EB6">
        <w:rPr>
          <w:rFonts w:ascii="Times New Roman" w:hAnsi="Times New Roman"/>
          <w:color w:val="2D2D2D"/>
          <w:spacing w:val="2"/>
          <w:sz w:val="28"/>
          <w:szCs w:val="28"/>
          <w:lang w:eastAsia="ru-RU"/>
        </w:rPr>
        <w:t>контроля за</w:t>
      </w:r>
      <w:proofErr w:type="gramEnd"/>
      <w:r w:rsidRPr="00915EB6">
        <w:rPr>
          <w:rFonts w:ascii="Times New Roman" w:hAnsi="Times New Roman"/>
          <w:color w:val="2D2D2D"/>
          <w:spacing w:val="2"/>
          <w:sz w:val="28"/>
          <w:szCs w:val="28"/>
          <w:lang w:eastAsia="ru-RU"/>
        </w:rPr>
        <w:t xml:space="preserve"> их деятельностью.</w:t>
      </w:r>
    </w:p>
    <w:p w:rsidR="00EF098E" w:rsidRDefault="00EF098E" w:rsidP="00915EB6">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p>
    <w:p w:rsidR="00B5002F" w:rsidRDefault="00B5002F" w:rsidP="00915EB6">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p>
    <w:p w:rsidR="00B5002F" w:rsidRDefault="00B5002F" w:rsidP="00915EB6">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p>
    <w:p w:rsidR="00B5002F" w:rsidRDefault="00B5002F" w:rsidP="00915EB6">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p>
    <w:p w:rsidR="00547EAE" w:rsidRDefault="00547EAE" w:rsidP="00915EB6">
      <w:pPr>
        <w:shd w:val="clear" w:color="auto" w:fill="FFFFFF"/>
        <w:spacing w:after="0" w:line="315" w:lineRule="atLeast"/>
        <w:ind w:firstLine="567"/>
        <w:jc w:val="both"/>
        <w:textAlignment w:val="baseline"/>
        <w:rPr>
          <w:rFonts w:ascii="Arial" w:hAnsi="Arial" w:cs="Arial"/>
          <w:color w:val="2D2D2D"/>
          <w:spacing w:val="2"/>
          <w:sz w:val="21"/>
          <w:szCs w:val="21"/>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6F18A6" w:rsidRDefault="006F18A6"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1C3064" w:rsidRDefault="001C3064"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902881" w:rsidRDefault="00902881" w:rsidP="00547EAE">
      <w:pPr>
        <w:autoSpaceDE w:val="0"/>
        <w:autoSpaceDN w:val="0"/>
        <w:adjustRightInd w:val="0"/>
        <w:spacing w:after="0" w:line="360" w:lineRule="atLeast"/>
        <w:ind w:firstLine="709"/>
        <w:jc w:val="right"/>
        <w:rPr>
          <w:rFonts w:ascii="Times New Roman" w:hAnsi="Times New Roman"/>
          <w:sz w:val="24"/>
          <w:szCs w:val="24"/>
          <w:lang w:eastAsia="ru-RU"/>
        </w:rPr>
      </w:pPr>
    </w:p>
    <w:p w:rsidR="00547EAE" w:rsidRPr="00547EAE" w:rsidRDefault="00547EAE" w:rsidP="00547EAE">
      <w:pPr>
        <w:autoSpaceDE w:val="0"/>
        <w:autoSpaceDN w:val="0"/>
        <w:adjustRightInd w:val="0"/>
        <w:spacing w:after="0" w:line="360" w:lineRule="atLeast"/>
        <w:ind w:firstLine="709"/>
        <w:jc w:val="right"/>
        <w:rPr>
          <w:rFonts w:ascii="Times New Roman" w:hAnsi="Times New Roman"/>
          <w:sz w:val="24"/>
          <w:szCs w:val="24"/>
          <w:lang w:eastAsia="ru-RU"/>
        </w:rPr>
      </w:pPr>
      <w:r w:rsidRPr="00547EAE">
        <w:rPr>
          <w:rFonts w:ascii="Times New Roman" w:hAnsi="Times New Roman"/>
          <w:sz w:val="24"/>
          <w:szCs w:val="24"/>
          <w:lang w:eastAsia="ru-RU"/>
        </w:rPr>
        <w:lastRenderedPageBreak/>
        <w:t xml:space="preserve">Приложение № </w:t>
      </w:r>
      <w:r w:rsidR="003A3AD4">
        <w:rPr>
          <w:rFonts w:ascii="Times New Roman" w:hAnsi="Times New Roman"/>
          <w:sz w:val="24"/>
          <w:szCs w:val="24"/>
          <w:lang w:eastAsia="ru-RU"/>
        </w:rPr>
        <w:t>5</w:t>
      </w:r>
    </w:p>
    <w:p w:rsidR="00547EAE" w:rsidRPr="00547EAE" w:rsidRDefault="00547EAE" w:rsidP="00547EAE">
      <w:pPr>
        <w:autoSpaceDE w:val="0"/>
        <w:autoSpaceDN w:val="0"/>
        <w:adjustRightInd w:val="0"/>
        <w:spacing w:after="0" w:line="360" w:lineRule="atLeast"/>
        <w:ind w:firstLine="709"/>
        <w:jc w:val="right"/>
        <w:rPr>
          <w:rFonts w:ascii="Times New Roman" w:hAnsi="Times New Roman"/>
          <w:sz w:val="24"/>
          <w:szCs w:val="24"/>
          <w:lang w:eastAsia="ru-RU"/>
        </w:rPr>
      </w:pPr>
      <w:r w:rsidRPr="00547EAE">
        <w:rPr>
          <w:rFonts w:ascii="Times New Roman" w:hAnsi="Times New Roman"/>
          <w:sz w:val="24"/>
          <w:szCs w:val="24"/>
          <w:lang w:eastAsia="ru-RU"/>
        </w:rPr>
        <w:t xml:space="preserve">         к государственной программе Республики Тыва</w:t>
      </w:r>
    </w:p>
    <w:p w:rsidR="00547EAE" w:rsidRPr="00547EAE" w:rsidRDefault="00547EAE" w:rsidP="00547EAE">
      <w:pPr>
        <w:autoSpaceDE w:val="0"/>
        <w:autoSpaceDN w:val="0"/>
        <w:adjustRightInd w:val="0"/>
        <w:spacing w:after="0" w:line="360" w:lineRule="atLeast"/>
        <w:ind w:firstLine="709"/>
        <w:jc w:val="right"/>
        <w:rPr>
          <w:rFonts w:ascii="Times New Roman" w:hAnsi="Times New Roman"/>
          <w:sz w:val="24"/>
          <w:szCs w:val="24"/>
          <w:lang w:eastAsia="ru-RU"/>
        </w:rPr>
      </w:pPr>
      <w:r w:rsidRPr="00547EAE">
        <w:rPr>
          <w:rFonts w:ascii="Times New Roman" w:hAnsi="Times New Roman"/>
          <w:sz w:val="24"/>
          <w:szCs w:val="24"/>
          <w:lang w:eastAsia="ru-RU"/>
        </w:rPr>
        <w:t xml:space="preserve">                «Труд и занятость на 201</w:t>
      </w:r>
      <w:r>
        <w:rPr>
          <w:rFonts w:ascii="Times New Roman" w:hAnsi="Times New Roman"/>
          <w:sz w:val="24"/>
          <w:szCs w:val="24"/>
          <w:lang w:eastAsia="ru-RU"/>
        </w:rPr>
        <w:t>7</w:t>
      </w:r>
      <w:r w:rsidRPr="00547EAE">
        <w:rPr>
          <w:rFonts w:ascii="Times New Roman" w:hAnsi="Times New Roman"/>
          <w:sz w:val="24"/>
          <w:szCs w:val="24"/>
          <w:lang w:eastAsia="ru-RU"/>
        </w:rPr>
        <w:t>-201</w:t>
      </w:r>
      <w:r>
        <w:rPr>
          <w:rFonts w:ascii="Times New Roman" w:hAnsi="Times New Roman"/>
          <w:sz w:val="24"/>
          <w:szCs w:val="24"/>
          <w:lang w:eastAsia="ru-RU"/>
        </w:rPr>
        <w:t>9</w:t>
      </w:r>
      <w:r w:rsidRPr="00547EAE">
        <w:rPr>
          <w:rFonts w:ascii="Times New Roman" w:hAnsi="Times New Roman"/>
          <w:sz w:val="24"/>
          <w:szCs w:val="24"/>
          <w:lang w:eastAsia="ru-RU"/>
        </w:rPr>
        <w:t xml:space="preserve"> годы»</w:t>
      </w:r>
    </w:p>
    <w:p w:rsidR="00547EAE" w:rsidRDefault="00547EAE" w:rsidP="00547EAE">
      <w:pPr>
        <w:autoSpaceDE w:val="0"/>
        <w:autoSpaceDN w:val="0"/>
        <w:adjustRightInd w:val="0"/>
        <w:spacing w:after="0" w:line="360" w:lineRule="atLeast"/>
        <w:ind w:firstLine="709"/>
        <w:jc w:val="center"/>
        <w:rPr>
          <w:rFonts w:ascii="Times New Roman" w:hAnsi="Times New Roman"/>
          <w:sz w:val="28"/>
          <w:szCs w:val="28"/>
          <w:lang w:eastAsia="ru-RU"/>
        </w:rPr>
      </w:pPr>
    </w:p>
    <w:p w:rsidR="00547EAE" w:rsidRPr="00547EAE" w:rsidRDefault="00547EAE" w:rsidP="00547EAE">
      <w:pPr>
        <w:autoSpaceDE w:val="0"/>
        <w:autoSpaceDN w:val="0"/>
        <w:adjustRightInd w:val="0"/>
        <w:spacing w:after="0" w:line="360" w:lineRule="atLeast"/>
        <w:ind w:firstLine="709"/>
        <w:jc w:val="center"/>
        <w:rPr>
          <w:rFonts w:ascii="Times New Roman" w:hAnsi="Times New Roman"/>
          <w:sz w:val="28"/>
          <w:szCs w:val="28"/>
          <w:lang w:eastAsia="ru-RU"/>
        </w:rPr>
      </w:pPr>
      <w:r w:rsidRPr="00547EAE">
        <w:rPr>
          <w:rFonts w:ascii="Times New Roman" w:hAnsi="Times New Roman"/>
          <w:sz w:val="28"/>
          <w:szCs w:val="28"/>
          <w:lang w:eastAsia="ru-RU"/>
        </w:rPr>
        <w:t>Объем</w:t>
      </w:r>
    </w:p>
    <w:p w:rsidR="00547EAE" w:rsidRPr="00547EAE" w:rsidRDefault="00547EAE" w:rsidP="00547EAE">
      <w:pPr>
        <w:autoSpaceDE w:val="0"/>
        <w:autoSpaceDN w:val="0"/>
        <w:adjustRightInd w:val="0"/>
        <w:spacing w:after="0" w:line="360" w:lineRule="atLeast"/>
        <w:ind w:firstLine="709"/>
        <w:jc w:val="center"/>
        <w:rPr>
          <w:rFonts w:ascii="Times New Roman" w:hAnsi="Times New Roman"/>
          <w:sz w:val="28"/>
          <w:szCs w:val="28"/>
          <w:lang w:eastAsia="ru-RU"/>
        </w:rPr>
      </w:pPr>
      <w:r w:rsidRPr="00547EAE">
        <w:rPr>
          <w:rFonts w:ascii="Times New Roman" w:hAnsi="Times New Roman"/>
          <w:sz w:val="28"/>
          <w:szCs w:val="28"/>
          <w:lang w:eastAsia="ru-RU"/>
        </w:rPr>
        <w:t>финансирования государственной программы Республики Тыва</w:t>
      </w:r>
    </w:p>
    <w:p w:rsidR="00547EAE" w:rsidRDefault="00547EAE" w:rsidP="00547EAE">
      <w:pPr>
        <w:autoSpaceDE w:val="0"/>
        <w:autoSpaceDN w:val="0"/>
        <w:adjustRightInd w:val="0"/>
        <w:spacing w:after="0" w:line="360" w:lineRule="atLeast"/>
        <w:ind w:firstLine="709"/>
        <w:jc w:val="center"/>
        <w:rPr>
          <w:rFonts w:ascii="Times New Roman" w:hAnsi="Times New Roman"/>
          <w:sz w:val="28"/>
          <w:szCs w:val="28"/>
          <w:lang w:eastAsia="ru-RU"/>
        </w:rPr>
      </w:pPr>
      <w:r w:rsidRPr="00547EAE">
        <w:rPr>
          <w:rFonts w:ascii="Times New Roman" w:hAnsi="Times New Roman"/>
          <w:sz w:val="28"/>
          <w:szCs w:val="28"/>
          <w:lang w:eastAsia="ru-RU"/>
        </w:rPr>
        <w:t>«Труд и занятость на 201</w:t>
      </w:r>
      <w:r>
        <w:rPr>
          <w:rFonts w:ascii="Times New Roman" w:hAnsi="Times New Roman"/>
          <w:sz w:val="28"/>
          <w:szCs w:val="28"/>
          <w:lang w:eastAsia="ru-RU"/>
        </w:rPr>
        <w:t>7</w:t>
      </w:r>
      <w:r w:rsidRPr="00547EAE">
        <w:rPr>
          <w:rFonts w:ascii="Times New Roman" w:hAnsi="Times New Roman"/>
          <w:sz w:val="28"/>
          <w:szCs w:val="28"/>
          <w:lang w:eastAsia="ru-RU"/>
        </w:rPr>
        <w:t>-201</w:t>
      </w:r>
      <w:r>
        <w:rPr>
          <w:rFonts w:ascii="Times New Roman" w:hAnsi="Times New Roman"/>
          <w:sz w:val="28"/>
          <w:szCs w:val="28"/>
          <w:lang w:eastAsia="ru-RU"/>
        </w:rPr>
        <w:t>9</w:t>
      </w:r>
      <w:r w:rsidRPr="00547EAE">
        <w:rPr>
          <w:rFonts w:ascii="Times New Roman" w:hAnsi="Times New Roman"/>
          <w:sz w:val="28"/>
          <w:szCs w:val="28"/>
          <w:lang w:eastAsia="ru-RU"/>
        </w:rPr>
        <w:t xml:space="preserve"> годы»</w:t>
      </w:r>
    </w:p>
    <w:p w:rsidR="00547EAE" w:rsidRPr="00547EAE" w:rsidRDefault="00547EAE" w:rsidP="00547EAE">
      <w:pPr>
        <w:autoSpaceDE w:val="0"/>
        <w:autoSpaceDN w:val="0"/>
        <w:adjustRightInd w:val="0"/>
        <w:spacing w:after="0" w:line="360" w:lineRule="atLeast"/>
        <w:ind w:firstLine="709"/>
        <w:jc w:val="center"/>
        <w:rPr>
          <w:rFonts w:ascii="Times New Roman" w:hAnsi="Times New Roman"/>
          <w:sz w:val="28"/>
          <w:szCs w:val="28"/>
          <w:lang w:eastAsia="ru-RU"/>
        </w:rPr>
      </w:pPr>
    </w:p>
    <w:tbl>
      <w:tblPr>
        <w:tblW w:w="9986" w:type="dxa"/>
        <w:tblInd w:w="-176" w:type="dxa"/>
        <w:tblLook w:val="04A0" w:firstRow="1" w:lastRow="0" w:firstColumn="1" w:lastColumn="0" w:noHBand="0" w:noVBand="1"/>
      </w:tblPr>
      <w:tblGrid>
        <w:gridCol w:w="4112"/>
        <w:gridCol w:w="2976"/>
        <w:gridCol w:w="966"/>
        <w:gridCol w:w="966"/>
        <w:gridCol w:w="966"/>
      </w:tblGrid>
      <w:tr w:rsidR="00374CB9" w:rsidRPr="005C6C2F" w:rsidTr="00FB02B7">
        <w:trPr>
          <w:trHeight w:val="231"/>
        </w:trPr>
        <w:tc>
          <w:tcPr>
            <w:tcW w:w="4112" w:type="dxa"/>
            <w:vMerge w:val="restart"/>
            <w:tcBorders>
              <w:top w:val="single" w:sz="4" w:space="0" w:color="auto"/>
              <w:left w:val="single" w:sz="4" w:space="0" w:color="auto"/>
              <w:right w:val="single" w:sz="4" w:space="0" w:color="auto"/>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4"/>
                <w:szCs w:val="24"/>
                <w:lang w:eastAsia="ru-RU"/>
              </w:rPr>
            </w:pPr>
            <w:r w:rsidRPr="005C6C2F">
              <w:rPr>
                <w:rFonts w:ascii="Times New Roman" w:hAnsi="Times New Roman"/>
                <w:color w:val="000000"/>
                <w:sz w:val="24"/>
                <w:szCs w:val="24"/>
                <w:lang w:eastAsia="ru-RU"/>
              </w:rPr>
              <w:t>Наименование</w:t>
            </w:r>
          </w:p>
          <w:p w:rsidR="00374CB9" w:rsidRPr="005C6C2F" w:rsidRDefault="00374CB9" w:rsidP="005C6C2F">
            <w:pPr>
              <w:spacing w:after="0" w:line="240" w:lineRule="auto"/>
              <w:jc w:val="center"/>
              <w:rPr>
                <w:rFonts w:ascii="Times New Roman" w:hAnsi="Times New Roman"/>
                <w:sz w:val="24"/>
                <w:szCs w:val="24"/>
                <w:lang w:eastAsia="ru-RU"/>
              </w:rPr>
            </w:pPr>
            <w:r w:rsidRPr="005C6C2F">
              <w:rPr>
                <w:rFonts w:ascii="Times New Roman" w:hAnsi="Times New Roman"/>
                <w:sz w:val="24"/>
                <w:szCs w:val="24"/>
                <w:lang w:eastAsia="ru-RU"/>
              </w:rPr>
              <w:t>Подпрограммы</w:t>
            </w:r>
          </w:p>
          <w:p w:rsidR="00374CB9" w:rsidRPr="005C6C2F" w:rsidRDefault="00374CB9" w:rsidP="005C6C2F">
            <w:pPr>
              <w:spacing w:after="0" w:line="240" w:lineRule="auto"/>
              <w:jc w:val="center"/>
              <w:rPr>
                <w:rFonts w:ascii="Times New Roman" w:hAnsi="Times New Roman"/>
                <w:color w:val="000000"/>
                <w:sz w:val="24"/>
                <w:szCs w:val="24"/>
                <w:lang w:eastAsia="ru-RU"/>
              </w:rPr>
            </w:pPr>
            <w:r w:rsidRPr="005C6C2F">
              <w:rPr>
                <w:rFonts w:ascii="Times New Roman" w:hAnsi="Times New Roman"/>
                <w:sz w:val="24"/>
                <w:szCs w:val="24"/>
                <w:lang w:eastAsia="ru-RU"/>
              </w:rPr>
              <w:t>и мероприятий</w:t>
            </w:r>
          </w:p>
        </w:tc>
        <w:tc>
          <w:tcPr>
            <w:tcW w:w="2976"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color w:val="000000"/>
                <w:sz w:val="20"/>
                <w:szCs w:val="20"/>
                <w:lang w:eastAsia="ru-RU"/>
              </w:rPr>
              <w:t>источники финансирования</w:t>
            </w:r>
          </w:p>
        </w:tc>
        <w:tc>
          <w:tcPr>
            <w:tcW w:w="2898" w:type="dxa"/>
            <w:gridSpan w:val="3"/>
            <w:tcBorders>
              <w:top w:val="single" w:sz="8" w:space="0" w:color="000000"/>
              <w:left w:val="nil"/>
              <w:bottom w:val="single" w:sz="8" w:space="0" w:color="000000"/>
              <w:right w:val="single" w:sz="8" w:space="0" w:color="000000"/>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r>
              <w:rPr>
                <w:rFonts w:ascii="Times New Roman" w:hAnsi="Times New Roman"/>
                <w:color w:val="000000"/>
                <w:sz w:val="20"/>
                <w:szCs w:val="20"/>
                <w:lang w:eastAsia="ru-RU"/>
              </w:rPr>
              <w:t>в том числе</w:t>
            </w:r>
          </w:p>
        </w:tc>
      </w:tr>
      <w:tr w:rsidR="00374CB9" w:rsidRPr="005C6C2F" w:rsidTr="00FB02B7">
        <w:trPr>
          <w:trHeight w:val="255"/>
        </w:trPr>
        <w:tc>
          <w:tcPr>
            <w:tcW w:w="4112" w:type="dxa"/>
            <w:vMerge/>
            <w:tcBorders>
              <w:left w:val="single" w:sz="4" w:space="0" w:color="auto"/>
              <w:bottom w:val="single" w:sz="4" w:space="0" w:color="auto"/>
              <w:right w:val="single" w:sz="4" w:space="0" w:color="auto"/>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FF"/>
                <w:sz w:val="24"/>
                <w:szCs w:val="24"/>
                <w:lang w:eastAsia="ru-RU"/>
              </w:rPr>
            </w:pPr>
          </w:p>
        </w:tc>
        <w:tc>
          <w:tcPr>
            <w:tcW w:w="2976" w:type="dxa"/>
            <w:vMerge/>
            <w:tcBorders>
              <w:top w:val="single" w:sz="8" w:space="0" w:color="000000"/>
              <w:left w:val="single" w:sz="4" w:space="0" w:color="auto"/>
              <w:bottom w:val="single" w:sz="8" w:space="0" w:color="000000"/>
              <w:right w:val="single" w:sz="8" w:space="0" w:color="000000"/>
            </w:tcBorders>
            <w:vAlign w:val="center"/>
            <w:hideMark/>
          </w:tcPr>
          <w:p w:rsidR="00374CB9" w:rsidRPr="005C6C2F" w:rsidRDefault="00374CB9" w:rsidP="005C6C2F">
            <w:pPr>
              <w:spacing w:after="0" w:line="240" w:lineRule="auto"/>
              <w:rPr>
                <w:rFonts w:ascii="Times New Roman" w:hAnsi="Times New Roman"/>
                <w:color w:val="000000"/>
                <w:sz w:val="20"/>
                <w:szCs w:val="20"/>
                <w:lang w:eastAsia="ru-RU"/>
              </w:rPr>
            </w:pPr>
          </w:p>
        </w:tc>
        <w:tc>
          <w:tcPr>
            <w:tcW w:w="966" w:type="dxa"/>
            <w:tcBorders>
              <w:top w:val="nil"/>
              <w:left w:val="nil"/>
              <w:bottom w:val="single" w:sz="8" w:space="0" w:color="000000"/>
              <w:right w:val="single" w:sz="8" w:space="0" w:color="000000"/>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color w:val="000000"/>
                <w:sz w:val="20"/>
                <w:szCs w:val="20"/>
                <w:lang w:eastAsia="ru-RU"/>
              </w:rPr>
              <w:t>На 2017 г.</w:t>
            </w:r>
          </w:p>
        </w:tc>
        <w:tc>
          <w:tcPr>
            <w:tcW w:w="966" w:type="dxa"/>
            <w:tcBorders>
              <w:top w:val="nil"/>
              <w:left w:val="nil"/>
              <w:bottom w:val="single" w:sz="8" w:space="0" w:color="000000"/>
              <w:right w:val="single" w:sz="8" w:space="0" w:color="000000"/>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color w:val="000000"/>
                <w:sz w:val="20"/>
                <w:szCs w:val="20"/>
                <w:lang w:eastAsia="ru-RU"/>
              </w:rPr>
              <w:t>На 2018 г.</w:t>
            </w:r>
          </w:p>
        </w:tc>
        <w:tc>
          <w:tcPr>
            <w:tcW w:w="966" w:type="dxa"/>
            <w:tcBorders>
              <w:top w:val="nil"/>
              <w:left w:val="nil"/>
              <w:bottom w:val="single" w:sz="8" w:space="0" w:color="000000"/>
              <w:right w:val="single" w:sz="8" w:space="0" w:color="000000"/>
            </w:tcBorders>
            <w:shd w:val="clear" w:color="auto" w:fill="auto"/>
            <w:vAlign w:val="center"/>
            <w:hideMark/>
          </w:tcPr>
          <w:p w:rsidR="00374CB9" w:rsidRPr="005C6C2F" w:rsidRDefault="00374CB9"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color w:val="000000"/>
                <w:sz w:val="20"/>
                <w:szCs w:val="20"/>
                <w:lang w:eastAsia="ru-RU"/>
              </w:rPr>
              <w:t>На 2019 г.</w:t>
            </w:r>
          </w:p>
        </w:tc>
      </w:tr>
      <w:tr w:rsidR="00547EAE" w:rsidRPr="005C6C2F" w:rsidTr="00547EAE">
        <w:trPr>
          <w:trHeight w:val="491"/>
        </w:trPr>
        <w:tc>
          <w:tcPr>
            <w:tcW w:w="998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547EAE" w:rsidRPr="005C6C2F" w:rsidRDefault="00547EAE"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p w:rsidR="00547EAE" w:rsidRPr="00547EAE" w:rsidRDefault="00547EAE" w:rsidP="00547EAE">
            <w:pPr>
              <w:spacing w:after="0" w:line="240" w:lineRule="auto"/>
              <w:jc w:val="center"/>
              <w:rPr>
                <w:rFonts w:ascii="Times New Roman" w:hAnsi="Times New Roman"/>
                <w:color w:val="000000"/>
                <w:sz w:val="20"/>
                <w:szCs w:val="20"/>
                <w:lang w:eastAsia="ru-RU"/>
              </w:rPr>
            </w:pPr>
            <w:r w:rsidRPr="00547EAE">
              <w:rPr>
                <w:rFonts w:ascii="Times New Roman" w:hAnsi="Times New Roman"/>
                <w:b/>
                <w:sz w:val="20"/>
                <w:szCs w:val="20"/>
              </w:rPr>
              <w:t>Подпрограмма «Улучшение условий и охраны труда»</w:t>
            </w:r>
          </w:p>
        </w:tc>
      </w:tr>
      <w:tr w:rsidR="00547EAE" w:rsidRPr="005C6C2F" w:rsidTr="00547EAE">
        <w:trPr>
          <w:trHeight w:val="28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47EAE" w:rsidRPr="00374CB9" w:rsidRDefault="00DF24C9" w:rsidP="00374CB9">
            <w:pPr>
              <w:spacing w:after="0" w:line="240" w:lineRule="auto"/>
              <w:jc w:val="both"/>
              <w:rPr>
                <w:rFonts w:ascii="Times New Roman" w:hAnsi="Times New Roman"/>
                <w:color w:val="000000"/>
                <w:sz w:val="20"/>
                <w:szCs w:val="20"/>
                <w:lang w:eastAsia="ru-RU"/>
              </w:rPr>
            </w:pPr>
            <w:r w:rsidRPr="00374CB9">
              <w:rPr>
                <w:rFonts w:ascii="Times New Roman" w:hAnsi="Times New Roman"/>
                <w:sz w:val="20"/>
                <w:szCs w:val="20"/>
              </w:rPr>
              <w:t>Организация проведения специальной оценки условий труда в организациях республики, организация и проведение семинаров-совещаний, круглых столов и других мероприятий по вопросам охраны труда,</w:t>
            </w:r>
            <w:r w:rsidRPr="00374CB9">
              <w:rPr>
                <w:rFonts w:ascii="Times New Roman" w:hAnsi="Times New Roman"/>
              </w:rPr>
              <w:t xml:space="preserve"> </w:t>
            </w:r>
            <w:r w:rsidR="00374CB9">
              <w:rPr>
                <w:rFonts w:ascii="Times New Roman" w:hAnsi="Times New Roman"/>
              </w:rPr>
              <w:t>о</w:t>
            </w:r>
            <w:r w:rsidRPr="00374CB9">
              <w:rPr>
                <w:rFonts w:ascii="Times New Roman" w:hAnsi="Times New Roman"/>
                <w:sz w:val="20"/>
                <w:szCs w:val="20"/>
              </w:rPr>
              <w:t>рганизация и проведение конкурсов по охране труда</w:t>
            </w:r>
          </w:p>
        </w:tc>
        <w:tc>
          <w:tcPr>
            <w:tcW w:w="2976" w:type="dxa"/>
            <w:tcBorders>
              <w:top w:val="nil"/>
              <w:left w:val="single" w:sz="4" w:space="0" w:color="auto"/>
              <w:bottom w:val="single" w:sz="8" w:space="0" w:color="000000"/>
              <w:right w:val="single" w:sz="8" w:space="0" w:color="000000"/>
            </w:tcBorders>
            <w:shd w:val="clear" w:color="auto" w:fill="auto"/>
            <w:vAlign w:val="center"/>
          </w:tcPr>
          <w:p w:rsidR="00547EAE" w:rsidRPr="005C6C2F" w:rsidRDefault="00547EAE" w:rsidP="005C6C2F">
            <w:pPr>
              <w:spacing w:after="0" w:line="240" w:lineRule="auto"/>
              <w:jc w:val="both"/>
              <w:rPr>
                <w:rFonts w:ascii="Times New Roman" w:hAnsi="Times New Roman"/>
                <w:color w:val="000000"/>
                <w:sz w:val="20"/>
                <w:szCs w:val="20"/>
                <w:lang w:eastAsia="ru-RU"/>
              </w:rPr>
            </w:pPr>
          </w:p>
        </w:tc>
        <w:tc>
          <w:tcPr>
            <w:tcW w:w="966" w:type="dxa"/>
            <w:tcBorders>
              <w:top w:val="nil"/>
              <w:left w:val="nil"/>
              <w:bottom w:val="single" w:sz="8" w:space="0" w:color="000000"/>
              <w:right w:val="single" w:sz="8" w:space="0" w:color="000000"/>
            </w:tcBorders>
            <w:shd w:val="clear" w:color="auto" w:fill="auto"/>
            <w:vAlign w:val="center"/>
          </w:tcPr>
          <w:p w:rsidR="00547EAE" w:rsidRPr="00DF24C9" w:rsidRDefault="00DF24C9" w:rsidP="005C6C2F">
            <w:pPr>
              <w:spacing w:after="0" w:line="240" w:lineRule="auto"/>
              <w:jc w:val="center"/>
              <w:rPr>
                <w:rFonts w:ascii="Times New Roman" w:hAnsi="Times New Roman"/>
                <w:color w:val="000000"/>
                <w:sz w:val="20"/>
                <w:szCs w:val="20"/>
                <w:lang w:eastAsia="ru-RU"/>
              </w:rPr>
            </w:pPr>
            <w:r w:rsidRPr="00DF24C9">
              <w:rPr>
                <w:rFonts w:ascii="Times New Roman" w:hAnsi="Times New Roman"/>
                <w:sz w:val="20"/>
                <w:szCs w:val="20"/>
              </w:rPr>
              <w:t>848,0</w:t>
            </w:r>
          </w:p>
        </w:tc>
        <w:tc>
          <w:tcPr>
            <w:tcW w:w="966" w:type="dxa"/>
            <w:tcBorders>
              <w:top w:val="nil"/>
              <w:left w:val="nil"/>
              <w:bottom w:val="single" w:sz="8" w:space="0" w:color="000000"/>
              <w:right w:val="single" w:sz="8" w:space="0" w:color="000000"/>
            </w:tcBorders>
            <w:shd w:val="clear" w:color="auto" w:fill="auto"/>
            <w:vAlign w:val="center"/>
          </w:tcPr>
          <w:p w:rsidR="00547EAE" w:rsidRPr="00DF24C9" w:rsidRDefault="00DF24C9" w:rsidP="005C6C2F">
            <w:pPr>
              <w:spacing w:after="0" w:line="240" w:lineRule="auto"/>
              <w:jc w:val="both"/>
              <w:rPr>
                <w:rFonts w:ascii="Times New Roman" w:hAnsi="Times New Roman"/>
                <w:color w:val="000000"/>
                <w:sz w:val="20"/>
                <w:szCs w:val="20"/>
                <w:lang w:eastAsia="ru-RU"/>
              </w:rPr>
            </w:pPr>
            <w:r w:rsidRPr="00DF24C9">
              <w:rPr>
                <w:rFonts w:ascii="Times New Roman" w:hAnsi="Times New Roman"/>
                <w:sz w:val="20"/>
                <w:szCs w:val="20"/>
              </w:rPr>
              <w:t>898,9</w:t>
            </w:r>
          </w:p>
        </w:tc>
        <w:tc>
          <w:tcPr>
            <w:tcW w:w="966" w:type="dxa"/>
            <w:tcBorders>
              <w:top w:val="nil"/>
              <w:left w:val="nil"/>
              <w:bottom w:val="single" w:sz="8" w:space="0" w:color="000000"/>
              <w:right w:val="single" w:sz="8" w:space="0" w:color="000000"/>
            </w:tcBorders>
            <w:shd w:val="clear" w:color="auto" w:fill="auto"/>
            <w:vAlign w:val="center"/>
          </w:tcPr>
          <w:p w:rsidR="00547EAE" w:rsidRPr="00DF24C9" w:rsidRDefault="00DF24C9" w:rsidP="005C6C2F">
            <w:pPr>
              <w:spacing w:after="0" w:line="240" w:lineRule="auto"/>
              <w:jc w:val="both"/>
              <w:rPr>
                <w:rFonts w:ascii="Times New Roman" w:hAnsi="Times New Roman"/>
                <w:color w:val="000000"/>
                <w:sz w:val="20"/>
                <w:szCs w:val="20"/>
                <w:lang w:eastAsia="ru-RU"/>
              </w:rPr>
            </w:pPr>
            <w:r w:rsidRPr="00DF24C9">
              <w:rPr>
                <w:rFonts w:ascii="Times New Roman" w:hAnsi="Times New Roman"/>
                <w:sz w:val="20"/>
                <w:szCs w:val="20"/>
              </w:rPr>
              <w:t>952,8</w:t>
            </w:r>
          </w:p>
        </w:tc>
      </w:tr>
      <w:tr w:rsidR="00547EAE" w:rsidRPr="005C6C2F" w:rsidTr="00FB02B7">
        <w:trPr>
          <w:trHeight w:val="621"/>
        </w:trPr>
        <w:tc>
          <w:tcPr>
            <w:tcW w:w="998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547EAE" w:rsidRPr="005C6C2F" w:rsidRDefault="00547EAE" w:rsidP="00547EAE">
            <w:pPr>
              <w:spacing w:after="0" w:line="240" w:lineRule="auto"/>
              <w:jc w:val="center"/>
              <w:rPr>
                <w:rFonts w:ascii="Times New Roman" w:hAnsi="Times New Roman"/>
                <w:color w:val="000000"/>
                <w:sz w:val="20"/>
                <w:szCs w:val="20"/>
                <w:lang w:eastAsia="ru-RU"/>
              </w:rPr>
            </w:pPr>
            <w:r w:rsidRPr="005C6C2F">
              <w:rPr>
                <w:rFonts w:ascii="Times New Roman" w:hAnsi="Times New Roman"/>
                <w:b/>
                <w:bCs/>
                <w:color w:val="000000"/>
                <w:sz w:val="20"/>
                <w:szCs w:val="20"/>
                <w:lang w:eastAsia="ru-RU"/>
              </w:rPr>
              <w:t>Подпрограмма 2 «Снижение напряженности на рынке труда Республики Тыва»</w:t>
            </w:r>
          </w:p>
        </w:tc>
      </w:tr>
      <w:tr w:rsidR="005C6C2F" w:rsidRPr="005C6C2F" w:rsidTr="00374CB9">
        <w:trPr>
          <w:trHeight w:val="27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мероприятия, всего</w:t>
            </w:r>
          </w:p>
        </w:tc>
        <w:tc>
          <w:tcPr>
            <w:tcW w:w="2976" w:type="dxa"/>
            <w:tcBorders>
              <w:top w:val="nil"/>
              <w:left w:val="single" w:sz="4" w:space="0" w:color="auto"/>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 xml:space="preserve">Итого по подпрограмме </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13825,5</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14516,9</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15243,2</w:t>
            </w:r>
          </w:p>
        </w:tc>
      </w:tr>
      <w:tr w:rsidR="005C6C2F" w:rsidRPr="005C6C2F" w:rsidTr="00374CB9">
        <w:trPr>
          <w:trHeight w:val="230"/>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 xml:space="preserve">                       </w:t>
            </w:r>
          </w:p>
        </w:tc>
        <w:tc>
          <w:tcPr>
            <w:tcW w:w="2976" w:type="dxa"/>
            <w:vMerge w:val="restart"/>
            <w:tcBorders>
              <w:top w:val="single" w:sz="4" w:space="0" w:color="auto"/>
              <w:left w:val="nil"/>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республиканский бюджет Республики Тыва</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13825,5</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14516,9</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15243,2</w:t>
            </w:r>
          </w:p>
        </w:tc>
      </w:tr>
      <w:tr w:rsidR="005C6C2F" w:rsidRPr="005C6C2F" w:rsidTr="00374CB9">
        <w:trPr>
          <w:trHeight w:val="31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2976" w:type="dxa"/>
            <w:vMerge/>
            <w:tcBorders>
              <w:top w:val="single" w:sz="4" w:space="0" w:color="auto"/>
              <w:left w:val="nil"/>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r>
      <w:tr w:rsidR="005C6C2F" w:rsidRPr="005C6C2F" w:rsidTr="00374CB9">
        <w:trPr>
          <w:trHeight w:val="31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2976" w:type="dxa"/>
            <w:vMerge/>
            <w:tcBorders>
              <w:top w:val="single" w:sz="4" w:space="0" w:color="auto"/>
              <w:left w:val="nil"/>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r>
      <w:tr w:rsidR="005C6C2F" w:rsidRPr="005C6C2F" w:rsidTr="00374CB9">
        <w:trPr>
          <w:trHeight w:val="23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2976" w:type="dxa"/>
            <w:vMerge/>
            <w:tcBorders>
              <w:top w:val="single" w:sz="4" w:space="0" w:color="auto"/>
              <w:left w:val="nil"/>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p>
        </w:tc>
      </w:tr>
      <w:tr w:rsidR="005C6C2F" w:rsidRPr="005C6C2F" w:rsidTr="00374CB9">
        <w:trPr>
          <w:trHeight w:val="52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 </w:t>
            </w:r>
          </w:p>
        </w:tc>
        <w:tc>
          <w:tcPr>
            <w:tcW w:w="297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федеральный бюджет</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0</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0</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0</w:t>
            </w:r>
          </w:p>
        </w:tc>
      </w:tr>
      <w:tr w:rsidR="005C6C2F" w:rsidRPr="005C6C2F" w:rsidTr="00547EAE">
        <w:trPr>
          <w:trHeight w:val="6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Содействие в трудоустройстве родителей, воспитывающих детей – инвалидов и многодетных родителей</w:t>
            </w:r>
          </w:p>
        </w:tc>
        <w:tc>
          <w:tcPr>
            <w:tcW w:w="2976" w:type="dxa"/>
            <w:tcBorders>
              <w:top w:val="nil"/>
              <w:left w:val="single" w:sz="4" w:space="0" w:color="auto"/>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республиканский бюджет Республики Тыва</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2228,8</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2340,3</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2458</w:t>
            </w:r>
          </w:p>
        </w:tc>
      </w:tr>
      <w:tr w:rsidR="005C6C2F" w:rsidRPr="005C6C2F" w:rsidTr="00547EAE">
        <w:trPr>
          <w:trHeight w:val="61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tc>
        <w:tc>
          <w:tcPr>
            <w:tcW w:w="2976" w:type="dxa"/>
            <w:tcBorders>
              <w:top w:val="nil"/>
              <w:left w:val="single" w:sz="4" w:space="0" w:color="auto"/>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657"/>
        </w:trPr>
        <w:tc>
          <w:tcPr>
            <w:tcW w:w="41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3D2AB6">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Стажировка выпускников </w:t>
            </w:r>
            <w:r w:rsidR="003D2AB6">
              <w:rPr>
                <w:rFonts w:ascii="Times New Roman" w:hAnsi="Times New Roman"/>
                <w:color w:val="000000"/>
                <w:sz w:val="20"/>
                <w:szCs w:val="20"/>
                <w:lang w:eastAsia="ru-RU"/>
              </w:rPr>
              <w:t>образовательных организаций</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республиканский бюджет Республики Тыва</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1096,7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1151,6</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1209</w:t>
            </w:r>
          </w:p>
        </w:tc>
      </w:tr>
      <w:tr w:rsidR="005C6C2F" w:rsidRPr="005C6C2F" w:rsidTr="00374CB9">
        <w:trPr>
          <w:trHeight w:val="525"/>
        </w:trPr>
        <w:tc>
          <w:tcPr>
            <w:tcW w:w="4112" w:type="dxa"/>
            <w:vMerge/>
            <w:tcBorders>
              <w:top w:val="single" w:sz="8" w:space="0" w:color="000000"/>
              <w:left w:val="single" w:sz="8" w:space="0" w:color="000000"/>
              <w:bottom w:val="single" w:sz="4" w:space="0" w:color="auto"/>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3D2AB6">
        <w:trPr>
          <w:trHeight w:val="567"/>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3D2AB6" w:rsidP="005C6C2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Содействие </w:t>
            </w:r>
            <w:proofErr w:type="spellStart"/>
            <w:r>
              <w:rPr>
                <w:rFonts w:ascii="Times New Roman" w:hAnsi="Times New Roman"/>
                <w:color w:val="000000"/>
                <w:sz w:val="20"/>
                <w:szCs w:val="20"/>
                <w:lang w:eastAsia="ru-RU"/>
              </w:rPr>
              <w:t>самозанятости</w:t>
            </w:r>
            <w:proofErr w:type="spellEnd"/>
            <w:r>
              <w:rPr>
                <w:rFonts w:ascii="Times New Roman" w:hAnsi="Times New Roman"/>
                <w:color w:val="000000"/>
                <w:sz w:val="20"/>
                <w:szCs w:val="20"/>
                <w:lang w:eastAsia="ru-RU"/>
              </w:rPr>
              <w:t xml:space="preserve"> безработных граждан</w:t>
            </w:r>
          </w:p>
        </w:tc>
        <w:tc>
          <w:tcPr>
            <w:tcW w:w="2976" w:type="dxa"/>
            <w:tcBorders>
              <w:top w:val="nil"/>
              <w:left w:val="single" w:sz="4" w:space="0" w:color="auto"/>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республиканский бюджет Республики Тыва</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10500</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11025</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11576,2</w:t>
            </w:r>
          </w:p>
        </w:tc>
      </w:tr>
      <w:tr w:rsidR="005C6C2F" w:rsidRPr="005C6C2F" w:rsidTr="00547EAE">
        <w:trPr>
          <w:trHeight w:val="439"/>
        </w:trPr>
        <w:tc>
          <w:tcPr>
            <w:tcW w:w="9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jc w:val="center"/>
              <w:rPr>
                <w:rFonts w:ascii="Times New Roman" w:hAnsi="Times New Roman"/>
                <w:color w:val="000000"/>
                <w:sz w:val="20"/>
                <w:szCs w:val="20"/>
                <w:lang w:eastAsia="ru-RU"/>
              </w:rPr>
            </w:pPr>
            <w:r w:rsidRPr="005C6C2F">
              <w:rPr>
                <w:rFonts w:ascii="Times New Roman" w:hAnsi="Times New Roman"/>
                <w:b/>
                <w:bCs/>
                <w:color w:val="000000"/>
                <w:sz w:val="20"/>
                <w:szCs w:val="20"/>
                <w:lang w:eastAsia="ru-RU"/>
              </w:rPr>
              <w:t>Подпрограмма 3 «Содействие занятости населения Республики Тыва»</w:t>
            </w:r>
          </w:p>
        </w:tc>
      </w:tr>
      <w:tr w:rsidR="005C6C2F" w:rsidRPr="005C6C2F" w:rsidTr="00547EAE">
        <w:trPr>
          <w:trHeight w:val="52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Мероприятия, всего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Итого по подпрограмме:</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25043,6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26297,5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27616</w:t>
            </w:r>
          </w:p>
        </w:tc>
      </w:tr>
      <w:tr w:rsidR="005C6C2F" w:rsidRPr="005C6C2F" w:rsidTr="00547EAE">
        <w:trPr>
          <w:trHeight w:val="539"/>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ind w:left="-108"/>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25043,6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26297,5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27616</w:t>
            </w:r>
          </w:p>
        </w:tc>
      </w:tr>
      <w:tr w:rsidR="005C6C2F" w:rsidRPr="005C6C2F" w:rsidTr="00547EAE">
        <w:trPr>
          <w:trHeight w:val="525"/>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441"/>
        </w:trPr>
        <w:tc>
          <w:tcPr>
            <w:tcW w:w="41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297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2986,8</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3136</w:t>
            </w:r>
          </w:p>
        </w:tc>
        <w:tc>
          <w:tcPr>
            <w:tcW w:w="966" w:type="dxa"/>
            <w:tcBorders>
              <w:top w:val="single" w:sz="4" w:space="0" w:color="auto"/>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3293</w:t>
            </w:r>
          </w:p>
        </w:tc>
      </w:tr>
      <w:tr w:rsidR="005C6C2F" w:rsidRPr="005C6C2F" w:rsidTr="005C6C2F">
        <w:trPr>
          <w:trHeight w:val="295"/>
        </w:trPr>
        <w:tc>
          <w:tcPr>
            <w:tcW w:w="4112" w:type="dxa"/>
            <w:vMerge/>
            <w:tcBorders>
              <w:top w:val="single" w:sz="8" w:space="0" w:color="000000"/>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367"/>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Организация ярмарок вакансий и учебных </w:t>
            </w:r>
            <w:r w:rsidRPr="005C6C2F">
              <w:rPr>
                <w:rFonts w:ascii="Times New Roman" w:hAnsi="Times New Roman"/>
                <w:color w:val="000000"/>
                <w:sz w:val="20"/>
                <w:szCs w:val="20"/>
                <w:lang w:eastAsia="ru-RU"/>
              </w:rPr>
              <w:lastRenderedPageBreak/>
              <w:t>рабочих мест</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lastRenderedPageBreak/>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433,6</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455,3</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479</w:t>
            </w:r>
          </w:p>
        </w:tc>
      </w:tr>
      <w:tr w:rsidR="005C6C2F" w:rsidRPr="005C6C2F" w:rsidTr="005C6C2F">
        <w:trPr>
          <w:trHeight w:val="415"/>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410"/>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lastRenderedPageBreak/>
              <w:t>Информирование населения и работодателей о положении на рынке труда</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102,9</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108</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114</w:t>
            </w:r>
          </w:p>
        </w:tc>
      </w:tr>
      <w:tr w:rsidR="005C6C2F" w:rsidRPr="005C6C2F" w:rsidTr="005C6C2F">
        <w:trPr>
          <w:trHeight w:val="40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405"/>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Организация  проведения оплачиваемых общественных работ</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6514,2</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6840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7182</w:t>
            </w:r>
          </w:p>
        </w:tc>
      </w:tr>
      <w:tr w:rsidR="005C6C2F" w:rsidRPr="005C6C2F" w:rsidTr="00547EAE">
        <w:trPr>
          <w:trHeight w:val="397"/>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417"/>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Организация временного трудоустройства безработных граждан, испытывающих трудности в поиске работы</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2151,1</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2259</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2372</w:t>
            </w:r>
          </w:p>
        </w:tc>
      </w:tr>
      <w:tr w:rsidR="005C6C2F" w:rsidRPr="005C6C2F" w:rsidTr="00547EAE">
        <w:trPr>
          <w:trHeight w:val="408"/>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255"/>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Социальная адаптация безработных граждан на рынке труда</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73,5</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77,2</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82</w:t>
            </w:r>
          </w:p>
        </w:tc>
      </w:tr>
      <w:tr w:rsidR="005C6C2F" w:rsidRPr="005C6C2F" w:rsidTr="00547EAE">
        <w:trPr>
          <w:trHeight w:val="419"/>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230"/>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Оказание содействия </w:t>
            </w:r>
            <w:proofErr w:type="spellStart"/>
            <w:r w:rsidRPr="005C6C2F">
              <w:rPr>
                <w:rFonts w:ascii="Times New Roman" w:hAnsi="Times New Roman"/>
                <w:color w:val="000000"/>
                <w:sz w:val="20"/>
                <w:szCs w:val="20"/>
                <w:lang w:eastAsia="ru-RU"/>
              </w:rPr>
              <w:t>самозанятости</w:t>
            </w:r>
            <w:proofErr w:type="spellEnd"/>
            <w:r w:rsidRPr="005C6C2F">
              <w:rPr>
                <w:rFonts w:ascii="Times New Roman" w:hAnsi="Times New Roman"/>
                <w:color w:val="000000"/>
                <w:sz w:val="20"/>
                <w:szCs w:val="20"/>
                <w:lang w:eastAsia="ru-RU"/>
              </w:rPr>
              <w:t xml:space="preserve"> безработных граждан</w:t>
            </w:r>
          </w:p>
        </w:tc>
        <w:tc>
          <w:tcPr>
            <w:tcW w:w="2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126</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133</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139</w:t>
            </w:r>
          </w:p>
        </w:tc>
      </w:tr>
      <w:tr w:rsidR="005C6C2F" w:rsidRPr="005C6C2F" w:rsidTr="005C6C2F">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47EAE">
        <w:trPr>
          <w:trHeight w:val="319"/>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537"/>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150,4</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158</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166</w:t>
            </w:r>
          </w:p>
        </w:tc>
      </w:tr>
      <w:tr w:rsidR="005C6C2F" w:rsidRPr="005C6C2F" w:rsidTr="005C6C2F">
        <w:trPr>
          <w:trHeight w:val="51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410"/>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Профессиональное обучение  и дополнительное профессиональное образование безработных граждан</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10546,2</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11074</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11628</w:t>
            </w:r>
          </w:p>
        </w:tc>
      </w:tr>
      <w:tr w:rsidR="005C6C2F" w:rsidRPr="005C6C2F" w:rsidTr="005C6C2F">
        <w:trPr>
          <w:trHeight w:val="51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481"/>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1142</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1199</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1259</w:t>
            </w:r>
          </w:p>
        </w:tc>
      </w:tr>
      <w:tr w:rsidR="005C6C2F" w:rsidRPr="005C6C2F" w:rsidTr="005C6C2F">
        <w:trPr>
          <w:trHeight w:val="51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314"/>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Организация профессиональной ориентации граждан</w:t>
            </w:r>
          </w:p>
        </w:tc>
        <w:tc>
          <w:tcPr>
            <w:tcW w:w="2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47EAE">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Республиканский бюджет </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634,2</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666</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700</w:t>
            </w:r>
          </w:p>
        </w:tc>
      </w:tr>
      <w:tr w:rsidR="005C6C2F" w:rsidRPr="005C6C2F" w:rsidTr="005C6C2F">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C6C2F">
        <w:trPr>
          <w:trHeight w:val="525"/>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C6C2F">
        <w:trPr>
          <w:trHeight w:val="1401"/>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Содействие безработным гражданам  и членам их семей </w:t>
            </w:r>
            <w:proofErr w:type="gramStart"/>
            <w:r w:rsidRPr="005C6C2F">
              <w:rPr>
                <w:rFonts w:ascii="Times New Roman" w:hAnsi="Times New Roman"/>
                <w:color w:val="000000"/>
                <w:sz w:val="20"/>
                <w:szCs w:val="20"/>
                <w:lang w:eastAsia="ru-RU"/>
              </w:rPr>
              <w:t>в переселении в другую местность на новое место жительства для трудоустройства по направлению</w:t>
            </w:r>
            <w:proofErr w:type="gramEnd"/>
            <w:r w:rsidRPr="005C6C2F">
              <w:rPr>
                <w:rFonts w:ascii="Times New Roman" w:hAnsi="Times New Roman"/>
                <w:color w:val="000000"/>
                <w:sz w:val="20"/>
                <w:szCs w:val="20"/>
                <w:lang w:eastAsia="ru-RU"/>
              </w:rPr>
              <w:t xml:space="preserve"> органов службы занятости</w:t>
            </w:r>
          </w:p>
        </w:tc>
        <w:tc>
          <w:tcPr>
            <w:tcW w:w="297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Республиканский бюджет Республики Тыва</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182,7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192</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202</w:t>
            </w:r>
          </w:p>
        </w:tc>
      </w:tr>
      <w:tr w:rsidR="005C6C2F" w:rsidRPr="005C6C2F" w:rsidTr="00547EAE">
        <w:trPr>
          <w:trHeight w:val="510"/>
        </w:trPr>
        <w:tc>
          <w:tcPr>
            <w:tcW w:w="4112" w:type="dxa"/>
            <w:vMerge/>
            <w:tcBorders>
              <w:top w:val="nil"/>
              <w:left w:val="single" w:sz="8" w:space="0" w:color="000000"/>
              <w:bottom w:val="single" w:sz="4" w:space="0" w:color="auto"/>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c>
          <w:tcPr>
            <w:tcW w:w="966" w:type="dxa"/>
            <w:tcBorders>
              <w:top w:val="nil"/>
              <w:left w:val="nil"/>
              <w:bottom w:val="single" w:sz="4" w:space="0" w:color="auto"/>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0</w:t>
            </w:r>
          </w:p>
        </w:tc>
      </w:tr>
      <w:tr w:rsidR="005C6C2F" w:rsidRPr="005C6C2F" w:rsidTr="00547EAE">
        <w:trPr>
          <w:trHeight w:val="446"/>
        </w:trPr>
        <w:tc>
          <w:tcPr>
            <w:tcW w:w="9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b/>
                <w:bCs/>
                <w:color w:val="000000"/>
                <w:sz w:val="20"/>
                <w:szCs w:val="20"/>
                <w:lang w:eastAsia="ru-RU"/>
              </w:rPr>
              <w:t>Подпрограмма 4 «Обеспечение социальной поддержки безработных граждан Республики Тыва»</w:t>
            </w:r>
            <w:r w:rsidRPr="005C6C2F">
              <w:rPr>
                <w:rFonts w:ascii="Times New Roman" w:hAnsi="Times New Roman"/>
                <w:color w:val="000000"/>
                <w:sz w:val="20"/>
                <w:szCs w:val="20"/>
                <w:lang w:eastAsia="ru-RU"/>
              </w:rPr>
              <w:t> </w:t>
            </w:r>
          </w:p>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tc>
      </w:tr>
      <w:tr w:rsidR="005C6C2F" w:rsidRPr="005C6C2F" w:rsidTr="00547EAE">
        <w:trPr>
          <w:trHeight w:val="41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Мероприятия, всего</w:t>
            </w:r>
          </w:p>
        </w:tc>
        <w:tc>
          <w:tcPr>
            <w:tcW w:w="2976" w:type="dxa"/>
            <w:tcBorders>
              <w:top w:val="nil"/>
              <w:left w:val="single" w:sz="4" w:space="0" w:color="auto"/>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Итого по подпрограмме:</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47EAE" w:rsidRDefault="005C6C2F" w:rsidP="005C6C2F">
            <w:pPr>
              <w:spacing w:after="0" w:line="240" w:lineRule="auto"/>
              <w:rPr>
                <w:rFonts w:ascii="Times New Roman" w:hAnsi="Times New Roman"/>
                <w:b/>
                <w:color w:val="000000"/>
                <w:sz w:val="20"/>
                <w:szCs w:val="20"/>
                <w:lang w:eastAsia="ru-RU"/>
              </w:rPr>
            </w:pPr>
            <w:r w:rsidRPr="00547EAE">
              <w:rPr>
                <w:rFonts w:ascii="Times New Roman" w:hAnsi="Times New Roman"/>
                <w:b/>
                <w:color w:val="000000"/>
                <w:sz w:val="20"/>
                <w:szCs w:val="20"/>
                <w:lang w:eastAsia="ru-RU"/>
              </w:rPr>
              <w:t>189624,7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47EAE" w:rsidRDefault="005C6C2F" w:rsidP="005C6C2F">
            <w:pPr>
              <w:spacing w:after="0" w:line="240" w:lineRule="auto"/>
              <w:rPr>
                <w:rFonts w:ascii="Times New Roman" w:hAnsi="Times New Roman"/>
                <w:b/>
                <w:color w:val="000000"/>
                <w:sz w:val="20"/>
                <w:szCs w:val="20"/>
                <w:lang w:eastAsia="ru-RU"/>
              </w:rPr>
            </w:pPr>
            <w:r w:rsidRPr="00547EAE">
              <w:rPr>
                <w:rFonts w:ascii="Times New Roman" w:hAnsi="Times New Roman"/>
                <w:b/>
                <w:color w:val="000000"/>
                <w:sz w:val="20"/>
                <w:szCs w:val="20"/>
                <w:lang w:eastAsia="ru-RU"/>
              </w:rPr>
              <w:t>189624,7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47EAE" w:rsidRDefault="005C6C2F" w:rsidP="005C6C2F">
            <w:pPr>
              <w:spacing w:after="0" w:line="240" w:lineRule="auto"/>
              <w:rPr>
                <w:rFonts w:ascii="Times New Roman" w:hAnsi="Times New Roman"/>
                <w:b/>
                <w:color w:val="000000"/>
                <w:sz w:val="20"/>
                <w:szCs w:val="20"/>
                <w:lang w:eastAsia="ru-RU"/>
              </w:rPr>
            </w:pPr>
            <w:r w:rsidRPr="00547EAE">
              <w:rPr>
                <w:rFonts w:ascii="Times New Roman" w:hAnsi="Times New Roman"/>
                <w:b/>
                <w:color w:val="000000"/>
                <w:sz w:val="20"/>
                <w:szCs w:val="20"/>
                <w:lang w:eastAsia="ru-RU"/>
              </w:rPr>
              <w:t>189624,7</w:t>
            </w:r>
          </w:p>
        </w:tc>
      </w:tr>
      <w:tr w:rsidR="005C6C2F" w:rsidRPr="005C6C2F" w:rsidTr="00547EAE">
        <w:trPr>
          <w:trHeight w:val="25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w:t>
            </w:r>
          </w:p>
        </w:tc>
        <w:tc>
          <w:tcPr>
            <w:tcW w:w="2976" w:type="dxa"/>
            <w:tcBorders>
              <w:top w:val="nil"/>
              <w:left w:val="single" w:sz="4" w:space="0" w:color="auto"/>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189624,7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189624,7</w:t>
            </w:r>
          </w:p>
        </w:tc>
        <w:tc>
          <w:tcPr>
            <w:tcW w:w="966" w:type="dxa"/>
            <w:tcBorders>
              <w:top w:val="nil"/>
              <w:left w:val="nil"/>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189624,7</w:t>
            </w:r>
          </w:p>
        </w:tc>
      </w:tr>
      <w:tr w:rsidR="005C6C2F" w:rsidRPr="005C6C2F" w:rsidTr="00547EAE">
        <w:trPr>
          <w:trHeight w:val="230"/>
        </w:trPr>
        <w:tc>
          <w:tcPr>
            <w:tcW w:w="411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Пособие по безработице</w:t>
            </w:r>
          </w:p>
        </w:tc>
        <w:tc>
          <w:tcPr>
            <w:tcW w:w="2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Федеральный бюджет</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171824,7</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171824,7</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171824,7</w:t>
            </w:r>
          </w:p>
        </w:tc>
      </w:tr>
      <w:tr w:rsidR="005C6C2F" w:rsidRPr="005C6C2F" w:rsidTr="00547EAE">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47EAE">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C6C2F">
        <w:trPr>
          <w:trHeight w:val="377"/>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Республиканский бюджет Республики Тыва</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7000</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7000</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7000</w:t>
            </w:r>
          </w:p>
        </w:tc>
      </w:tr>
      <w:tr w:rsidR="005C6C2F" w:rsidRPr="005C6C2F" w:rsidTr="00547EAE">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C6C2F">
        <w:trPr>
          <w:trHeight w:val="51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47EAE">
        <w:trPr>
          <w:trHeight w:val="23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47EAE">
        <w:trPr>
          <w:trHeight w:val="230"/>
        </w:trPr>
        <w:tc>
          <w:tcPr>
            <w:tcW w:w="4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 xml:space="preserve">Пенсия, назначенная по предложению органов службы занятости на период до </w:t>
            </w:r>
            <w:r w:rsidRPr="005C6C2F">
              <w:rPr>
                <w:rFonts w:ascii="Times New Roman" w:hAnsi="Times New Roman"/>
                <w:color w:val="000000"/>
                <w:sz w:val="20"/>
                <w:szCs w:val="20"/>
                <w:lang w:eastAsia="ru-RU"/>
              </w:rPr>
              <w:lastRenderedPageBreak/>
              <w:t xml:space="preserve">наступления возраста, дающего право на страховую пенсию по старости, в том числе назначаемую досрочно </w:t>
            </w:r>
          </w:p>
        </w:tc>
        <w:tc>
          <w:tcPr>
            <w:tcW w:w="2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lastRenderedPageBreak/>
              <w:t>Федеральный бюджет</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6800</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6894,2</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r w:rsidRPr="005C6C2F">
              <w:rPr>
                <w:rFonts w:ascii="Times New Roman" w:hAnsi="Times New Roman"/>
                <w:color w:val="000000"/>
                <w:sz w:val="20"/>
                <w:szCs w:val="20"/>
                <w:lang w:eastAsia="ru-RU"/>
              </w:rPr>
              <w:t>5524,5</w:t>
            </w:r>
          </w:p>
        </w:tc>
      </w:tr>
      <w:tr w:rsidR="005C6C2F" w:rsidRPr="005C6C2F" w:rsidTr="00547EAE">
        <w:trPr>
          <w:trHeight w:val="254"/>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C6C2F">
        <w:trPr>
          <w:trHeight w:val="510"/>
        </w:trPr>
        <w:tc>
          <w:tcPr>
            <w:tcW w:w="4112"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C6C2F" w:rsidRPr="005C6C2F" w:rsidTr="00547EAE">
        <w:trPr>
          <w:trHeight w:val="510"/>
        </w:trPr>
        <w:tc>
          <w:tcPr>
            <w:tcW w:w="4112" w:type="dxa"/>
            <w:vMerge/>
            <w:tcBorders>
              <w:top w:val="nil"/>
              <w:left w:val="single" w:sz="8" w:space="0" w:color="000000"/>
              <w:bottom w:val="single" w:sz="4" w:space="0" w:color="auto"/>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297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c>
          <w:tcPr>
            <w:tcW w:w="966" w:type="dxa"/>
            <w:vMerge/>
            <w:tcBorders>
              <w:top w:val="nil"/>
              <w:left w:val="single" w:sz="8" w:space="0" w:color="000000"/>
              <w:bottom w:val="single" w:sz="8" w:space="0" w:color="000000"/>
              <w:right w:val="single" w:sz="8" w:space="0" w:color="000000"/>
            </w:tcBorders>
            <w:vAlign w:val="center"/>
            <w:hideMark/>
          </w:tcPr>
          <w:p w:rsidR="005C6C2F" w:rsidRPr="005C6C2F" w:rsidRDefault="005C6C2F" w:rsidP="005C6C2F">
            <w:pPr>
              <w:spacing w:after="0" w:line="240" w:lineRule="auto"/>
              <w:rPr>
                <w:rFonts w:ascii="Times New Roman" w:hAnsi="Times New Roman"/>
                <w:color w:val="000000"/>
                <w:sz w:val="20"/>
                <w:szCs w:val="20"/>
                <w:lang w:eastAsia="ru-RU"/>
              </w:rPr>
            </w:pPr>
          </w:p>
        </w:tc>
      </w:tr>
      <w:tr w:rsidR="00547EAE" w:rsidRPr="005C6C2F" w:rsidTr="00547EAE">
        <w:trPr>
          <w:trHeight w:val="34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47EAE" w:rsidRPr="005C6C2F" w:rsidRDefault="00547EAE" w:rsidP="005C6C2F">
            <w:pPr>
              <w:spacing w:after="0" w:line="240" w:lineRule="auto"/>
              <w:rPr>
                <w:rFonts w:ascii="Courier New" w:hAnsi="Courier New" w:cs="Courier New"/>
                <w:color w:val="000000"/>
                <w:sz w:val="20"/>
                <w:szCs w:val="20"/>
                <w:lang w:eastAsia="ru-RU"/>
              </w:rPr>
            </w:pPr>
          </w:p>
        </w:tc>
        <w:tc>
          <w:tcPr>
            <w:tcW w:w="2976" w:type="dxa"/>
            <w:tcBorders>
              <w:top w:val="nil"/>
              <w:left w:val="single" w:sz="4" w:space="0" w:color="auto"/>
              <w:bottom w:val="single" w:sz="4" w:space="0" w:color="auto"/>
              <w:right w:val="single" w:sz="8" w:space="0" w:color="000000"/>
            </w:tcBorders>
            <w:shd w:val="clear" w:color="auto" w:fill="auto"/>
            <w:vAlign w:val="center"/>
          </w:tcPr>
          <w:p w:rsidR="00547EAE" w:rsidRPr="005C6C2F" w:rsidRDefault="00547EAE" w:rsidP="005C6C2F">
            <w:pPr>
              <w:spacing w:after="0" w:line="240" w:lineRule="auto"/>
              <w:rPr>
                <w:rFonts w:ascii="Times New Roman" w:hAnsi="Times New Roman"/>
                <w:color w:val="000000"/>
                <w:sz w:val="20"/>
                <w:szCs w:val="20"/>
                <w:lang w:eastAsia="ru-RU"/>
              </w:rPr>
            </w:pPr>
          </w:p>
        </w:tc>
        <w:tc>
          <w:tcPr>
            <w:tcW w:w="966" w:type="dxa"/>
            <w:tcBorders>
              <w:top w:val="nil"/>
              <w:left w:val="nil"/>
              <w:bottom w:val="single" w:sz="4" w:space="0" w:color="auto"/>
              <w:right w:val="single" w:sz="8" w:space="0" w:color="000000"/>
            </w:tcBorders>
            <w:shd w:val="clear" w:color="auto" w:fill="auto"/>
            <w:vAlign w:val="center"/>
          </w:tcPr>
          <w:p w:rsidR="00547EAE" w:rsidRPr="005C6C2F" w:rsidRDefault="00547EAE" w:rsidP="00FB02B7">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38869,1</w:t>
            </w:r>
          </w:p>
        </w:tc>
        <w:tc>
          <w:tcPr>
            <w:tcW w:w="966" w:type="dxa"/>
            <w:tcBorders>
              <w:top w:val="nil"/>
              <w:left w:val="nil"/>
              <w:bottom w:val="single" w:sz="4" w:space="0" w:color="auto"/>
              <w:right w:val="single" w:sz="8" w:space="0" w:color="000000"/>
            </w:tcBorders>
            <w:shd w:val="clear" w:color="auto" w:fill="auto"/>
            <w:vAlign w:val="center"/>
          </w:tcPr>
          <w:p w:rsidR="00547EAE" w:rsidRPr="005C6C2F" w:rsidRDefault="00547EAE" w:rsidP="00FB02B7">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40814,4</w:t>
            </w:r>
          </w:p>
        </w:tc>
        <w:tc>
          <w:tcPr>
            <w:tcW w:w="966" w:type="dxa"/>
            <w:tcBorders>
              <w:top w:val="nil"/>
              <w:left w:val="nil"/>
              <w:bottom w:val="single" w:sz="4" w:space="0" w:color="auto"/>
              <w:right w:val="single" w:sz="8" w:space="0" w:color="000000"/>
            </w:tcBorders>
            <w:shd w:val="clear" w:color="auto" w:fill="auto"/>
            <w:vAlign w:val="center"/>
          </w:tcPr>
          <w:p w:rsidR="00547EAE" w:rsidRPr="005C6C2F" w:rsidRDefault="00547EAE" w:rsidP="00FB02B7">
            <w:pPr>
              <w:spacing w:after="0" w:line="240" w:lineRule="auto"/>
              <w:rPr>
                <w:rFonts w:ascii="Times New Roman" w:hAnsi="Times New Roman"/>
                <w:b/>
                <w:bCs/>
                <w:color w:val="000000"/>
                <w:sz w:val="20"/>
                <w:szCs w:val="20"/>
                <w:lang w:eastAsia="ru-RU"/>
              </w:rPr>
            </w:pPr>
            <w:r w:rsidRPr="005C6C2F">
              <w:rPr>
                <w:rFonts w:ascii="Times New Roman" w:hAnsi="Times New Roman"/>
                <w:b/>
                <w:bCs/>
                <w:color w:val="000000"/>
                <w:sz w:val="20"/>
                <w:szCs w:val="20"/>
                <w:lang w:eastAsia="ru-RU"/>
              </w:rPr>
              <w:t>42859,2</w:t>
            </w:r>
          </w:p>
        </w:tc>
      </w:tr>
      <w:tr w:rsidR="00547EAE" w:rsidRPr="005C6C2F" w:rsidTr="00FB02B7">
        <w:trPr>
          <w:trHeight w:val="341"/>
        </w:trPr>
        <w:tc>
          <w:tcPr>
            <w:tcW w:w="99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EAE" w:rsidRPr="005C6C2F" w:rsidRDefault="00547EAE" w:rsidP="005C6C2F">
            <w:pPr>
              <w:spacing w:after="0" w:line="240" w:lineRule="auto"/>
              <w:rPr>
                <w:rFonts w:ascii="Courier New" w:hAnsi="Courier New" w:cs="Courier New"/>
                <w:color w:val="000000"/>
                <w:sz w:val="20"/>
                <w:szCs w:val="20"/>
                <w:lang w:eastAsia="ru-RU"/>
              </w:rPr>
            </w:pPr>
            <w:r w:rsidRPr="005C6C2F">
              <w:rPr>
                <w:rFonts w:ascii="Courier New" w:hAnsi="Courier New" w:cs="Courier New"/>
                <w:color w:val="000000"/>
                <w:sz w:val="20"/>
                <w:szCs w:val="20"/>
                <w:lang w:eastAsia="ru-RU"/>
              </w:rPr>
              <w:t> </w:t>
            </w:r>
          </w:p>
          <w:p w:rsidR="00547EAE" w:rsidRPr="00547EAE" w:rsidRDefault="00547EAE" w:rsidP="00547EAE">
            <w:pPr>
              <w:spacing w:after="0" w:line="240" w:lineRule="auto"/>
              <w:jc w:val="center"/>
              <w:rPr>
                <w:rFonts w:ascii="Times New Roman" w:hAnsi="Times New Roman"/>
                <w:b/>
                <w:bCs/>
                <w:color w:val="000000"/>
                <w:sz w:val="20"/>
                <w:szCs w:val="20"/>
                <w:lang w:eastAsia="ru-RU"/>
              </w:rPr>
            </w:pPr>
            <w:r w:rsidRPr="00547EAE">
              <w:rPr>
                <w:rFonts w:ascii="Times New Roman" w:hAnsi="Times New Roman"/>
                <w:b/>
                <w:color w:val="000000"/>
                <w:sz w:val="20"/>
                <w:szCs w:val="20"/>
                <w:lang w:eastAsia="ru-RU"/>
              </w:rPr>
              <w:t>Подпрограмма 5. «Обеспечение деятельности центров занятости населения»</w:t>
            </w:r>
          </w:p>
        </w:tc>
      </w:tr>
      <w:tr w:rsidR="00374CB9" w:rsidRPr="005C6C2F" w:rsidTr="00374CB9">
        <w:trPr>
          <w:trHeight w:val="34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374CB9" w:rsidRPr="00374CB9" w:rsidRDefault="00374CB9" w:rsidP="005C6C2F">
            <w:pPr>
              <w:spacing w:after="0" w:line="240" w:lineRule="auto"/>
              <w:rPr>
                <w:rFonts w:ascii="Times New Roman" w:hAnsi="Times New Roman"/>
                <w:color w:val="000000"/>
                <w:sz w:val="20"/>
                <w:szCs w:val="20"/>
                <w:lang w:eastAsia="ru-RU"/>
              </w:rPr>
            </w:pPr>
            <w:r w:rsidRPr="00374CB9">
              <w:rPr>
                <w:rFonts w:ascii="Times New Roman" w:hAnsi="Times New Roman"/>
                <w:color w:val="000000"/>
                <w:sz w:val="20"/>
                <w:szCs w:val="20"/>
                <w:lang w:eastAsia="ru-RU"/>
              </w:rPr>
              <w:t>Мероприятия, направленные на осуществление центрами занятости населения переданных полномочий в сфере занятости населения</w:t>
            </w:r>
          </w:p>
        </w:tc>
        <w:tc>
          <w:tcPr>
            <w:tcW w:w="2976" w:type="dxa"/>
            <w:tcBorders>
              <w:top w:val="single" w:sz="4" w:space="0" w:color="auto"/>
              <w:left w:val="single" w:sz="4" w:space="0" w:color="auto"/>
              <w:bottom w:val="single" w:sz="4" w:space="0" w:color="auto"/>
              <w:right w:val="single" w:sz="8" w:space="0" w:color="000000"/>
            </w:tcBorders>
            <w:shd w:val="clear" w:color="auto" w:fill="auto"/>
            <w:vAlign w:val="center"/>
          </w:tcPr>
          <w:p w:rsidR="00374CB9" w:rsidRPr="005C6C2F" w:rsidRDefault="00374CB9" w:rsidP="005C6C2F">
            <w:pPr>
              <w:spacing w:after="0" w:line="240" w:lineRule="auto"/>
              <w:rPr>
                <w:rFonts w:ascii="Times New Roman" w:hAnsi="Times New Roman"/>
                <w:color w:val="000000"/>
                <w:sz w:val="20"/>
                <w:szCs w:val="20"/>
                <w:lang w:eastAsia="ru-RU"/>
              </w:rPr>
            </w:pPr>
          </w:p>
        </w:tc>
        <w:tc>
          <w:tcPr>
            <w:tcW w:w="966" w:type="dxa"/>
            <w:tcBorders>
              <w:top w:val="single" w:sz="4" w:space="0" w:color="auto"/>
              <w:left w:val="nil"/>
              <w:bottom w:val="single" w:sz="4" w:space="0" w:color="auto"/>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73800</w:t>
            </w:r>
          </w:p>
        </w:tc>
        <w:tc>
          <w:tcPr>
            <w:tcW w:w="966" w:type="dxa"/>
            <w:tcBorders>
              <w:top w:val="single" w:sz="4" w:space="0" w:color="auto"/>
              <w:left w:val="nil"/>
              <w:bottom w:val="single" w:sz="4" w:space="0" w:color="auto"/>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77500</w:t>
            </w:r>
          </w:p>
        </w:tc>
        <w:tc>
          <w:tcPr>
            <w:tcW w:w="966" w:type="dxa"/>
            <w:tcBorders>
              <w:top w:val="single" w:sz="4" w:space="0" w:color="auto"/>
              <w:left w:val="nil"/>
              <w:bottom w:val="single" w:sz="4" w:space="0" w:color="auto"/>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81400</w:t>
            </w:r>
          </w:p>
        </w:tc>
      </w:tr>
      <w:tr w:rsidR="00374CB9" w:rsidRPr="005C6C2F" w:rsidTr="00547EAE">
        <w:trPr>
          <w:trHeight w:val="341"/>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374CB9" w:rsidRPr="00374CB9" w:rsidRDefault="00374CB9" w:rsidP="005C6C2F">
            <w:pPr>
              <w:spacing w:after="0" w:line="240" w:lineRule="auto"/>
              <w:rPr>
                <w:rFonts w:ascii="Times New Roman" w:hAnsi="Times New Roman"/>
                <w:b/>
                <w:color w:val="000000"/>
                <w:sz w:val="20"/>
                <w:szCs w:val="20"/>
                <w:lang w:eastAsia="ru-RU"/>
              </w:rPr>
            </w:pPr>
            <w:r w:rsidRPr="00374CB9">
              <w:rPr>
                <w:rFonts w:ascii="Times New Roman" w:hAnsi="Times New Roman"/>
                <w:b/>
                <w:color w:val="000000"/>
                <w:sz w:val="20"/>
                <w:szCs w:val="20"/>
                <w:lang w:eastAsia="ru-RU"/>
              </w:rPr>
              <w:t>ВСЕГО:</w:t>
            </w:r>
          </w:p>
        </w:tc>
        <w:tc>
          <w:tcPr>
            <w:tcW w:w="2976" w:type="dxa"/>
            <w:tcBorders>
              <w:top w:val="single" w:sz="4" w:space="0" w:color="auto"/>
              <w:left w:val="single" w:sz="4" w:space="0" w:color="auto"/>
              <w:bottom w:val="single" w:sz="8" w:space="0" w:color="000000"/>
              <w:right w:val="single" w:sz="8" w:space="0" w:color="000000"/>
            </w:tcBorders>
            <w:shd w:val="clear" w:color="auto" w:fill="auto"/>
            <w:vAlign w:val="center"/>
          </w:tcPr>
          <w:p w:rsidR="00374CB9" w:rsidRPr="005C6C2F" w:rsidRDefault="00374CB9" w:rsidP="005C6C2F">
            <w:pPr>
              <w:spacing w:after="0" w:line="240" w:lineRule="auto"/>
              <w:rPr>
                <w:rFonts w:ascii="Times New Roman" w:hAnsi="Times New Roman"/>
                <w:color w:val="000000"/>
                <w:sz w:val="20"/>
                <w:szCs w:val="20"/>
                <w:lang w:eastAsia="ru-RU"/>
              </w:rPr>
            </w:pPr>
          </w:p>
        </w:tc>
        <w:tc>
          <w:tcPr>
            <w:tcW w:w="966" w:type="dxa"/>
            <w:tcBorders>
              <w:top w:val="single" w:sz="4" w:space="0" w:color="auto"/>
              <w:left w:val="nil"/>
              <w:bottom w:val="single" w:sz="8" w:space="0" w:color="000000"/>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303141,8</w:t>
            </w:r>
          </w:p>
        </w:tc>
        <w:tc>
          <w:tcPr>
            <w:tcW w:w="966" w:type="dxa"/>
            <w:tcBorders>
              <w:top w:val="single" w:sz="4" w:space="0" w:color="auto"/>
              <w:left w:val="nil"/>
              <w:bottom w:val="single" w:sz="8" w:space="0" w:color="000000"/>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308838</w:t>
            </w:r>
          </w:p>
        </w:tc>
        <w:tc>
          <w:tcPr>
            <w:tcW w:w="966" w:type="dxa"/>
            <w:tcBorders>
              <w:top w:val="single" w:sz="4" w:space="0" w:color="auto"/>
              <w:left w:val="nil"/>
              <w:bottom w:val="single" w:sz="8" w:space="0" w:color="000000"/>
              <w:right w:val="single" w:sz="8" w:space="0" w:color="000000"/>
            </w:tcBorders>
            <w:shd w:val="clear" w:color="auto" w:fill="auto"/>
            <w:vAlign w:val="center"/>
          </w:tcPr>
          <w:p w:rsidR="00374CB9" w:rsidRPr="00374CB9" w:rsidRDefault="00374CB9">
            <w:pPr>
              <w:jc w:val="both"/>
              <w:rPr>
                <w:rFonts w:ascii="Times New Roman" w:hAnsi="Times New Roman"/>
                <w:b/>
                <w:bCs/>
                <w:color w:val="000000"/>
                <w:sz w:val="20"/>
                <w:szCs w:val="20"/>
              </w:rPr>
            </w:pPr>
            <w:r w:rsidRPr="00374CB9">
              <w:rPr>
                <w:rFonts w:ascii="Times New Roman" w:hAnsi="Times New Roman"/>
                <w:b/>
                <w:bCs/>
                <w:color w:val="000000"/>
                <w:sz w:val="20"/>
                <w:szCs w:val="20"/>
              </w:rPr>
              <w:t>314836,7</w:t>
            </w:r>
          </w:p>
        </w:tc>
      </w:tr>
    </w:tbl>
    <w:p w:rsidR="00C027FB" w:rsidRPr="00C027FB" w:rsidRDefault="00C027FB" w:rsidP="00547EAE">
      <w:pPr>
        <w:shd w:val="clear" w:color="auto" w:fill="FFFFFF"/>
        <w:spacing w:after="0" w:line="315" w:lineRule="atLeast"/>
        <w:jc w:val="right"/>
        <w:textAlignment w:val="baseline"/>
        <w:rPr>
          <w:rFonts w:ascii="Arial" w:hAnsi="Arial" w:cs="Arial"/>
          <w:color w:val="4C4C4C"/>
          <w:spacing w:val="2"/>
          <w:sz w:val="29"/>
          <w:szCs w:val="29"/>
          <w:lang w:eastAsia="ru-RU"/>
        </w:rPr>
      </w:pP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p>
    <w:p w:rsidR="00D22635" w:rsidRDefault="00C027FB" w:rsidP="00547EAE">
      <w:pPr>
        <w:shd w:val="clear" w:color="auto" w:fill="FFFFFF"/>
        <w:spacing w:after="0" w:line="315" w:lineRule="atLeast"/>
        <w:jc w:val="right"/>
        <w:textAlignment w:val="baseline"/>
        <w:rPr>
          <w:rFonts w:ascii="Times New Roman" w:hAnsi="Times New Roman"/>
          <w:sz w:val="28"/>
          <w:szCs w:val="28"/>
          <w:lang w:eastAsia="ru-RU"/>
        </w:rPr>
      </w:pP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r w:rsidRPr="00C027FB">
        <w:rPr>
          <w:rFonts w:ascii="Arial" w:hAnsi="Arial" w:cs="Arial"/>
          <w:color w:val="2D2D2D"/>
          <w:spacing w:val="2"/>
          <w:sz w:val="21"/>
          <w:szCs w:val="21"/>
          <w:lang w:eastAsia="ru-RU"/>
        </w:rPr>
        <w:br/>
      </w: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p>
    <w:p w:rsid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sectPr w:rsidR="00D22635" w:rsidSect="006F18A6">
          <w:pgSz w:w="11906" w:h="16838"/>
          <w:pgMar w:top="709" w:right="991" w:bottom="851" w:left="1134" w:header="708" w:footer="708" w:gutter="0"/>
          <w:cols w:space="708"/>
          <w:docGrid w:linePitch="360"/>
        </w:sectPr>
      </w:pPr>
    </w:p>
    <w:p w:rsidR="00D22635" w:rsidRP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r w:rsidRPr="00D22635">
        <w:rPr>
          <w:rFonts w:ascii="Times New Roman" w:hAnsi="Times New Roman"/>
          <w:sz w:val="28"/>
          <w:szCs w:val="28"/>
          <w:lang w:eastAsia="ru-RU"/>
        </w:rPr>
        <w:lastRenderedPageBreak/>
        <w:t xml:space="preserve">Приложение № </w:t>
      </w:r>
      <w:r w:rsidR="003A3AD4">
        <w:rPr>
          <w:rFonts w:ascii="Times New Roman" w:hAnsi="Times New Roman"/>
          <w:sz w:val="28"/>
          <w:szCs w:val="28"/>
          <w:lang w:eastAsia="ru-RU"/>
        </w:rPr>
        <w:t>6</w:t>
      </w:r>
    </w:p>
    <w:p w:rsidR="00D22635" w:rsidRP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r w:rsidRPr="00D22635">
        <w:rPr>
          <w:rFonts w:ascii="Times New Roman" w:hAnsi="Times New Roman"/>
          <w:sz w:val="28"/>
          <w:szCs w:val="28"/>
          <w:lang w:eastAsia="ru-RU"/>
        </w:rPr>
        <w:t>к государственной программе Республики Тыва</w:t>
      </w:r>
    </w:p>
    <w:p w:rsidR="00D22635" w:rsidRPr="00D22635" w:rsidRDefault="00D22635" w:rsidP="00D22635">
      <w:pPr>
        <w:autoSpaceDE w:val="0"/>
        <w:autoSpaceDN w:val="0"/>
        <w:adjustRightInd w:val="0"/>
        <w:spacing w:after="0" w:line="360" w:lineRule="atLeast"/>
        <w:ind w:firstLine="709"/>
        <w:jc w:val="right"/>
        <w:rPr>
          <w:rFonts w:ascii="Times New Roman" w:hAnsi="Times New Roman"/>
          <w:sz w:val="28"/>
          <w:szCs w:val="28"/>
          <w:lang w:eastAsia="ru-RU"/>
        </w:rPr>
      </w:pPr>
      <w:r w:rsidRPr="00D22635">
        <w:rPr>
          <w:rFonts w:ascii="Times New Roman" w:hAnsi="Times New Roman"/>
          <w:sz w:val="28"/>
          <w:szCs w:val="28"/>
          <w:lang w:eastAsia="ru-RU"/>
        </w:rPr>
        <w:t>«Труд и занятость на 201</w:t>
      </w:r>
      <w:r w:rsidR="000C61AE">
        <w:rPr>
          <w:rFonts w:ascii="Times New Roman" w:hAnsi="Times New Roman"/>
          <w:sz w:val="28"/>
          <w:szCs w:val="28"/>
          <w:lang w:eastAsia="ru-RU"/>
        </w:rPr>
        <w:t>7</w:t>
      </w:r>
      <w:r w:rsidRPr="00D22635">
        <w:rPr>
          <w:rFonts w:ascii="Times New Roman" w:hAnsi="Times New Roman"/>
          <w:sz w:val="28"/>
          <w:szCs w:val="28"/>
          <w:lang w:eastAsia="ru-RU"/>
        </w:rPr>
        <w:t xml:space="preserve"> - 201</w:t>
      </w:r>
      <w:r w:rsidR="000C61AE">
        <w:rPr>
          <w:rFonts w:ascii="Times New Roman" w:hAnsi="Times New Roman"/>
          <w:sz w:val="28"/>
          <w:szCs w:val="28"/>
          <w:lang w:eastAsia="ru-RU"/>
        </w:rPr>
        <w:t>9</w:t>
      </w:r>
      <w:r w:rsidRPr="00D22635">
        <w:rPr>
          <w:rFonts w:ascii="Times New Roman" w:hAnsi="Times New Roman"/>
          <w:sz w:val="28"/>
          <w:szCs w:val="28"/>
          <w:lang w:eastAsia="ru-RU"/>
        </w:rPr>
        <w:t xml:space="preserve"> годы»</w:t>
      </w:r>
    </w:p>
    <w:p w:rsidR="00D22635" w:rsidRPr="00D22635" w:rsidRDefault="00D22635" w:rsidP="00D22635">
      <w:pPr>
        <w:autoSpaceDE w:val="0"/>
        <w:autoSpaceDN w:val="0"/>
        <w:adjustRightInd w:val="0"/>
        <w:spacing w:after="0" w:line="360" w:lineRule="atLeast"/>
        <w:ind w:firstLine="709"/>
        <w:rPr>
          <w:rFonts w:ascii="Times New Roman" w:hAnsi="Times New Roman"/>
          <w:b/>
          <w:bCs/>
          <w:sz w:val="28"/>
          <w:szCs w:val="28"/>
          <w:lang w:eastAsia="ru-RU"/>
        </w:rPr>
      </w:pPr>
    </w:p>
    <w:p w:rsidR="00D22635" w:rsidRPr="00D22635" w:rsidRDefault="00D22635" w:rsidP="00D22635">
      <w:pPr>
        <w:autoSpaceDE w:val="0"/>
        <w:autoSpaceDN w:val="0"/>
        <w:adjustRightInd w:val="0"/>
        <w:spacing w:after="0" w:line="360" w:lineRule="atLeast"/>
        <w:ind w:firstLine="709"/>
        <w:jc w:val="center"/>
        <w:rPr>
          <w:rFonts w:ascii="Times New Roman" w:hAnsi="Times New Roman"/>
          <w:b/>
          <w:bCs/>
          <w:sz w:val="28"/>
          <w:szCs w:val="28"/>
          <w:lang w:eastAsia="ru-RU"/>
        </w:rPr>
      </w:pPr>
      <w:r w:rsidRPr="00D22635">
        <w:rPr>
          <w:rFonts w:ascii="Times New Roman" w:hAnsi="Times New Roman"/>
          <w:b/>
          <w:bCs/>
          <w:sz w:val="28"/>
          <w:szCs w:val="28"/>
          <w:lang w:eastAsia="ru-RU"/>
        </w:rPr>
        <w:t>Комплексный план по реализации мероприятий</w:t>
      </w:r>
    </w:p>
    <w:p w:rsidR="00D22635" w:rsidRPr="00D22635" w:rsidRDefault="00D22635" w:rsidP="00D22635">
      <w:pPr>
        <w:autoSpaceDE w:val="0"/>
        <w:autoSpaceDN w:val="0"/>
        <w:adjustRightInd w:val="0"/>
        <w:spacing w:after="0" w:line="360" w:lineRule="atLeast"/>
        <w:ind w:firstLine="709"/>
        <w:jc w:val="center"/>
        <w:rPr>
          <w:rFonts w:ascii="Times New Roman" w:hAnsi="Times New Roman"/>
          <w:b/>
          <w:bCs/>
          <w:sz w:val="28"/>
          <w:szCs w:val="28"/>
          <w:lang w:eastAsia="ru-RU"/>
        </w:rPr>
      </w:pPr>
      <w:r w:rsidRPr="00D22635">
        <w:rPr>
          <w:rFonts w:ascii="Times New Roman" w:hAnsi="Times New Roman"/>
          <w:b/>
          <w:bCs/>
          <w:sz w:val="28"/>
          <w:szCs w:val="28"/>
          <w:lang w:eastAsia="ru-RU"/>
        </w:rPr>
        <w:t>Государственной программы Республики Тыва «Труд и занятость на 201</w:t>
      </w:r>
      <w:r w:rsidR="000C61AE">
        <w:rPr>
          <w:rFonts w:ascii="Times New Roman" w:hAnsi="Times New Roman"/>
          <w:b/>
          <w:bCs/>
          <w:sz w:val="28"/>
          <w:szCs w:val="28"/>
          <w:lang w:eastAsia="ru-RU"/>
        </w:rPr>
        <w:t>7</w:t>
      </w:r>
      <w:r w:rsidRPr="00D22635">
        <w:rPr>
          <w:rFonts w:ascii="Times New Roman" w:hAnsi="Times New Roman"/>
          <w:b/>
          <w:bCs/>
          <w:sz w:val="28"/>
          <w:szCs w:val="28"/>
          <w:lang w:eastAsia="ru-RU"/>
        </w:rPr>
        <w:t>-201</w:t>
      </w:r>
      <w:r w:rsidR="000C61AE">
        <w:rPr>
          <w:rFonts w:ascii="Times New Roman" w:hAnsi="Times New Roman"/>
          <w:b/>
          <w:bCs/>
          <w:sz w:val="28"/>
          <w:szCs w:val="28"/>
          <w:lang w:eastAsia="ru-RU"/>
        </w:rPr>
        <w:t>9</w:t>
      </w:r>
      <w:r w:rsidRPr="00D22635">
        <w:rPr>
          <w:rFonts w:ascii="Times New Roman" w:hAnsi="Times New Roman"/>
          <w:b/>
          <w:bCs/>
          <w:sz w:val="28"/>
          <w:szCs w:val="28"/>
          <w:lang w:eastAsia="ru-RU"/>
        </w:rPr>
        <w:t xml:space="preserve"> годы»</w:t>
      </w:r>
    </w:p>
    <w:p w:rsidR="00D22635" w:rsidRPr="00D22635" w:rsidRDefault="00D22635" w:rsidP="00D22635">
      <w:pPr>
        <w:autoSpaceDE w:val="0"/>
        <w:autoSpaceDN w:val="0"/>
        <w:adjustRightInd w:val="0"/>
        <w:spacing w:after="0" w:line="360" w:lineRule="atLeast"/>
        <w:ind w:firstLine="709"/>
        <w:jc w:val="center"/>
        <w:rPr>
          <w:rFonts w:ascii="Times New Roman" w:hAnsi="Times New Roman"/>
          <w:b/>
          <w:bCs/>
          <w:sz w:val="28"/>
          <w:szCs w:val="28"/>
          <w:lang w:eastAsia="ru-RU"/>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5132"/>
        <w:gridCol w:w="1720"/>
        <w:gridCol w:w="2884"/>
        <w:gridCol w:w="2757"/>
      </w:tblGrid>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center"/>
              <w:rPr>
                <w:rFonts w:ascii="Times New Roman" w:hAnsi="Times New Roman"/>
                <w:b/>
                <w:bCs/>
                <w:sz w:val="24"/>
                <w:szCs w:val="24"/>
                <w:lang w:eastAsia="ru-RU"/>
              </w:rPr>
            </w:pPr>
            <w:r w:rsidRPr="00764E76">
              <w:rPr>
                <w:rFonts w:ascii="Times New Roman" w:hAnsi="Times New Roman"/>
                <w:b/>
                <w:bCs/>
                <w:sz w:val="24"/>
                <w:szCs w:val="24"/>
                <w:lang w:eastAsia="ru-RU"/>
              </w:rPr>
              <w:t xml:space="preserve">Наименование подпрограммы </w:t>
            </w:r>
          </w:p>
        </w:tc>
        <w:tc>
          <w:tcPr>
            <w:tcW w:w="5132" w:type="dxa"/>
            <w:shd w:val="clear" w:color="auto" w:fill="auto"/>
          </w:tcPr>
          <w:p w:rsidR="00D22635" w:rsidRPr="00764E76" w:rsidRDefault="00D22635" w:rsidP="00D22635">
            <w:pPr>
              <w:autoSpaceDE w:val="0"/>
              <w:autoSpaceDN w:val="0"/>
              <w:adjustRightInd w:val="0"/>
              <w:spacing w:after="0" w:line="360" w:lineRule="atLeast"/>
              <w:jc w:val="center"/>
              <w:rPr>
                <w:rFonts w:ascii="Times New Roman" w:hAnsi="Times New Roman"/>
                <w:b/>
                <w:bCs/>
                <w:sz w:val="24"/>
                <w:szCs w:val="24"/>
                <w:lang w:eastAsia="ru-RU"/>
              </w:rPr>
            </w:pPr>
            <w:r w:rsidRPr="00764E76">
              <w:rPr>
                <w:rFonts w:ascii="Times New Roman" w:hAnsi="Times New Roman"/>
                <w:b/>
                <w:bCs/>
                <w:sz w:val="24"/>
                <w:szCs w:val="24"/>
                <w:lang w:eastAsia="ru-RU"/>
              </w:rPr>
              <w:t>Наименование мероприятий по реализации основных мероприятий подпрограммы</w:t>
            </w:r>
          </w:p>
        </w:tc>
        <w:tc>
          <w:tcPr>
            <w:tcW w:w="1720" w:type="dxa"/>
            <w:shd w:val="clear" w:color="auto" w:fill="auto"/>
          </w:tcPr>
          <w:p w:rsidR="00D22635" w:rsidRPr="00764E76" w:rsidRDefault="00D22635" w:rsidP="00D22635">
            <w:pPr>
              <w:autoSpaceDE w:val="0"/>
              <w:autoSpaceDN w:val="0"/>
              <w:adjustRightInd w:val="0"/>
              <w:spacing w:after="0" w:line="360" w:lineRule="atLeast"/>
              <w:jc w:val="center"/>
              <w:rPr>
                <w:rFonts w:ascii="Times New Roman" w:hAnsi="Times New Roman"/>
                <w:b/>
                <w:bCs/>
                <w:sz w:val="24"/>
                <w:szCs w:val="24"/>
                <w:lang w:eastAsia="ru-RU"/>
              </w:rPr>
            </w:pPr>
            <w:r w:rsidRPr="00764E76">
              <w:rPr>
                <w:rFonts w:ascii="Times New Roman" w:hAnsi="Times New Roman"/>
                <w:b/>
                <w:bCs/>
                <w:sz w:val="24"/>
                <w:szCs w:val="24"/>
                <w:lang w:eastAsia="ru-RU"/>
              </w:rPr>
              <w:t>Сроки исполнения</w:t>
            </w:r>
          </w:p>
        </w:tc>
        <w:tc>
          <w:tcPr>
            <w:tcW w:w="2884" w:type="dxa"/>
            <w:shd w:val="clear" w:color="auto" w:fill="auto"/>
          </w:tcPr>
          <w:p w:rsidR="00D22635" w:rsidRPr="00764E76" w:rsidRDefault="00D22635" w:rsidP="00D22635">
            <w:pPr>
              <w:autoSpaceDE w:val="0"/>
              <w:autoSpaceDN w:val="0"/>
              <w:adjustRightInd w:val="0"/>
              <w:spacing w:after="0" w:line="360" w:lineRule="atLeast"/>
              <w:jc w:val="center"/>
              <w:rPr>
                <w:rFonts w:ascii="Times New Roman" w:hAnsi="Times New Roman"/>
                <w:b/>
                <w:bCs/>
                <w:sz w:val="24"/>
                <w:szCs w:val="24"/>
                <w:lang w:eastAsia="ru-RU"/>
              </w:rPr>
            </w:pPr>
            <w:proofErr w:type="gramStart"/>
            <w:r w:rsidRPr="00764E76">
              <w:rPr>
                <w:rFonts w:ascii="Times New Roman" w:hAnsi="Times New Roman"/>
                <w:b/>
                <w:bCs/>
                <w:sz w:val="24"/>
                <w:szCs w:val="24"/>
                <w:lang w:eastAsia="ru-RU"/>
              </w:rPr>
              <w:t>Ответственные</w:t>
            </w:r>
            <w:proofErr w:type="gramEnd"/>
            <w:r w:rsidRPr="00764E76">
              <w:rPr>
                <w:rFonts w:ascii="Times New Roman" w:hAnsi="Times New Roman"/>
                <w:b/>
                <w:bCs/>
                <w:sz w:val="24"/>
                <w:szCs w:val="24"/>
                <w:lang w:eastAsia="ru-RU"/>
              </w:rPr>
              <w:t xml:space="preserve"> за исполнение</w:t>
            </w:r>
          </w:p>
        </w:tc>
        <w:tc>
          <w:tcPr>
            <w:tcW w:w="2757" w:type="dxa"/>
            <w:shd w:val="clear" w:color="auto" w:fill="auto"/>
          </w:tcPr>
          <w:p w:rsidR="00D22635" w:rsidRPr="00764E76" w:rsidRDefault="00D22635" w:rsidP="00D22635">
            <w:pPr>
              <w:autoSpaceDE w:val="0"/>
              <w:autoSpaceDN w:val="0"/>
              <w:adjustRightInd w:val="0"/>
              <w:spacing w:after="0" w:line="360" w:lineRule="atLeast"/>
              <w:jc w:val="center"/>
              <w:rPr>
                <w:rFonts w:ascii="Times New Roman" w:hAnsi="Times New Roman"/>
                <w:b/>
                <w:bCs/>
                <w:sz w:val="24"/>
                <w:szCs w:val="24"/>
                <w:lang w:eastAsia="ru-RU"/>
              </w:rPr>
            </w:pPr>
            <w:r w:rsidRPr="00764E76">
              <w:rPr>
                <w:rFonts w:ascii="Times New Roman" w:hAnsi="Times New Roman"/>
                <w:b/>
                <w:bCs/>
                <w:sz w:val="24"/>
                <w:szCs w:val="24"/>
                <w:lang w:eastAsia="ru-RU"/>
              </w:rPr>
              <w:t>Результаты (достижение плановых показателей)</w:t>
            </w:r>
          </w:p>
        </w:tc>
      </w:tr>
      <w:tr w:rsidR="00D22635" w:rsidRPr="00D22635" w:rsidTr="00764E76">
        <w:tc>
          <w:tcPr>
            <w:tcW w:w="2925" w:type="dxa"/>
            <w:shd w:val="clear" w:color="auto" w:fill="auto"/>
          </w:tcPr>
          <w:p w:rsidR="00D22635" w:rsidRPr="00764E76" w:rsidRDefault="00D22635" w:rsidP="00764E76">
            <w:pPr>
              <w:numPr>
                <w:ilvl w:val="0"/>
                <w:numId w:val="5"/>
              </w:numPr>
              <w:autoSpaceDE w:val="0"/>
              <w:autoSpaceDN w:val="0"/>
              <w:adjustRightInd w:val="0"/>
              <w:spacing w:after="0" w:line="360" w:lineRule="atLeast"/>
              <w:ind w:left="0" w:firstLine="0"/>
              <w:jc w:val="both"/>
              <w:rPr>
                <w:rFonts w:ascii="Times New Roman" w:hAnsi="Times New Roman"/>
                <w:bCs/>
                <w:sz w:val="24"/>
                <w:szCs w:val="24"/>
                <w:lang w:eastAsia="ru-RU"/>
              </w:rPr>
            </w:pPr>
            <w:r w:rsidRPr="00764E76">
              <w:rPr>
                <w:rFonts w:ascii="Times New Roman" w:hAnsi="Times New Roman"/>
                <w:bCs/>
                <w:sz w:val="24"/>
                <w:szCs w:val="24"/>
                <w:lang w:eastAsia="ru-RU"/>
              </w:rPr>
              <w:t>Улучшение условий и охраны труда в Республике Тыва</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757"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r>
      <w:tr w:rsidR="00764E76" w:rsidRPr="00D22635" w:rsidTr="00764E76">
        <w:tc>
          <w:tcPr>
            <w:tcW w:w="2925" w:type="dxa"/>
            <w:shd w:val="clear" w:color="auto" w:fill="auto"/>
          </w:tcPr>
          <w:p w:rsidR="00764E76" w:rsidRPr="00764E76" w:rsidRDefault="00764E76" w:rsidP="008A06AD">
            <w:pPr>
              <w:snapToGrid w:val="0"/>
              <w:spacing w:after="0" w:line="240" w:lineRule="auto"/>
              <w:ind w:right="101"/>
              <w:jc w:val="both"/>
              <w:rPr>
                <w:rFonts w:ascii="Times New Roman" w:hAnsi="Times New Roman"/>
                <w:sz w:val="24"/>
                <w:szCs w:val="24"/>
                <w:lang w:eastAsia="ar-SA"/>
              </w:rPr>
            </w:pPr>
            <w:r>
              <w:rPr>
                <w:rFonts w:ascii="Times New Roman" w:hAnsi="Times New Roman"/>
                <w:sz w:val="24"/>
                <w:szCs w:val="24"/>
              </w:rPr>
              <w:t>1.1.</w:t>
            </w:r>
            <w:r w:rsidRPr="00764E76">
              <w:rPr>
                <w:rFonts w:ascii="Times New Roman" w:hAnsi="Times New Roman"/>
                <w:sz w:val="24"/>
                <w:szCs w:val="24"/>
              </w:rPr>
              <w:t>Специальная оценка условий труда работающих в организациях, расположенных на территории Республики Тыва</w:t>
            </w:r>
          </w:p>
        </w:tc>
        <w:tc>
          <w:tcPr>
            <w:tcW w:w="5132" w:type="dxa"/>
            <w:shd w:val="clear" w:color="auto" w:fill="auto"/>
          </w:tcPr>
          <w:p w:rsidR="00764E76" w:rsidRPr="00764E76" w:rsidRDefault="00764E76" w:rsidP="008A06AD">
            <w:pPr>
              <w:snapToGrid w:val="0"/>
              <w:spacing w:after="0" w:line="240" w:lineRule="auto"/>
              <w:ind w:right="131"/>
              <w:jc w:val="both"/>
              <w:rPr>
                <w:rFonts w:ascii="Times New Roman" w:hAnsi="Times New Roman"/>
                <w:sz w:val="24"/>
                <w:szCs w:val="24"/>
              </w:rPr>
            </w:pPr>
            <w:r w:rsidRPr="00764E76">
              <w:rPr>
                <w:rFonts w:ascii="Times New Roman" w:hAnsi="Times New Roman"/>
                <w:sz w:val="24"/>
                <w:szCs w:val="24"/>
              </w:rPr>
              <w:t>1.Ведения реестра сведений о результатах специальной оценки условий труда в Республике Тыва</w:t>
            </w:r>
          </w:p>
          <w:p w:rsidR="00764E76" w:rsidRPr="00764E76" w:rsidRDefault="00764E76" w:rsidP="008A06AD">
            <w:pPr>
              <w:snapToGrid w:val="0"/>
              <w:spacing w:after="0" w:line="240" w:lineRule="auto"/>
              <w:ind w:right="131"/>
              <w:jc w:val="both"/>
              <w:rPr>
                <w:rFonts w:ascii="Times New Roman" w:hAnsi="Times New Roman"/>
                <w:sz w:val="24"/>
                <w:szCs w:val="24"/>
                <w:lang w:eastAsia="ar-SA"/>
              </w:rPr>
            </w:pPr>
          </w:p>
          <w:p w:rsidR="00764E76" w:rsidRPr="00764E76" w:rsidRDefault="00764E76" w:rsidP="008A06AD">
            <w:pPr>
              <w:snapToGrid w:val="0"/>
              <w:spacing w:after="0" w:line="240" w:lineRule="auto"/>
              <w:ind w:right="131"/>
              <w:jc w:val="both"/>
              <w:rPr>
                <w:rFonts w:ascii="Times New Roman" w:hAnsi="Times New Roman"/>
                <w:sz w:val="24"/>
                <w:szCs w:val="24"/>
              </w:rPr>
            </w:pPr>
            <w:r w:rsidRPr="00764E76">
              <w:rPr>
                <w:rFonts w:ascii="Times New Roman" w:hAnsi="Times New Roman"/>
                <w:sz w:val="24"/>
                <w:szCs w:val="24"/>
              </w:rPr>
              <w:t>2.Осуществление государственной экспертизы условий труда, в том числе качества проведения специальной оценки условий труда (по мере поступления заявлений)</w:t>
            </w:r>
          </w:p>
          <w:p w:rsidR="00764E76" w:rsidRPr="00764E76" w:rsidRDefault="00764E76" w:rsidP="008A06AD">
            <w:pPr>
              <w:snapToGrid w:val="0"/>
              <w:spacing w:after="0" w:line="240" w:lineRule="auto"/>
              <w:ind w:right="131"/>
              <w:jc w:val="both"/>
              <w:rPr>
                <w:rFonts w:ascii="Times New Roman" w:hAnsi="Times New Roman"/>
                <w:sz w:val="24"/>
                <w:szCs w:val="24"/>
              </w:rPr>
            </w:pPr>
          </w:p>
          <w:p w:rsidR="00764E76" w:rsidRPr="00764E76" w:rsidRDefault="00764E76" w:rsidP="008A06AD">
            <w:pPr>
              <w:snapToGrid w:val="0"/>
              <w:spacing w:after="0" w:line="240" w:lineRule="auto"/>
              <w:ind w:right="131"/>
              <w:jc w:val="both"/>
              <w:rPr>
                <w:rFonts w:ascii="Times New Roman" w:hAnsi="Times New Roman"/>
                <w:sz w:val="24"/>
                <w:szCs w:val="24"/>
              </w:rPr>
            </w:pPr>
            <w:r w:rsidRPr="00764E76">
              <w:rPr>
                <w:rFonts w:ascii="Times New Roman" w:hAnsi="Times New Roman"/>
                <w:sz w:val="24"/>
                <w:szCs w:val="24"/>
              </w:rPr>
              <w:t xml:space="preserve">3.Проведение специальной оценки условий труда на рабочих местах социальной сферы </w:t>
            </w:r>
          </w:p>
          <w:p w:rsidR="00764E76" w:rsidRPr="00764E76" w:rsidRDefault="00764E76" w:rsidP="008A06AD">
            <w:pPr>
              <w:snapToGrid w:val="0"/>
              <w:spacing w:after="0" w:line="240" w:lineRule="auto"/>
              <w:ind w:right="131"/>
              <w:jc w:val="both"/>
              <w:rPr>
                <w:rFonts w:ascii="Times New Roman" w:hAnsi="Times New Roman"/>
                <w:sz w:val="24"/>
                <w:szCs w:val="24"/>
              </w:rPr>
            </w:pPr>
          </w:p>
          <w:p w:rsidR="00764E76" w:rsidRPr="00764E76" w:rsidRDefault="00764E76" w:rsidP="008A06AD">
            <w:pPr>
              <w:snapToGrid w:val="0"/>
              <w:spacing w:after="0" w:line="240" w:lineRule="auto"/>
              <w:ind w:right="131"/>
              <w:jc w:val="both"/>
              <w:rPr>
                <w:rFonts w:ascii="Times New Roman" w:hAnsi="Times New Roman"/>
                <w:sz w:val="24"/>
                <w:szCs w:val="24"/>
                <w:lang w:eastAsia="ar-SA"/>
              </w:rPr>
            </w:pPr>
            <w:r w:rsidRPr="00764E76">
              <w:rPr>
                <w:rFonts w:ascii="Times New Roman" w:hAnsi="Times New Roman"/>
                <w:sz w:val="24"/>
                <w:szCs w:val="24"/>
              </w:rPr>
              <w:t>4. Реализация проекта "Декларирование деятельности работодателей по реализации трудовых прав работников"</w:t>
            </w:r>
          </w:p>
        </w:tc>
        <w:tc>
          <w:tcPr>
            <w:tcW w:w="1720" w:type="dxa"/>
            <w:shd w:val="clear" w:color="auto" w:fill="auto"/>
          </w:tcPr>
          <w:p w:rsidR="00764E76" w:rsidRPr="00764E76" w:rsidRDefault="00764E76" w:rsidP="008A06AD">
            <w:pPr>
              <w:snapToGrid w:val="0"/>
              <w:spacing w:after="0" w:line="240" w:lineRule="auto"/>
              <w:ind w:left="139" w:right="131"/>
              <w:jc w:val="center"/>
              <w:rPr>
                <w:rFonts w:ascii="Times New Roman" w:hAnsi="Times New Roman"/>
                <w:sz w:val="24"/>
                <w:szCs w:val="24"/>
                <w:lang w:eastAsia="ar-SA"/>
              </w:rPr>
            </w:pPr>
            <w:r w:rsidRPr="00764E76">
              <w:rPr>
                <w:rFonts w:ascii="Times New Roman" w:hAnsi="Times New Roman"/>
                <w:sz w:val="24"/>
                <w:szCs w:val="24"/>
                <w:lang w:eastAsia="ar-SA"/>
              </w:rPr>
              <w:t xml:space="preserve">январь-декабрь </w:t>
            </w:r>
          </w:p>
        </w:tc>
        <w:tc>
          <w:tcPr>
            <w:tcW w:w="2884" w:type="dxa"/>
            <w:shd w:val="clear" w:color="auto" w:fill="auto"/>
          </w:tcPr>
          <w:p w:rsidR="00764E76" w:rsidRPr="00764E76" w:rsidRDefault="00764E76" w:rsidP="008A06AD">
            <w:pPr>
              <w:spacing w:after="0" w:line="240" w:lineRule="auto"/>
              <w:jc w:val="both"/>
              <w:rPr>
                <w:rFonts w:ascii="Times New Roman" w:hAnsi="Times New Roman"/>
                <w:sz w:val="24"/>
                <w:szCs w:val="24"/>
              </w:rPr>
            </w:pPr>
            <w:r w:rsidRPr="00764E76">
              <w:rPr>
                <w:rFonts w:ascii="Times New Roman" w:hAnsi="Times New Roman"/>
                <w:sz w:val="24"/>
                <w:szCs w:val="24"/>
              </w:rPr>
              <w:t xml:space="preserve">Минтруд Республики Тыва, Государственная инспекция по труду в Республике Тыва (по согласованию), </w:t>
            </w:r>
          </w:p>
          <w:p w:rsidR="00764E76" w:rsidRPr="00764E76" w:rsidRDefault="00764E76" w:rsidP="008A06AD">
            <w:pPr>
              <w:spacing w:after="0" w:line="240" w:lineRule="auto"/>
              <w:jc w:val="both"/>
              <w:rPr>
                <w:rFonts w:ascii="Times New Roman" w:hAnsi="Times New Roman"/>
                <w:sz w:val="24"/>
                <w:szCs w:val="24"/>
              </w:rPr>
            </w:pPr>
            <w:r w:rsidRPr="00764E76">
              <w:rPr>
                <w:rFonts w:ascii="Times New Roman" w:hAnsi="Times New Roman"/>
                <w:sz w:val="24"/>
                <w:szCs w:val="24"/>
              </w:rPr>
              <w:t>работодатели (по согласованию)</w:t>
            </w:r>
          </w:p>
        </w:tc>
        <w:tc>
          <w:tcPr>
            <w:tcW w:w="2757" w:type="dxa"/>
            <w:shd w:val="clear" w:color="auto" w:fill="auto"/>
          </w:tcPr>
          <w:p w:rsidR="00764E76" w:rsidRPr="00764E76" w:rsidRDefault="00764E76" w:rsidP="00764E76">
            <w:pPr>
              <w:spacing w:after="0" w:line="240" w:lineRule="auto"/>
              <w:jc w:val="both"/>
              <w:rPr>
                <w:rFonts w:ascii="Times New Roman" w:hAnsi="Times New Roman"/>
                <w:sz w:val="24"/>
                <w:szCs w:val="24"/>
              </w:rPr>
            </w:pPr>
            <w:r w:rsidRPr="00764E76">
              <w:rPr>
                <w:rFonts w:ascii="Times New Roman" w:hAnsi="Times New Roman"/>
                <w:sz w:val="24"/>
                <w:szCs w:val="24"/>
              </w:rPr>
              <w:t xml:space="preserve">Увеличение количества рабочих мест, на которых проведена специальная оценка условий труда до 1800 ед., </w:t>
            </w:r>
          </w:p>
          <w:p w:rsidR="00764E76" w:rsidRPr="00764E76" w:rsidRDefault="00764E76" w:rsidP="00764E76">
            <w:pPr>
              <w:spacing w:after="0" w:line="240" w:lineRule="auto"/>
              <w:jc w:val="both"/>
              <w:rPr>
                <w:rFonts w:ascii="Times New Roman" w:hAnsi="Times New Roman"/>
                <w:sz w:val="24"/>
                <w:szCs w:val="24"/>
              </w:rPr>
            </w:pPr>
            <w:r w:rsidRPr="00764E76">
              <w:rPr>
                <w:rFonts w:ascii="Times New Roman" w:hAnsi="Times New Roman"/>
                <w:sz w:val="24"/>
                <w:szCs w:val="24"/>
              </w:rPr>
              <w:t>рост удельного веса рабочих мест, на которых проведена специальная оценка условий труда, в общем количестве рабочих мест на 100 %;</w:t>
            </w:r>
          </w:p>
          <w:p w:rsidR="00764E76" w:rsidRPr="00764E76" w:rsidRDefault="00764E76" w:rsidP="00764E76">
            <w:pPr>
              <w:spacing w:after="0" w:line="240" w:lineRule="auto"/>
              <w:jc w:val="both"/>
              <w:rPr>
                <w:rFonts w:ascii="Times New Roman" w:hAnsi="Times New Roman"/>
                <w:sz w:val="24"/>
                <w:szCs w:val="24"/>
              </w:rPr>
            </w:pPr>
            <w:r w:rsidRPr="00764E76">
              <w:rPr>
                <w:rFonts w:ascii="Times New Roman" w:hAnsi="Times New Roman"/>
                <w:bCs/>
                <w:sz w:val="24"/>
                <w:szCs w:val="24"/>
              </w:rPr>
              <w:t xml:space="preserve">Увеличение количества рабочих мест, </w:t>
            </w:r>
            <w:r w:rsidRPr="00764E76">
              <w:rPr>
                <w:rFonts w:ascii="Times New Roman" w:hAnsi="Times New Roman"/>
                <w:sz w:val="24"/>
                <w:szCs w:val="24"/>
              </w:rPr>
              <w:t xml:space="preserve">на которых улучшены условия труда по </w:t>
            </w:r>
            <w:r w:rsidRPr="00764E76">
              <w:rPr>
                <w:rFonts w:ascii="Times New Roman" w:hAnsi="Times New Roman"/>
                <w:sz w:val="24"/>
                <w:szCs w:val="24"/>
              </w:rPr>
              <w:lastRenderedPageBreak/>
              <w:t xml:space="preserve">результатам специальной оценки условий труда до 400 рабочих мест </w:t>
            </w:r>
          </w:p>
          <w:p w:rsidR="00764E76" w:rsidRPr="00764E76" w:rsidRDefault="00764E76" w:rsidP="00764E76">
            <w:pPr>
              <w:spacing w:after="0" w:line="240" w:lineRule="auto"/>
              <w:jc w:val="both"/>
              <w:rPr>
                <w:rFonts w:ascii="Times New Roman" w:hAnsi="Times New Roman"/>
                <w:sz w:val="24"/>
                <w:szCs w:val="24"/>
              </w:rPr>
            </w:pPr>
          </w:p>
        </w:tc>
      </w:tr>
      <w:tr w:rsidR="00764E76" w:rsidRPr="00D22635" w:rsidTr="00764E76">
        <w:tc>
          <w:tcPr>
            <w:tcW w:w="2925" w:type="dxa"/>
            <w:shd w:val="clear" w:color="auto" w:fill="auto"/>
          </w:tcPr>
          <w:p w:rsidR="00764E76" w:rsidRPr="00764E76" w:rsidRDefault="00764E76" w:rsidP="008A06AD">
            <w:pPr>
              <w:snapToGrid w:val="0"/>
              <w:spacing w:after="0" w:line="240" w:lineRule="auto"/>
              <w:ind w:right="101"/>
              <w:jc w:val="both"/>
              <w:rPr>
                <w:rFonts w:ascii="Times New Roman" w:hAnsi="Times New Roman"/>
                <w:sz w:val="24"/>
                <w:szCs w:val="24"/>
                <w:lang w:eastAsia="ar-SA"/>
              </w:rPr>
            </w:pPr>
            <w:r>
              <w:rPr>
                <w:rFonts w:ascii="Times New Roman" w:hAnsi="Times New Roman"/>
                <w:sz w:val="24"/>
                <w:szCs w:val="24"/>
              </w:rPr>
              <w:lastRenderedPageBreak/>
              <w:t>1.2.</w:t>
            </w:r>
            <w:r w:rsidRPr="00764E76">
              <w:rPr>
                <w:rFonts w:ascii="Times New Roman" w:hAnsi="Times New Roman"/>
                <w:sz w:val="24"/>
                <w:szCs w:val="24"/>
              </w:rPr>
              <w:t xml:space="preserve">Непрерывная подготовка работников по охране труда </w:t>
            </w:r>
          </w:p>
        </w:tc>
        <w:tc>
          <w:tcPr>
            <w:tcW w:w="5132" w:type="dxa"/>
            <w:shd w:val="clear" w:color="auto" w:fill="auto"/>
          </w:tcPr>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 xml:space="preserve">Организовать обучение и проверки знаний требований охраны труда в обучающих организациях и внутри организации </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tc>
        <w:tc>
          <w:tcPr>
            <w:tcW w:w="1720" w:type="dxa"/>
            <w:shd w:val="clear" w:color="auto" w:fill="auto"/>
          </w:tcPr>
          <w:p w:rsidR="00764E76" w:rsidRPr="00764E76" w:rsidRDefault="00764E76" w:rsidP="008A06AD">
            <w:pPr>
              <w:snapToGrid w:val="0"/>
              <w:spacing w:after="0" w:line="240" w:lineRule="auto"/>
              <w:jc w:val="center"/>
              <w:rPr>
                <w:rFonts w:ascii="Times New Roman" w:hAnsi="Times New Roman"/>
                <w:sz w:val="24"/>
                <w:szCs w:val="24"/>
                <w:lang w:eastAsia="ar-SA"/>
              </w:rPr>
            </w:pPr>
            <w:r w:rsidRPr="00764E76">
              <w:rPr>
                <w:rFonts w:ascii="Times New Roman" w:hAnsi="Times New Roman"/>
                <w:sz w:val="24"/>
                <w:szCs w:val="24"/>
                <w:lang w:eastAsia="ar-SA"/>
              </w:rPr>
              <w:t>январь-декабрь</w:t>
            </w:r>
          </w:p>
        </w:tc>
        <w:tc>
          <w:tcPr>
            <w:tcW w:w="2884" w:type="dxa"/>
            <w:shd w:val="clear" w:color="auto" w:fill="auto"/>
          </w:tcPr>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органы исполнительной власти Республики Тыва, имеющие подведомственные организации, работодатели (по согласованию)</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tc>
        <w:tc>
          <w:tcPr>
            <w:tcW w:w="2757" w:type="dxa"/>
            <w:shd w:val="clear" w:color="auto" w:fill="auto"/>
          </w:tcPr>
          <w:p w:rsidR="00764E76" w:rsidRPr="00764E76" w:rsidRDefault="00764E76" w:rsidP="00764E76">
            <w:pPr>
              <w:autoSpaceDE w:val="0"/>
              <w:autoSpaceDN w:val="0"/>
              <w:adjustRightInd w:val="0"/>
              <w:spacing w:after="0" w:line="240" w:lineRule="auto"/>
              <w:jc w:val="both"/>
              <w:rPr>
                <w:rFonts w:ascii="Times New Roman" w:hAnsi="Times New Roman"/>
                <w:sz w:val="24"/>
                <w:szCs w:val="24"/>
              </w:rPr>
            </w:pPr>
            <w:r w:rsidRPr="00764E76">
              <w:rPr>
                <w:rFonts w:ascii="Times New Roman" w:hAnsi="Times New Roman"/>
                <w:sz w:val="24"/>
                <w:szCs w:val="24"/>
              </w:rPr>
              <w:t>Повышение уровня знаний руководителей и работников в сфере охраны труда, обеспечение выполнения требований трудового законодательства, 300 руководителей и специалистов пройдут обучение и повысят свою квалификацию в обучающих центрах;</w:t>
            </w:r>
          </w:p>
        </w:tc>
      </w:tr>
      <w:tr w:rsidR="00764E76" w:rsidRPr="00D22635" w:rsidTr="00764E76">
        <w:tc>
          <w:tcPr>
            <w:tcW w:w="2925" w:type="dxa"/>
            <w:shd w:val="clear" w:color="auto" w:fill="auto"/>
          </w:tcPr>
          <w:p w:rsidR="00764E76" w:rsidRPr="00764E76" w:rsidRDefault="00764E76" w:rsidP="008A06AD">
            <w:pPr>
              <w:snapToGrid w:val="0"/>
              <w:spacing w:after="0" w:line="240" w:lineRule="auto"/>
              <w:ind w:right="101"/>
              <w:jc w:val="both"/>
              <w:rPr>
                <w:rFonts w:ascii="Times New Roman" w:hAnsi="Times New Roman"/>
                <w:sz w:val="24"/>
                <w:szCs w:val="24"/>
                <w:lang w:eastAsia="ar-SA"/>
              </w:rPr>
            </w:pPr>
            <w:r>
              <w:rPr>
                <w:rFonts w:ascii="Times New Roman" w:hAnsi="Times New Roman"/>
                <w:sz w:val="24"/>
                <w:szCs w:val="24"/>
              </w:rPr>
              <w:t>1.3.</w:t>
            </w:r>
            <w:r w:rsidRPr="00764E76">
              <w:rPr>
                <w:rFonts w:ascii="Times New Roman" w:hAnsi="Times New Roman"/>
                <w:sz w:val="24"/>
                <w:szCs w:val="24"/>
              </w:rPr>
              <w:t>Превентивные меры, направленные на снижение производственного травматизма и профессиональной заболеваемости</w:t>
            </w:r>
          </w:p>
        </w:tc>
        <w:tc>
          <w:tcPr>
            <w:tcW w:w="5132" w:type="dxa"/>
            <w:shd w:val="clear" w:color="auto" w:fill="auto"/>
          </w:tcPr>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 xml:space="preserve">1.Осуществление ведомственного </w:t>
            </w:r>
            <w:proofErr w:type="gramStart"/>
            <w:r w:rsidRPr="00764E76">
              <w:rPr>
                <w:rFonts w:ascii="Times New Roman" w:hAnsi="Times New Roman"/>
                <w:sz w:val="24"/>
                <w:szCs w:val="24"/>
              </w:rPr>
              <w:t>контроля за</w:t>
            </w:r>
            <w:proofErr w:type="gramEnd"/>
            <w:r w:rsidRPr="00764E76">
              <w:rPr>
                <w:rFonts w:ascii="Times New Roman" w:hAnsi="Times New Roman"/>
                <w:sz w:val="24"/>
                <w:szCs w:val="24"/>
              </w:rPr>
              <w:t xml:space="preserve"> соблюдением законодательства по охране труда</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2. Осуществления контроля за соблюдением в трехсторонних соглашениях и в коллективных договорах взаимных обязатель</w:t>
            </w:r>
            <w:proofErr w:type="gramStart"/>
            <w:r w:rsidRPr="00764E76">
              <w:rPr>
                <w:rFonts w:ascii="Times New Roman" w:hAnsi="Times New Roman"/>
                <w:sz w:val="24"/>
                <w:szCs w:val="24"/>
              </w:rPr>
              <w:t>ств ст</w:t>
            </w:r>
            <w:proofErr w:type="gramEnd"/>
            <w:r w:rsidRPr="00764E76">
              <w:rPr>
                <w:rFonts w:ascii="Times New Roman" w:hAnsi="Times New Roman"/>
                <w:sz w:val="24"/>
                <w:szCs w:val="24"/>
              </w:rPr>
              <w:t>орон по улучшению организации охраны труда</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 xml:space="preserve"> </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3.Организация проведения предварительных и периодических медицинских осмотров работников (проведение медицинских осмотров)</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lastRenderedPageBreak/>
              <w:t>4. 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w:t>
            </w:r>
          </w:p>
        </w:tc>
        <w:tc>
          <w:tcPr>
            <w:tcW w:w="1720" w:type="dxa"/>
            <w:shd w:val="clear" w:color="auto" w:fill="auto"/>
          </w:tcPr>
          <w:p w:rsidR="00764E76" w:rsidRPr="00764E76" w:rsidRDefault="00764E76" w:rsidP="008A06AD">
            <w:pPr>
              <w:snapToGrid w:val="0"/>
              <w:spacing w:after="0" w:line="240" w:lineRule="auto"/>
              <w:jc w:val="center"/>
              <w:rPr>
                <w:rFonts w:ascii="Times New Roman" w:hAnsi="Times New Roman"/>
                <w:sz w:val="24"/>
                <w:szCs w:val="24"/>
                <w:lang w:eastAsia="ar-SA"/>
              </w:rPr>
            </w:pPr>
            <w:r w:rsidRPr="00764E76">
              <w:rPr>
                <w:rFonts w:ascii="Times New Roman" w:hAnsi="Times New Roman"/>
                <w:sz w:val="24"/>
                <w:szCs w:val="24"/>
                <w:lang w:eastAsia="ar-SA"/>
              </w:rPr>
              <w:lastRenderedPageBreak/>
              <w:t>январь-декабрь</w:t>
            </w:r>
          </w:p>
        </w:tc>
        <w:tc>
          <w:tcPr>
            <w:tcW w:w="2884" w:type="dxa"/>
            <w:shd w:val="clear" w:color="auto" w:fill="auto"/>
          </w:tcPr>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органы исполнительной власти Республики Тыва, имеющие подведомственные организации, работодатели (по согласованию)</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pStyle w:val="ConsPlusNormal"/>
              <w:rPr>
                <w:rFonts w:ascii="Times New Roman" w:hAnsi="Times New Roman" w:cs="Times New Roman"/>
                <w:sz w:val="24"/>
                <w:szCs w:val="24"/>
              </w:rPr>
            </w:pPr>
            <w:r w:rsidRPr="00764E76">
              <w:rPr>
                <w:rFonts w:ascii="Times New Roman" w:hAnsi="Times New Roman" w:cs="Times New Roman"/>
                <w:sz w:val="24"/>
                <w:szCs w:val="24"/>
              </w:rPr>
              <w:t>Территориальное объединение «Федерация профсоюзов Республики Тыва» (по согласованию)</w:t>
            </w:r>
          </w:p>
          <w:p w:rsidR="00764E76" w:rsidRPr="00764E76" w:rsidRDefault="00764E76" w:rsidP="008A06AD">
            <w:pPr>
              <w:pStyle w:val="ConsPlusNormal"/>
              <w:rPr>
                <w:rFonts w:ascii="Times New Roman" w:hAnsi="Times New Roman" w:cs="Times New Roman"/>
                <w:sz w:val="24"/>
                <w:szCs w:val="24"/>
              </w:rPr>
            </w:pPr>
          </w:p>
          <w:p w:rsidR="00764E76" w:rsidRPr="00764E76" w:rsidRDefault="00764E76" w:rsidP="008A06AD">
            <w:pPr>
              <w:pStyle w:val="ConsPlusNormal"/>
              <w:rPr>
                <w:rFonts w:ascii="Times New Roman" w:hAnsi="Times New Roman" w:cs="Times New Roman"/>
                <w:sz w:val="24"/>
                <w:szCs w:val="24"/>
              </w:rPr>
            </w:pPr>
          </w:p>
          <w:p w:rsidR="00764E76" w:rsidRPr="00764E76" w:rsidRDefault="00764E76" w:rsidP="008A06AD">
            <w:pPr>
              <w:pStyle w:val="ConsPlusNormal"/>
              <w:rPr>
                <w:rFonts w:ascii="Times New Roman" w:hAnsi="Times New Roman" w:cs="Times New Roman"/>
                <w:sz w:val="24"/>
                <w:szCs w:val="24"/>
              </w:rPr>
            </w:pPr>
          </w:p>
          <w:p w:rsidR="00764E76" w:rsidRPr="00764E76" w:rsidRDefault="00764E76" w:rsidP="008A06AD">
            <w:pPr>
              <w:pStyle w:val="ConsPlusNormal"/>
              <w:rPr>
                <w:rFonts w:ascii="Times New Roman" w:hAnsi="Times New Roman" w:cs="Times New Roman"/>
                <w:sz w:val="24"/>
                <w:szCs w:val="24"/>
              </w:rPr>
            </w:pPr>
          </w:p>
          <w:p w:rsidR="00764E76" w:rsidRPr="00764E76" w:rsidRDefault="00764E76" w:rsidP="008A06AD">
            <w:pPr>
              <w:pStyle w:val="ConsPlusNormal"/>
              <w:rPr>
                <w:rFonts w:ascii="Times New Roman" w:hAnsi="Times New Roman" w:cs="Times New Roman"/>
                <w:sz w:val="24"/>
                <w:szCs w:val="24"/>
              </w:rPr>
            </w:pPr>
            <w:r w:rsidRPr="00764E76">
              <w:rPr>
                <w:rFonts w:ascii="Times New Roman" w:hAnsi="Times New Roman" w:cs="Times New Roman"/>
                <w:sz w:val="24"/>
                <w:szCs w:val="24"/>
              </w:rPr>
              <w:lastRenderedPageBreak/>
              <w:t xml:space="preserve">Минздрав Республики Тыва, </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работодатели (по согласованию)</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Минтруд Республики Тыва, ГУ - Региональное отделение Фонда социального страхования Российской Федерации по Республике Тыва (по согласованию), работодатели (по согласованию)</w:t>
            </w:r>
          </w:p>
        </w:tc>
        <w:tc>
          <w:tcPr>
            <w:tcW w:w="2757" w:type="dxa"/>
            <w:shd w:val="clear" w:color="auto" w:fill="auto"/>
          </w:tcPr>
          <w:p w:rsidR="00764E76" w:rsidRPr="00764E76" w:rsidRDefault="00764E76" w:rsidP="00764E76">
            <w:pPr>
              <w:autoSpaceDE w:val="0"/>
              <w:autoSpaceDN w:val="0"/>
              <w:adjustRightInd w:val="0"/>
              <w:spacing w:after="0" w:line="240" w:lineRule="auto"/>
              <w:jc w:val="both"/>
              <w:rPr>
                <w:rFonts w:ascii="Times New Roman" w:hAnsi="Times New Roman"/>
                <w:bCs/>
                <w:sz w:val="24"/>
                <w:szCs w:val="24"/>
              </w:rPr>
            </w:pPr>
            <w:r w:rsidRPr="00764E76">
              <w:rPr>
                <w:rFonts w:ascii="Times New Roman" w:hAnsi="Times New Roman"/>
                <w:bCs/>
                <w:sz w:val="24"/>
                <w:szCs w:val="24"/>
              </w:rPr>
              <w:lastRenderedPageBreak/>
              <w:t>Снижение численности пострадавших в результате несчастных случаев на производстве с утратой трудоспособности на один рабочий день и более до 74 человек, в том числе со смертельным исходом до 3 человек.</w:t>
            </w:r>
          </w:p>
          <w:p w:rsidR="00764E76" w:rsidRPr="00764E76" w:rsidRDefault="00764E76" w:rsidP="00764E76">
            <w:pPr>
              <w:autoSpaceDE w:val="0"/>
              <w:autoSpaceDN w:val="0"/>
              <w:adjustRightInd w:val="0"/>
              <w:spacing w:after="0" w:line="240" w:lineRule="auto"/>
              <w:jc w:val="both"/>
              <w:rPr>
                <w:rFonts w:ascii="Times New Roman" w:hAnsi="Times New Roman"/>
                <w:bCs/>
                <w:sz w:val="24"/>
                <w:szCs w:val="24"/>
              </w:rPr>
            </w:pPr>
          </w:p>
          <w:p w:rsidR="00764E76" w:rsidRPr="00764E76" w:rsidRDefault="00764E76" w:rsidP="00764E76">
            <w:pPr>
              <w:widowControl w:val="0"/>
              <w:autoSpaceDE w:val="0"/>
              <w:autoSpaceDN w:val="0"/>
              <w:spacing w:after="0" w:line="240" w:lineRule="auto"/>
              <w:jc w:val="both"/>
              <w:rPr>
                <w:rFonts w:ascii="Times New Roman" w:hAnsi="Times New Roman"/>
                <w:sz w:val="24"/>
                <w:szCs w:val="24"/>
                <w:lang w:eastAsia="ru-RU"/>
              </w:rPr>
            </w:pPr>
            <w:r w:rsidRPr="00764E76">
              <w:rPr>
                <w:rFonts w:ascii="Times New Roman" w:hAnsi="Times New Roman"/>
                <w:sz w:val="24"/>
                <w:szCs w:val="24"/>
                <w:lang w:eastAsia="ru-RU"/>
              </w:rPr>
              <w:t xml:space="preserve">снижение показателя количества дней временной нетрудоспособности в </w:t>
            </w:r>
            <w:r w:rsidRPr="00764E76">
              <w:rPr>
                <w:rFonts w:ascii="Times New Roman" w:hAnsi="Times New Roman"/>
                <w:sz w:val="24"/>
                <w:szCs w:val="24"/>
                <w:lang w:eastAsia="ru-RU"/>
              </w:rPr>
              <w:lastRenderedPageBreak/>
              <w:t>связи с несчастным случаем на производстве в расчете на 1 пострадавшего до 51,1 дней;</w:t>
            </w:r>
          </w:p>
          <w:p w:rsidR="00764E76" w:rsidRPr="00764E76" w:rsidRDefault="00764E76" w:rsidP="00764E76">
            <w:pPr>
              <w:autoSpaceDE w:val="0"/>
              <w:autoSpaceDN w:val="0"/>
              <w:adjustRightInd w:val="0"/>
              <w:spacing w:after="0" w:line="240" w:lineRule="auto"/>
              <w:jc w:val="both"/>
              <w:rPr>
                <w:rFonts w:ascii="Times New Roman" w:hAnsi="Times New Roman"/>
                <w:bCs/>
                <w:sz w:val="24"/>
                <w:szCs w:val="24"/>
              </w:rPr>
            </w:pPr>
          </w:p>
          <w:p w:rsidR="00764E76" w:rsidRPr="00764E76" w:rsidRDefault="00764E76" w:rsidP="00764E76">
            <w:pPr>
              <w:widowControl w:val="0"/>
              <w:autoSpaceDE w:val="0"/>
              <w:autoSpaceDN w:val="0"/>
              <w:spacing w:after="0" w:line="240" w:lineRule="auto"/>
              <w:jc w:val="both"/>
              <w:rPr>
                <w:rFonts w:ascii="Times New Roman" w:hAnsi="Times New Roman"/>
                <w:sz w:val="24"/>
                <w:szCs w:val="24"/>
                <w:lang w:eastAsia="ru-RU"/>
              </w:rPr>
            </w:pPr>
            <w:r w:rsidRPr="00764E76">
              <w:rPr>
                <w:rFonts w:ascii="Times New Roman" w:hAnsi="Times New Roman"/>
                <w:sz w:val="24"/>
                <w:szCs w:val="24"/>
                <w:lang w:eastAsia="ru-RU"/>
              </w:rPr>
              <w:t>Снижение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4 человек;</w:t>
            </w:r>
          </w:p>
          <w:p w:rsidR="00764E76" w:rsidRPr="00764E76" w:rsidRDefault="00764E76" w:rsidP="00764E76">
            <w:pPr>
              <w:widowControl w:val="0"/>
              <w:autoSpaceDE w:val="0"/>
              <w:autoSpaceDN w:val="0"/>
              <w:spacing w:after="0" w:line="240" w:lineRule="auto"/>
              <w:jc w:val="both"/>
              <w:rPr>
                <w:rFonts w:ascii="Times New Roman" w:hAnsi="Times New Roman"/>
                <w:sz w:val="24"/>
                <w:szCs w:val="24"/>
                <w:lang w:eastAsia="ru-RU"/>
              </w:rPr>
            </w:pPr>
          </w:p>
          <w:p w:rsidR="00764E76" w:rsidRPr="00764E76" w:rsidRDefault="00764E76" w:rsidP="00764E76">
            <w:pPr>
              <w:widowControl w:val="0"/>
              <w:autoSpaceDE w:val="0"/>
              <w:autoSpaceDN w:val="0"/>
              <w:spacing w:after="0" w:line="240" w:lineRule="auto"/>
              <w:jc w:val="both"/>
              <w:rPr>
                <w:rFonts w:ascii="Times New Roman" w:hAnsi="Times New Roman"/>
                <w:sz w:val="24"/>
                <w:szCs w:val="24"/>
                <w:lang w:eastAsia="ru-RU"/>
              </w:rPr>
            </w:pPr>
          </w:p>
        </w:tc>
      </w:tr>
      <w:tr w:rsidR="00764E76" w:rsidRPr="00D22635" w:rsidTr="00764E76">
        <w:tc>
          <w:tcPr>
            <w:tcW w:w="2925" w:type="dxa"/>
            <w:shd w:val="clear" w:color="auto" w:fill="auto"/>
          </w:tcPr>
          <w:p w:rsidR="00764E76" w:rsidRPr="00764E76" w:rsidRDefault="00764E76" w:rsidP="008A06AD">
            <w:pPr>
              <w:pStyle w:val="ConsPlusNormal"/>
              <w:rPr>
                <w:rFonts w:ascii="Times New Roman" w:eastAsia="Calibri" w:hAnsi="Times New Roman" w:cs="Times New Roman"/>
                <w:sz w:val="24"/>
                <w:szCs w:val="24"/>
              </w:rPr>
            </w:pPr>
            <w:r>
              <w:rPr>
                <w:rFonts w:ascii="Times New Roman" w:hAnsi="Times New Roman" w:cs="Times New Roman"/>
                <w:sz w:val="24"/>
                <w:szCs w:val="24"/>
              </w:rPr>
              <w:lastRenderedPageBreak/>
              <w:t>1.4.</w:t>
            </w:r>
            <w:r w:rsidRPr="00764E76">
              <w:rPr>
                <w:rFonts w:ascii="Times New Roman" w:hAnsi="Times New Roman" w:cs="Times New Roman"/>
                <w:sz w:val="24"/>
                <w:szCs w:val="24"/>
              </w:rPr>
              <w:t>Информационное обеспечение и пропаганда охраны труда</w:t>
            </w:r>
          </w:p>
        </w:tc>
        <w:tc>
          <w:tcPr>
            <w:tcW w:w="5132" w:type="dxa"/>
            <w:shd w:val="clear" w:color="auto" w:fill="auto"/>
          </w:tcPr>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r w:rsidRPr="00764E76">
              <w:rPr>
                <w:rFonts w:ascii="Times New Roman" w:hAnsi="Times New Roman"/>
                <w:sz w:val="24"/>
                <w:szCs w:val="24"/>
              </w:rPr>
              <w:t>1. Организация и проведение семинаров, совещаний, консультаций по вопросам охраны труда руководителей и специалистов</w:t>
            </w:r>
          </w:p>
          <w:p w:rsidR="00764E76" w:rsidRPr="00764E76" w:rsidRDefault="00764E76" w:rsidP="008A06AD">
            <w:pPr>
              <w:widowControl w:val="0"/>
              <w:autoSpaceDE w:val="0"/>
              <w:autoSpaceDN w:val="0"/>
              <w:adjustRightInd w:val="0"/>
              <w:spacing w:after="0" w:line="240" w:lineRule="auto"/>
              <w:rPr>
                <w:rFonts w:ascii="Times New Roman" w:hAnsi="Times New Roman"/>
                <w:sz w:val="24"/>
                <w:szCs w:val="24"/>
              </w:rPr>
            </w:pPr>
          </w:p>
          <w:p w:rsidR="00764E76" w:rsidRPr="00764E76" w:rsidRDefault="00764E76" w:rsidP="008A06AD">
            <w:pPr>
              <w:pStyle w:val="ConsPlusNormal"/>
              <w:rPr>
                <w:rFonts w:ascii="Times New Roman" w:eastAsia="Calibri" w:hAnsi="Times New Roman" w:cs="Times New Roman"/>
                <w:sz w:val="24"/>
                <w:szCs w:val="24"/>
              </w:rPr>
            </w:pPr>
            <w:r w:rsidRPr="00764E76">
              <w:rPr>
                <w:rFonts w:ascii="Times New Roman" w:eastAsia="Calibri" w:hAnsi="Times New Roman" w:cs="Times New Roman"/>
                <w:sz w:val="24"/>
                <w:szCs w:val="24"/>
              </w:rPr>
              <w:t>2.Организация и проведение конкурсов по охране труда</w:t>
            </w:r>
          </w:p>
        </w:tc>
        <w:tc>
          <w:tcPr>
            <w:tcW w:w="1720" w:type="dxa"/>
            <w:shd w:val="clear" w:color="auto" w:fill="auto"/>
          </w:tcPr>
          <w:p w:rsidR="00764E76" w:rsidRPr="00764E76" w:rsidRDefault="00764E76" w:rsidP="008A06AD">
            <w:pPr>
              <w:pStyle w:val="ConsPlusNormal"/>
              <w:jc w:val="center"/>
              <w:rPr>
                <w:rFonts w:ascii="Times New Roman" w:hAnsi="Times New Roman" w:cs="Times New Roman"/>
                <w:sz w:val="24"/>
                <w:szCs w:val="24"/>
              </w:rPr>
            </w:pPr>
            <w:r w:rsidRPr="00764E76">
              <w:rPr>
                <w:rFonts w:ascii="Times New Roman" w:hAnsi="Times New Roman" w:cs="Times New Roman"/>
                <w:sz w:val="24"/>
                <w:szCs w:val="24"/>
                <w:lang w:eastAsia="ar-SA"/>
              </w:rPr>
              <w:t>январь-декабрь</w:t>
            </w:r>
          </w:p>
        </w:tc>
        <w:tc>
          <w:tcPr>
            <w:tcW w:w="2884" w:type="dxa"/>
            <w:shd w:val="clear" w:color="auto" w:fill="auto"/>
          </w:tcPr>
          <w:p w:rsidR="00764E76" w:rsidRPr="00764E76" w:rsidRDefault="00764E76" w:rsidP="008A06AD">
            <w:pPr>
              <w:pStyle w:val="ConsPlusNormal"/>
              <w:rPr>
                <w:rFonts w:ascii="Times New Roman" w:hAnsi="Times New Roman" w:cs="Times New Roman"/>
                <w:sz w:val="24"/>
                <w:szCs w:val="24"/>
              </w:rPr>
            </w:pPr>
            <w:r w:rsidRPr="00764E76">
              <w:rPr>
                <w:rFonts w:ascii="Times New Roman" w:hAnsi="Times New Roman" w:cs="Times New Roman"/>
                <w:sz w:val="24"/>
                <w:szCs w:val="24"/>
              </w:rPr>
              <w:t>Минтруд Республики Тыва</w:t>
            </w:r>
          </w:p>
        </w:tc>
        <w:tc>
          <w:tcPr>
            <w:tcW w:w="2757" w:type="dxa"/>
            <w:shd w:val="clear" w:color="auto" w:fill="auto"/>
          </w:tcPr>
          <w:p w:rsidR="00764E76" w:rsidRPr="00764E76" w:rsidRDefault="00764E76" w:rsidP="00764E76">
            <w:pPr>
              <w:pStyle w:val="ConsPlusNormal"/>
              <w:jc w:val="both"/>
              <w:rPr>
                <w:rFonts w:ascii="Times New Roman" w:hAnsi="Times New Roman" w:cs="Times New Roman"/>
                <w:sz w:val="24"/>
                <w:szCs w:val="24"/>
              </w:rPr>
            </w:pPr>
            <w:r w:rsidRPr="00764E76">
              <w:rPr>
                <w:rFonts w:ascii="Times New Roman" w:hAnsi="Times New Roman" w:cs="Times New Roman"/>
                <w:sz w:val="24"/>
                <w:szCs w:val="24"/>
              </w:rPr>
              <w:t>Повышение уровня защиты трудовых прав работников на здоровые и безопасные условия труда;</w:t>
            </w:r>
          </w:p>
          <w:p w:rsidR="00764E76" w:rsidRPr="00764E76" w:rsidRDefault="00764E76" w:rsidP="00764E76">
            <w:pPr>
              <w:pStyle w:val="ConsPlusNormal"/>
              <w:jc w:val="both"/>
              <w:rPr>
                <w:rFonts w:ascii="Times New Roman" w:hAnsi="Times New Roman" w:cs="Times New Roman"/>
                <w:sz w:val="24"/>
                <w:szCs w:val="24"/>
              </w:rPr>
            </w:pPr>
          </w:p>
          <w:p w:rsidR="00764E76" w:rsidRPr="00764E76" w:rsidRDefault="00764E76" w:rsidP="00764E76">
            <w:pPr>
              <w:pStyle w:val="ConsPlusNormal"/>
              <w:jc w:val="both"/>
              <w:rPr>
                <w:rFonts w:ascii="Times New Roman" w:hAnsi="Times New Roman" w:cs="Times New Roman"/>
                <w:sz w:val="24"/>
                <w:szCs w:val="24"/>
              </w:rPr>
            </w:pPr>
            <w:r w:rsidRPr="00764E76">
              <w:rPr>
                <w:rFonts w:ascii="Times New Roman" w:hAnsi="Times New Roman" w:cs="Times New Roman"/>
                <w:sz w:val="24"/>
                <w:szCs w:val="24"/>
              </w:rPr>
              <w:t>Выявление и распространение передового опыта работы в области обеспечения охраны труда в организациях республики.</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sz w:val="24"/>
                <w:szCs w:val="24"/>
                <w:lang w:eastAsia="ru-RU"/>
              </w:rPr>
              <w:t xml:space="preserve">2. Снижение </w:t>
            </w:r>
            <w:r w:rsidRPr="00764E76">
              <w:rPr>
                <w:rFonts w:ascii="Times New Roman" w:hAnsi="Times New Roman"/>
                <w:sz w:val="24"/>
                <w:szCs w:val="24"/>
                <w:lang w:eastAsia="ru-RU"/>
              </w:rPr>
              <w:lastRenderedPageBreak/>
              <w:t>напряженности на рынке труда Республики Тыва</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
                <w:bCs/>
                <w:sz w:val="24"/>
                <w:szCs w:val="24"/>
                <w:lang w:eastAsia="ru-RU"/>
              </w:rPr>
            </w:pP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757"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r>
      <w:tr w:rsidR="00D22635" w:rsidRPr="00D22635" w:rsidTr="00764E76">
        <w:tc>
          <w:tcPr>
            <w:tcW w:w="2925" w:type="dxa"/>
            <w:shd w:val="clear" w:color="auto" w:fill="auto"/>
          </w:tcPr>
          <w:p w:rsidR="00D22635" w:rsidRPr="00764E76" w:rsidRDefault="00D22635" w:rsidP="005C6C2F">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2.1</w:t>
            </w:r>
            <w:r w:rsidRPr="00764E76">
              <w:rPr>
                <w:rFonts w:ascii="Times New Roman" w:hAnsi="Times New Roman"/>
                <w:sz w:val="24"/>
                <w:szCs w:val="24"/>
                <w:lang w:eastAsia="ru-RU"/>
              </w:rPr>
              <w:t xml:space="preserve"> </w:t>
            </w:r>
            <w:r w:rsidRPr="00764E76">
              <w:rPr>
                <w:rFonts w:ascii="Times New Roman" w:hAnsi="Times New Roman"/>
                <w:bCs/>
                <w:sz w:val="24"/>
                <w:szCs w:val="24"/>
                <w:lang w:eastAsia="ru-RU"/>
              </w:rPr>
              <w:t>оказание содействия в трудоустройстве многодетных родителей и родителей, воспитывающих детей-инвалидов,  на рабочие места</w:t>
            </w:r>
          </w:p>
        </w:tc>
        <w:tc>
          <w:tcPr>
            <w:tcW w:w="5132" w:type="dxa"/>
            <w:shd w:val="clear" w:color="auto" w:fill="auto"/>
          </w:tcPr>
          <w:p w:rsidR="00D22635" w:rsidRPr="00764E76" w:rsidRDefault="00D22635" w:rsidP="005C6C2F">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Трудоустройство многодетных родителей и родителей, воспитывающих детей-инвалидов,  на рабочие мест</w:t>
            </w:r>
          </w:p>
        </w:tc>
        <w:tc>
          <w:tcPr>
            <w:tcW w:w="1720" w:type="dxa"/>
            <w:shd w:val="clear" w:color="auto" w:fill="auto"/>
          </w:tcPr>
          <w:p w:rsidR="00D22635" w:rsidRPr="00764E76" w:rsidRDefault="00D22635" w:rsidP="005C6C2F">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Июнь-декабрь</w:t>
            </w:r>
          </w:p>
        </w:tc>
        <w:tc>
          <w:tcPr>
            <w:tcW w:w="2884" w:type="dxa"/>
            <w:shd w:val="clear" w:color="auto" w:fill="auto"/>
          </w:tcPr>
          <w:p w:rsidR="00D22635" w:rsidRPr="00764E76" w:rsidRDefault="00D22635" w:rsidP="005C6C2F">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693F5C" w:rsidP="00693F5C">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Проведение конкурсного отбора среди  работодателей для трудоустройства 63 многодетных родителей</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2.2 стажировка выпускников образовательных организаций</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Направление на стажировку выпускников образовательных организаций</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Июль-декабрь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министерства, ведомства, органы местного самоуправления</w:t>
            </w:r>
          </w:p>
        </w:tc>
        <w:tc>
          <w:tcPr>
            <w:tcW w:w="2757" w:type="dxa"/>
            <w:shd w:val="clear" w:color="auto" w:fill="auto"/>
          </w:tcPr>
          <w:p w:rsidR="00D22635" w:rsidRPr="00764E76" w:rsidRDefault="00693F5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Получение первых профессиональных навыков 118 выпускникам образовательных организаций </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2.3 содействие </w:t>
            </w:r>
            <w:proofErr w:type="spellStart"/>
            <w:r w:rsidRPr="00764E76">
              <w:rPr>
                <w:rFonts w:ascii="Times New Roman" w:hAnsi="Times New Roman"/>
                <w:bCs/>
                <w:sz w:val="24"/>
                <w:szCs w:val="24"/>
                <w:lang w:eastAsia="ru-RU"/>
              </w:rPr>
              <w:t>самозанятости</w:t>
            </w:r>
            <w:proofErr w:type="spellEnd"/>
            <w:r w:rsidRPr="00764E76">
              <w:rPr>
                <w:rFonts w:ascii="Times New Roman" w:hAnsi="Times New Roman"/>
                <w:bCs/>
                <w:sz w:val="24"/>
                <w:szCs w:val="24"/>
                <w:lang w:eastAsia="ru-RU"/>
              </w:rPr>
              <w:t xml:space="preserve"> безработных граждан</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Открытие собственного дела безработными гражданами</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Апрель-ноябрь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органы местного самоуправления, центры занятости населения</w:t>
            </w:r>
          </w:p>
        </w:tc>
        <w:tc>
          <w:tcPr>
            <w:tcW w:w="2757" w:type="dxa"/>
            <w:shd w:val="clear" w:color="auto" w:fill="auto"/>
          </w:tcPr>
          <w:p w:rsidR="00D22635" w:rsidRPr="00764E76" w:rsidRDefault="00693F5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Проведение конкурсного отбора бизнес-планов среди безработных граждан для оказания государственной поддержки и трудоустройства 296 человек</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3. Содействие занятости населения</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757"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3.1.организация временного трудоустройства несовершеннолетних граждан в возрасте от 14 до 18 лет</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Направление на временную занятость </w:t>
            </w:r>
            <w:r w:rsidRPr="00764E76">
              <w:rPr>
                <w:rFonts w:ascii="Times New Roman" w:hAnsi="Times New Roman"/>
                <w:sz w:val="24"/>
                <w:szCs w:val="24"/>
                <w:lang w:eastAsia="ru-RU"/>
              </w:rPr>
              <w:t>несовершеннолетних граждан в возрасте от 14 до 18 лет</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Всего на временные работы планируется привлечь 7000 несовершеннолетних в возрасте от 14 до 18 лет</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3.2 организация ярмарок вакансий и учебных мест</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Проведение собеседования безработных граждан с работодателями</w:t>
            </w:r>
          </w:p>
        </w:tc>
        <w:tc>
          <w:tcPr>
            <w:tcW w:w="1720"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министерства и ведомства,  работодатели</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Проведение 57 ярмарок вакансий</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 xml:space="preserve">3.3 информирование о положении на рынке труда </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Освещение в средствах массовой информации о мероприятиях, проводимых органами службы занятости и консультирование безработных граждан</w:t>
            </w:r>
          </w:p>
        </w:tc>
        <w:tc>
          <w:tcPr>
            <w:tcW w:w="1720"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Услуги по информированию получат свыше 30 тыс. человек</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3.4 организация оплачиваемых общественных работ</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Направление на общественные работы безработных граждан</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органы местного самоуправления</w:t>
            </w:r>
          </w:p>
        </w:tc>
        <w:tc>
          <w:tcPr>
            <w:tcW w:w="2757" w:type="dxa"/>
            <w:shd w:val="clear" w:color="auto" w:fill="auto"/>
          </w:tcPr>
          <w:p w:rsidR="00D22635" w:rsidRPr="00764E76" w:rsidRDefault="00F91FA5" w:rsidP="00F91FA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К общественным работам будет привлечено 17 тыс. безработных</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3.5.организация временного трудоустройства безработных граждан, испытывающих трудности в поиске работы</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Направление безработных граждан на временные работы</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органы местного самоуправления</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Согласно утвержденному перечню видов временных работ планируется  трудоустроить 5,7 тыс. человек</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 xml:space="preserve">3.6.социальная адаптация безработных граждан на </w:t>
            </w:r>
            <w:r w:rsidRPr="00764E76">
              <w:rPr>
                <w:rFonts w:ascii="Times New Roman" w:hAnsi="Times New Roman"/>
                <w:sz w:val="24"/>
                <w:szCs w:val="24"/>
                <w:lang w:eastAsia="ru-RU"/>
              </w:rPr>
              <w:lastRenderedPageBreak/>
              <w:t>рынке труда</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Проведение психологической поддержки, обучение основам поиска работы</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Услугами психологов воспользуются  свыше </w:t>
            </w:r>
            <w:r w:rsidRPr="00764E76">
              <w:rPr>
                <w:rFonts w:ascii="Times New Roman" w:hAnsi="Times New Roman"/>
                <w:bCs/>
                <w:sz w:val="24"/>
                <w:szCs w:val="24"/>
                <w:lang w:eastAsia="ru-RU"/>
              </w:rPr>
              <w:lastRenderedPageBreak/>
              <w:t>1,5 тыс. безработных граждан</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proofErr w:type="gramStart"/>
            <w:r w:rsidRPr="00764E76">
              <w:rPr>
                <w:rFonts w:ascii="Times New Roman" w:hAnsi="Times New Roman"/>
                <w:sz w:val="24"/>
                <w:szCs w:val="24"/>
                <w:lang w:eastAsia="ru-RU"/>
              </w:rPr>
              <w:lastRenderedPageBreak/>
              <w:t xml:space="preserve">3.7 содействие </w:t>
            </w:r>
            <w:proofErr w:type="spellStart"/>
            <w:r w:rsidRPr="00764E76">
              <w:rPr>
                <w:rFonts w:ascii="Times New Roman" w:hAnsi="Times New Roman"/>
                <w:sz w:val="24"/>
                <w:szCs w:val="24"/>
                <w:lang w:eastAsia="ru-RU"/>
              </w:rPr>
              <w:t>самозанятости</w:t>
            </w:r>
            <w:proofErr w:type="spellEnd"/>
            <w:r w:rsidRPr="00764E76">
              <w:rPr>
                <w:rFonts w:ascii="Times New Roman" w:hAnsi="Times New Roman"/>
                <w:sz w:val="24"/>
                <w:szCs w:val="24"/>
                <w:lang w:eastAsia="ru-RU"/>
              </w:rPr>
              <w:t xml:space="preserve"> безработных граждан, включая оказание гражданам, признанным в установленном </w:t>
            </w:r>
            <w:hyperlink w:anchor="Par68" w:history="1">
              <w:r w:rsidRPr="00764E76">
                <w:rPr>
                  <w:rFonts w:ascii="Times New Roman" w:hAnsi="Times New Roman"/>
                  <w:sz w:val="24"/>
                  <w:szCs w:val="24"/>
                  <w:u w:val="single"/>
                  <w:lang w:eastAsia="ru-RU"/>
                </w:rPr>
                <w:t>порядке</w:t>
              </w:r>
            </w:hyperlink>
            <w:r w:rsidRPr="00764E76">
              <w:rPr>
                <w:rFonts w:ascii="Times New Roman" w:hAnsi="Times New Roman"/>
                <w:sz w:val="24"/>
                <w:szCs w:val="24"/>
                <w:lang w:eastAsia="ru-RU"/>
              </w:rPr>
              <w:t xml:space="preserve">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w:t>
            </w:r>
            <w:r w:rsidRPr="00764E76">
              <w:rPr>
                <w:rFonts w:ascii="Times New Roman" w:hAnsi="Times New Roman"/>
                <w:sz w:val="24"/>
                <w:szCs w:val="24"/>
                <w:lang w:eastAsia="ru-RU"/>
              </w:rPr>
              <w:lastRenderedPageBreak/>
              <w:t>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764E76">
              <w:rPr>
                <w:rFonts w:ascii="Times New Roman" w:hAnsi="Times New Roman"/>
                <w:sz w:val="24"/>
                <w:szCs w:val="24"/>
                <w:lang w:eastAsia="ru-RU"/>
              </w:rPr>
              <w:t xml:space="preserve"> государственной регистрации</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 xml:space="preserve">Оказание финансовой помощи безработным гражданам, </w:t>
            </w:r>
            <w:proofErr w:type="gramStart"/>
            <w:r w:rsidRPr="00764E76">
              <w:rPr>
                <w:rFonts w:ascii="Times New Roman" w:hAnsi="Times New Roman"/>
                <w:bCs/>
                <w:sz w:val="24"/>
                <w:szCs w:val="24"/>
                <w:lang w:eastAsia="ru-RU"/>
              </w:rPr>
              <w:t>снявшихся</w:t>
            </w:r>
            <w:proofErr w:type="gramEnd"/>
            <w:r w:rsidRPr="00764E76">
              <w:rPr>
                <w:rFonts w:ascii="Times New Roman" w:hAnsi="Times New Roman"/>
                <w:bCs/>
                <w:sz w:val="24"/>
                <w:szCs w:val="24"/>
                <w:lang w:eastAsia="ru-RU"/>
              </w:rPr>
              <w:t xml:space="preserve"> с регистрационного учета цента занятости населения, для регистрации </w:t>
            </w:r>
            <w:r w:rsidRPr="00764E76">
              <w:rPr>
                <w:rFonts w:ascii="Times New Roman" w:hAnsi="Times New Roman"/>
                <w:sz w:val="24"/>
                <w:szCs w:val="24"/>
                <w:lang w:eastAsia="ru-RU"/>
              </w:rPr>
              <w:t>в качестве юридического лица, индивидуального предпринимателя либо крестьянского (фермерского) хозяйства</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F91FA5" w:rsidP="00F91FA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Получат государственную поддержку 296 безработных граждан</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3.8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Трудоустройство на временные рабочие места </w:t>
            </w:r>
            <w:r w:rsidRPr="00764E76">
              <w:rPr>
                <w:rFonts w:ascii="Times New Roman" w:hAnsi="Times New Roman"/>
                <w:sz w:val="24"/>
                <w:szCs w:val="24"/>
                <w:lang w:eastAsia="ru-RU"/>
              </w:rPr>
              <w:t>безработных граждан в возрасте от 18 до 20 лет, имеющих среднее профессиональное образование и ищущих работу впервые</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август-декабрь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F91FA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Получат первые профессиональные навыки 398</w:t>
            </w:r>
            <w:r w:rsidRPr="00764E76">
              <w:rPr>
                <w:rFonts w:ascii="Times New Roman" w:hAnsi="Times New Roman"/>
                <w:sz w:val="24"/>
                <w:szCs w:val="24"/>
                <w:lang w:eastAsia="ru-RU"/>
              </w:rPr>
              <w:t xml:space="preserve"> безработных граждан в возрасте от 18 до 20 лет, имеющих среднее профессиональное образование</w:t>
            </w:r>
            <w:r w:rsidRPr="00764E76">
              <w:rPr>
                <w:rFonts w:ascii="Times New Roman" w:hAnsi="Times New Roman"/>
                <w:bCs/>
                <w:sz w:val="24"/>
                <w:szCs w:val="24"/>
                <w:lang w:eastAsia="ru-RU"/>
              </w:rPr>
              <w:t xml:space="preserve"> </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 xml:space="preserve">3.9 профессиональное обучение и дополнительное профессиональное образование безработных граждан, включая обучение в другой </w:t>
            </w:r>
            <w:r w:rsidRPr="00764E76">
              <w:rPr>
                <w:rFonts w:ascii="Times New Roman" w:hAnsi="Times New Roman"/>
                <w:sz w:val="24"/>
                <w:szCs w:val="24"/>
                <w:lang w:eastAsia="ru-RU"/>
              </w:rPr>
              <w:lastRenderedPageBreak/>
              <w:t>местности</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Направление безработных граждан на краткосрочные курсы по заявке работодателей</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 инвестиционные компании, работодатели</w:t>
            </w:r>
          </w:p>
        </w:tc>
        <w:tc>
          <w:tcPr>
            <w:tcW w:w="2757" w:type="dxa"/>
            <w:shd w:val="clear" w:color="auto" w:fill="auto"/>
          </w:tcPr>
          <w:p w:rsidR="00D22635" w:rsidRPr="00764E76" w:rsidRDefault="00F91FA5" w:rsidP="00F91FA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Обучаться на востребованные профессии по заявке работодателей свыше 1,6 тыс. безработных граждан</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 xml:space="preserve">3.10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56" w:history="1">
              <w:r w:rsidRPr="00764E76">
                <w:rPr>
                  <w:rFonts w:ascii="Times New Roman" w:hAnsi="Times New Roman"/>
                  <w:sz w:val="24"/>
                  <w:szCs w:val="24"/>
                  <w:lang w:eastAsia="ru-RU"/>
                </w:rPr>
                <w:t>законодательством</w:t>
              </w:r>
            </w:hyperlink>
            <w:r w:rsidRPr="00764E76">
              <w:rPr>
                <w:rFonts w:ascii="Times New Roman" w:hAnsi="Times New Roman"/>
                <w:sz w:val="24"/>
                <w:szCs w:val="24"/>
                <w:lang w:eastAsia="ru-RU"/>
              </w:rPr>
              <w:t xml:space="preserve"> Российской Федерации назначена страховая пенсия по старости и которые стремятся возобновить трудовую деятельность</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Организация обучения </w:t>
            </w:r>
            <w:r w:rsidRPr="00764E76">
              <w:rPr>
                <w:rFonts w:ascii="Times New Roman" w:hAnsi="Times New Roman"/>
                <w:sz w:val="24"/>
                <w:szCs w:val="24"/>
                <w:lang w:eastAsia="ru-RU"/>
              </w:rPr>
              <w:t>женщин в период отпуска по уходу за ребенком до достижения им возраста трех лет, незанятых граждан</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В период отпуска по уходу </w:t>
            </w:r>
            <w:r w:rsidRPr="00764E76">
              <w:rPr>
                <w:rFonts w:ascii="Times New Roman" w:hAnsi="Times New Roman"/>
                <w:sz w:val="24"/>
                <w:szCs w:val="24"/>
                <w:lang w:eastAsia="ru-RU"/>
              </w:rPr>
              <w:t>за ребенком до достижения им возраста трех лет повысят квалификацию 0,4 тыс. женщин</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 xml:space="preserve">3.11 организация профессиональной ориентации граждан в целях выбора сферы деятельности (профессии), трудоустройства, </w:t>
            </w:r>
            <w:r w:rsidRPr="00764E76">
              <w:rPr>
                <w:rFonts w:ascii="Times New Roman" w:hAnsi="Times New Roman"/>
                <w:sz w:val="24"/>
                <w:szCs w:val="24"/>
                <w:lang w:eastAsia="ru-RU"/>
              </w:rPr>
              <w:lastRenderedPageBreak/>
              <w:t>прохождения профессионального обучения и получения дополнительного профессионального образования</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 xml:space="preserve">Проведение </w:t>
            </w:r>
            <w:proofErr w:type="spellStart"/>
            <w:r w:rsidRPr="00764E76">
              <w:rPr>
                <w:rFonts w:ascii="Times New Roman" w:hAnsi="Times New Roman"/>
                <w:bCs/>
                <w:sz w:val="24"/>
                <w:szCs w:val="24"/>
                <w:lang w:eastAsia="ru-RU"/>
              </w:rPr>
              <w:t>профориентационных</w:t>
            </w:r>
            <w:proofErr w:type="spellEnd"/>
            <w:r w:rsidRPr="00764E76">
              <w:rPr>
                <w:rFonts w:ascii="Times New Roman" w:hAnsi="Times New Roman"/>
                <w:bCs/>
                <w:sz w:val="24"/>
                <w:szCs w:val="24"/>
                <w:lang w:eastAsia="ru-RU"/>
              </w:rPr>
              <w:t xml:space="preserve"> мероприятий для информирования о востребованных и невостребованных профессиях на рынке труда</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Март-декабрь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Центры занятости населения в рамках Стратегии по профориентации проведут мероприятия для 30 тыс. безработных граждан и выпускников </w:t>
            </w:r>
            <w:r w:rsidRPr="00764E76">
              <w:rPr>
                <w:rFonts w:ascii="Times New Roman" w:hAnsi="Times New Roman"/>
                <w:bCs/>
                <w:sz w:val="24"/>
                <w:szCs w:val="24"/>
                <w:lang w:eastAsia="ru-RU"/>
              </w:rPr>
              <w:lastRenderedPageBreak/>
              <w:t>образовательных организаций</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 xml:space="preserve">3.12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Оказание государственной поддержки для безработных граждан и </w:t>
            </w:r>
            <w:r w:rsidRPr="00764E76">
              <w:rPr>
                <w:rFonts w:ascii="Times New Roman" w:hAnsi="Times New Roman"/>
                <w:sz w:val="24"/>
                <w:szCs w:val="24"/>
                <w:lang w:eastAsia="ru-RU"/>
              </w:rPr>
              <w:t xml:space="preserve">членам их семей в переселении для трудоустройства в другой местности </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Сентябрь-декабрь</w:t>
            </w: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Окажут государственную поддержку  0,1 тыс. безработным гражданам, желающих переехать </w:t>
            </w:r>
            <w:r w:rsidRPr="00764E76">
              <w:rPr>
                <w:rFonts w:ascii="Times New Roman" w:hAnsi="Times New Roman"/>
                <w:sz w:val="24"/>
                <w:szCs w:val="24"/>
                <w:lang w:eastAsia="ru-RU"/>
              </w:rPr>
              <w:t>для трудоустройства в другой местности</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4. Обеспечение социальной поддержки безработных граждан Республики Тыва</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884"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c>
          <w:tcPr>
            <w:tcW w:w="2757"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4.1 пособие по безработице</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Осуществление выплаты пособия по безработице</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9807AC">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Выплата пособия по безработице будет произведена 191,5 тыс. человеко-</w:t>
            </w:r>
            <w:r w:rsidR="0016259D" w:rsidRPr="00764E76">
              <w:rPr>
                <w:rFonts w:ascii="Times New Roman" w:hAnsi="Times New Roman"/>
                <w:bCs/>
                <w:sz w:val="24"/>
                <w:szCs w:val="24"/>
                <w:lang w:eastAsia="ru-RU"/>
              </w:rPr>
              <w:t>выплат</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sz w:val="24"/>
                <w:szCs w:val="24"/>
                <w:lang w:eastAsia="ru-RU"/>
              </w:rPr>
            </w:pPr>
            <w:r w:rsidRPr="00764E76">
              <w:rPr>
                <w:rFonts w:ascii="Times New Roman" w:hAnsi="Times New Roman"/>
                <w:sz w:val="24"/>
                <w:szCs w:val="24"/>
                <w:lang w:eastAsia="ru-RU"/>
              </w:rPr>
              <w:t xml:space="preserve">4.2 материальная помощь в связи с истечением установленного </w:t>
            </w:r>
            <w:hyperlink w:anchor="Par803" w:history="1">
              <w:r w:rsidRPr="00764E76">
                <w:rPr>
                  <w:rFonts w:ascii="Times New Roman" w:hAnsi="Times New Roman"/>
                  <w:sz w:val="24"/>
                  <w:szCs w:val="24"/>
                  <w:lang w:eastAsia="ru-RU"/>
                </w:rPr>
                <w:t>периода</w:t>
              </w:r>
            </w:hyperlink>
            <w:r w:rsidRPr="00764E76">
              <w:rPr>
                <w:rFonts w:ascii="Times New Roman" w:hAnsi="Times New Roman"/>
                <w:sz w:val="24"/>
                <w:szCs w:val="24"/>
                <w:lang w:eastAsia="ru-RU"/>
              </w:rPr>
              <w:t xml:space="preserve"> </w:t>
            </w:r>
            <w:r w:rsidRPr="00764E76">
              <w:rPr>
                <w:rFonts w:ascii="Times New Roman" w:hAnsi="Times New Roman"/>
                <w:sz w:val="24"/>
                <w:szCs w:val="24"/>
                <w:lang w:eastAsia="ru-RU"/>
              </w:rPr>
              <w:lastRenderedPageBreak/>
              <w:t>выплаты пособия по безработице</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 xml:space="preserve">Выплата материальной помощи гражданам </w:t>
            </w:r>
            <w:r w:rsidRPr="00764E76">
              <w:rPr>
                <w:rFonts w:ascii="Times New Roman" w:hAnsi="Times New Roman"/>
                <w:sz w:val="24"/>
                <w:szCs w:val="24"/>
                <w:lang w:eastAsia="ru-RU"/>
              </w:rPr>
              <w:t xml:space="preserve">в связи с истечением установленного </w:t>
            </w:r>
            <w:hyperlink w:anchor="Par803" w:history="1">
              <w:r w:rsidRPr="00764E76">
                <w:rPr>
                  <w:rFonts w:ascii="Times New Roman" w:hAnsi="Times New Roman"/>
                  <w:sz w:val="24"/>
                  <w:szCs w:val="24"/>
                  <w:lang w:eastAsia="ru-RU"/>
                </w:rPr>
                <w:t>периода</w:t>
              </w:r>
            </w:hyperlink>
            <w:r w:rsidRPr="00764E76">
              <w:rPr>
                <w:rFonts w:ascii="Times New Roman" w:hAnsi="Times New Roman"/>
                <w:sz w:val="24"/>
                <w:szCs w:val="24"/>
                <w:lang w:eastAsia="ru-RU"/>
              </w:rPr>
              <w:t xml:space="preserve"> выплаты пособия по безработице при подаче </w:t>
            </w:r>
            <w:r w:rsidRPr="00764E76">
              <w:rPr>
                <w:rFonts w:ascii="Times New Roman" w:hAnsi="Times New Roman"/>
                <w:sz w:val="24"/>
                <w:szCs w:val="24"/>
                <w:lang w:eastAsia="ru-RU"/>
              </w:rPr>
              <w:lastRenderedPageBreak/>
              <w:t xml:space="preserve">заявления </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Материальная помощь будет оказана около 0,1 тыс. безработным </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4.3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Выплата стипендии безработным гражданам, направленным на </w:t>
            </w:r>
            <w:r w:rsidRPr="00764E76">
              <w:rPr>
                <w:rFonts w:ascii="Times New Roman" w:hAnsi="Times New Roman"/>
                <w:sz w:val="24"/>
                <w:szCs w:val="24"/>
                <w:lang w:eastAsia="ru-RU"/>
              </w:rPr>
              <w:t>профессиональное обучение и для получения дополнительного профессионального образования,</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Стипендия будет произведена 1,6 тыс. безработным гражданам</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t>4.4  пенсия, назначенная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proofErr w:type="gramStart"/>
            <w:r w:rsidRPr="00764E76">
              <w:rPr>
                <w:rFonts w:ascii="Times New Roman" w:hAnsi="Times New Roman"/>
                <w:bCs/>
                <w:sz w:val="24"/>
                <w:szCs w:val="24"/>
                <w:lang w:eastAsia="ru-RU"/>
              </w:rPr>
              <w:t xml:space="preserve">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w:t>
            </w:r>
            <w:hyperlink r:id="rId57" w:history="1">
              <w:r w:rsidRPr="00764E76">
                <w:rPr>
                  <w:rFonts w:ascii="Times New Roman" w:hAnsi="Times New Roman"/>
                  <w:bCs/>
                  <w:sz w:val="24"/>
                  <w:szCs w:val="24"/>
                  <w:lang w:eastAsia="ru-RU"/>
                </w:rPr>
                <w:t>законом</w:t>
              </w:r>
            </w:hyperlink>
            <w:r w:rsidRPr="00764E76">
              <w:rPr>
                <w:rFonts w:ascii="Times New Roman" w:hAnsi="Times New Roman"/>
                <w:bCs/>
                <w:sz w:val="24"/>
                <w:szCs w:val="24"/>
                <w:lang w:eastAsia="ru-RU"/>
              </w:rP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w:t>
            </w:r>
            <w:proofErr w:type="gramEnd"/>
            <w:r w:rsidRPr="00764E76">
              <w:rPr>
                <w:rFonts w:ascii="Times New Roman" w:hAnsi="Times New Roman"/>
                <w:bCs/>
                <w:sz w:val="24"/>
                <w:szCs w:val="24"/>
                <w:lang w:eastAsia="ru-RU"/>
              </w:rPr>
              <w:t xml:space="preserve"> предпринимателя, с их согласия может назначаться пенсия на период до наступления </w:t>
            </w:r>
            <w:r w:rsidRPr="00764E76">
              <w:rPr>
                <w:rFonts w:ascii="Times New Roman" w:hAnsi="Times New Roman"/>
                <w:bCs/>
                <w:sz w:val="24"/>
                <w:szCs w:val="24"/>
                <w:lang w:eastAsia="ru-RU"/>
              </w:rPr>
              <w:lastRenderedPageBreak/>
              <w:t>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lastRenderedPageBreak/>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9807AC">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Досрочную пенсию в течение трех лет будут получать около 1,4 тыс. человек</w:t>
            </w:r>
          </w:p>
        </w:tc>
      </w:tr>
      <w:tr w:rsidR="00D22635" w:rsidRPr="00D22635" w:rsidTr="00764E76">
        <w:tc>
          <w:tcPr>
            <w:tcW w:w="2925" w:type="dxa"/>
            <w:shd w:val="clear" w:color="auto" w:fill="auto"/>
          </w:tcPr>
          <w:p w:rsidR="00D22635" w:rsidRPr="00764E76" w:rsidRDefault="00D22635" w:rsidP="00D22635">
            <w:pPr>
              <w:autoSpaceDE w:val="0"/>
              <w:autoSpaceDN w:val="0"/>
              <w:adjustRightInd w:val="0"/>
              <w:spacing w:after="0" w:line="360" w:lineRule="atLeast"/>
              <w:rPr>
                <w:rFonts w:ascii="Times New Roman" w:hAnsi="Times New Roman"/>
                <w:sz w:val="24"/>
                <w:szCs w:val="24"/>
                <w:lang w:eastAsia="ru-RU"/>
              </w:rPr>
            </w:pPr>
            <w:r w:rsidRPr="00764E76">
              <w:rPr>
                <w:rFonts w:ascii="Times New Roman" w:hAnsi="Times New Roman"/>
                <w:sz w:val="24"/>
                <w:szCs w:val="24"/>
                <w:lang w:eastAsia="ru-RU"/>
              </w:rPr>
              <w:lastRenderedPageBreak/>
              <w:t>Обеспечение деятельности центров занятости населения</w:t>
            </w:r>
          </w:p>
        </w:tc>
        <w:tc>
          <w:tcPr>
            <w:tcW w:w="5132"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Обеспечение деятельности центров занятости для организации работы по предоставлению государственных услуг в сфере занятости населения</w:t>
            </w:r>
          </w:p>
        </w:tc>
        <w:tc>
          <w:tcPr>
            <w:tcW w:w="1720" w:type="dxa"/>
            <w:shd w:val="clear" w:color="auto" w:fill="auto"/>
          </w:tcPr>
          <w:p w:rsidR="00D22635" w:rsidRPr="00764E76" w:rsidRDefault="00D22635" w:rsidP="00D22635">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Январь-декабрь</w:t>
            </w:r>
          </w:p>
        </w:tc>
        <w:tc>
          <w:tcPr>
            <w:tcW w:w="2884" w:type="dxa"/>
            <w:shd w:val="clear" w:color="auto" w:fill="auto"/>
          </w:tcPr>
          <w:p w:rsidR="00D22635" w:rsidRPr="00764E76" w:rsidRDefault="00D22635" w:rsidP="00D22635">
            <w:pPr>
              <w:spacing w:after="0" w:line="240" w:lineRule="auto"/>
              <w:rPr>
                <w:rFonts w:ascii="Times New Roman" w:hAnsi="Times New Roman"/>
                <w:sz w:val="24"/>
                <w:szCs w:val="24"/>
                <w:lang w:eastAsia="ru-RU"/>
              </w:rPr>
            </w:pPr>
            <w:r w:rsidRPr="00764E76">
              <w:rPr>
                <w:rFonts w:ascii="Times New Roman" w:hAnsi="Times New Roman"/>
                <w:bCs/>
                <w:sz w:val="24"/>
                <w:szCs w:val="24"/>
                <w:lang w:eastAsia="ru-RU"/>
              </w:rPr>
              <w:t>Минтруд Республики Тыва</w:t>
            </w:r>
          </w:p>
        </w:tc>
        <w:tc>
          <w:tcPr>
            <w:tcW w:w="2757" w:type="dxa"/>
            <w:shd w:val="clear" w:color="auto" w:fill="auto"/>
          </w:tcPr>
          <w:p w:rsidR="00D22635" w:rsidRPr="00764E76" w:rsidRDefault="009807AC" w:rsidP="004A1AE2">
            <w:pPr>
              <w:autoSpaceDE w:val="0"/>
              <w:autoSpaceDN w:val="0"/>
              <w:adjustRightInd w:val="0"/>
              <w:spacing w:after="0" w:line="360" w:lineRule="atLeast"/>
              <w:jc w:val="both"/>
              <w:rPr>
                <w:rFonts w:ascii="Times New Roman" w:hAnsi="Times New Roman"/>
                <w:bCs/>
                <w:sz w:val="24"/>
                <w:szCs w:val="24"/>
                <w:lang w:eastAsia="ru-RU"/>
              </w:rPr>
            </w:pPr>
            <w:r w:rsidRPr="00764E76">
              <w:rPr>
                <w:rFonts w:ascii="Times New Roman" w:hAnsi="Times New Roman"/>
                <w:bCs/>
                <w:sz w:val="24"/>
                <w:szCs w:val="24"/>
                <w:lang w:eastAsia="ru-RU"/>
              </w:rPr>
              <w:t xml:space="preserve">Оказание государственных услуг </w:t>
            </w:r>
            <w:r w:rsidR="00915B37" w:rsidRPr="00764E76">
              <w:rPr>
                <w:rFonts w:ascii="Times New Roman" w:hAnsi="Times New Roman"/>
                <w:bCs/>
                <w:sz w:val="24"/>
                <w:szCs w:val="24"/>
                <w:lang w:eastAsia="ru-RU"/>
              </w:rPr>
              <w:t xml:space="preserve">в сфере занятости </w:t>
            </w:r>
            <w:r w:rsidR="004A1AE2" w:rsidRPr="00764E76">
              <w:rPr>
                <w:rFonts w:ascii="Times New Roman" w:hAnsi="Times New Roman"/>
                <w:bCs/>
                <w:sz w:val="24"/>
                <w:szCs w:val="24"/>
                <w:lang w:eastAsia="ru-RU"/>
              </w:rPr>
              <w:t>89</w:t>
            </w:r>
            <w:r w:rsidR="00915B37" w:rsidRPr="00764E76">
              <w:rPr>
                <w:rFonts w:ascii="Times New Roman" w:hAnsi="Times New Roman"/>
                <w:bCs/>
                <w:sz w:val="24"/>
                <w:szCs w:val="24"/>
                <w:lang w:eastAsia="ru-RU"/>
              </w:rPr>
              <w:t xml:space="preserve"> работниками центров занятости населения</w:t>
            </w:r>
          </w:p>
        </w:tc>
      </w:tr>
    </w:tbl>
    <w:p w:rsidR="00D22635" w:rsidRDefault="00D22635" w:rsidP="00915EB6">
      <w:pPr>
        <w:shd w:val="clear" w:color="auto" w:fill="FFFFFF"/>
        <w:spacing w:before="375" w:after="225" w:line="240" w:lineRule="auto"/>
        <w:jc w:val="center"/>
        <w:textAlignment w:val="baseline"/>
        <w:outlineLvl w:val="2"/>
        <w:sectPr w:rsidR="00D22635" w:rsidSect="00D22635">
          <w:pgSz w:w="16838" w:h="11906" w:orient="landscape"/>
          <w:pgMar w:top="1134" w:right="709" w:bottom="851" w:left="1134" w:header="709" w:footer="709" w:gutter="0"/>
          <w:cols w:space="708"/>
          <w:docGrid w:linePitch="360"/>
        </w:sectPr>
      </w:pPr>
    </w:p>
    <w:p w:rsidR="000E1DAF" w:rsidRPr="009F76DB" w:rsidRDefault="000E1DAF" w:rsidP="00915EB6">
      <w:pPr>
        <w:shd w:val="clear" w:color="auto" w:fill="FFFFFF"/>
        <w:spacing w:before="375" w:after="225" w:line="240" w:lineRule="auto"/>
        <w:jc w:val="center"/>
        <w:textAlignment w:val="baseline"/>
        <w:outlineLvl w:val="2"/>
      </w:pPr>
    </w:p>
    <w:sectPr w:rsidR="000E1DAF" w:rsidRPr="009F76DB" w:rsidSect="00EC5D7C">
      <w:pgSz w:w="11906" w:h="16838"/>
      <w:pgMar w:top="709"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D3" w:rsidRDefault="002C74D3" w:rsidP="00FB02B7">
      <w:pPr>
        <w:spacing w:after="0" w:line="240" w:lineRule="auto"/>
      </w:pPr>
      <w:r>
        <w:separator/>
      </w:r>
    </w:p>
  </w:endnote>
  <w:endnote w:type="continuationSeparator" w:id="0">
    <w:p w:rsidR="002C74D3" w:rsidRDefault="002C74D3" w:rsidP="00FB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45374"/>
      <w:docPartObj>
        <w:docPartGallery w:val="Page Numbers (Bottom of Page)"/>
        <w:docPartUnique/>
      </w:docPartObj>
    </w:sdtPr>
    <w:sdtContent>
      <w:p w:rsidR="006F18A6" w:rsidRDefault="006F18A6">
        <w:pPr>
          <w:pStyle w:val="ab"/>
          <w:jc w:val="right"/>
        </w:pPr>
        <w:r>
          <w:fldChar w:fldCharType="begin"/>
        </w:r>
        <w:r>
          <w:instrText>PAGE   \* MERGEFORMAT</w:instrText>
        </w:r>
        <w:r>
          <w:fldChar w:fldCharType="separate"/>
        </w:r>
        <w:r w:rsidR="00490BC0">
          <w:rPr>
            <w:noProof/>
          </w:rPr>
          <w:t>84</w:t>
        </w:r>
        <w:r>
          <w:fldChar w:fldCharType="end"/>
        </w:r>
      </w:p>
    </w:sdtContent>
  </w:sdt>
  <w:p w:rsidR="006F18A6" w:rsidRDefault="006F18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D3" w:rsidRDefault="002C74D3" w:rsidP="00FB02B7">
      <w:pPr>
        <w:spacing w:after="0" w:line="240" w:lineRule="auto"/>
      </w:pPr>
      <w:r>
        <w:separator/>
      </w:r>
    </w:p>
  </w:footnote>
  <w:footnote w:type="continuationSeparator" w:id="0">
    <w:p w:rsidR="002C74D3" w:rsidRDefault="002C74D3" w:rsidP="00FB0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0B4"/>
    <w:multiLevelType w:val="hybridMultilevel"/>
    <w:tmpl w:val="5FFEF5EC"/>
    <w:lvl w:ilvl="0" w:tplc="36106244">
      <w:start w:val="1"/>
      <w:numFmt w:val="decimal"/>
      <w:lvlText w:val="%1."/>
      <w:lvlJc w:val="left"/>
      <w:pPr>
        <w:ind w:left="499" w:hanging="360"/>
      </w:pPr>
      <w:rPr>
        <w:rFonts w:cs="Calibri"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
    <w:nsid w:val="0CE271B8"/>
    <w:multiLevelType w:val="hybridMultilevel"/>
    <w:tmpl w:val="E196F7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3D1551"/>
    <w:multiLevelType w:val="hybridMultilevel"/>
    <w:tmpl w:val="C2D6060E"/>
    <w:lvl w:ilvl="0" w:tplc="6464B9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932168E"/>
    <w:multiLevelType w:val="hybridMultilevel"/>
    <w:tmpl w:val="906A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3458F6"/>
    <w:multiLevelType w:val="hybridMultilevel"/>
    <w:tmpl w:val="A6CC7DAC"/>
    <w:lvl w:ilvl="0" w:tplc="9D1CD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5A4E0C"/>
    <w:multiLevelType w:val="hybridMultilevel"/>
    <w:tmpl w:val="37E0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26E4D"/>
    <w:multiLevelType w:val="hybridMultilevel"/>
    <w:tmpl w:val="24C2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605C4"/>
    <w:multiLevelType w:val="hybridMultilevel"/>
    <w:tmpl w:val="5C02265C"/>
    <w:lvl w:ilvl="0" w:tplc="BF98D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CD39CC"/>
    <w:multiLevelType w:val="hybridMultilevel"/>
    <w:tmpl w:val="22AA16C0"/>
    <w:lvl w:ilvl="0" w:tplc="1FC42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016195"/>
    <w:multiLevelType w:val="hybridMultilevel"/>
    <w:tmpl w:val="A38A53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74980"/>
    <w:multiLevelType w:val="hybridMultilevel"/>
    <w:tmpl w:val="F4C85CFE"/>
    <w:lvl w:ilvl="0" w:tplc="7C22A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
  </w:num>
  <w:num w:numId="6">
    <w:abstractNumId w:val="10"/>
  </w:num>
  <w:num w:numId="7">
    <w:abstractNumId w:val="0"/>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70"/>
    <w:rsid w:val="00010F57"/>
    <w:rsid w:val="0008051D"/>
    <w:rsid w:val="000C61AE"/>
    <w:rsid w:val="000E1DAF"/>
    <w:rsid w:val="001210A7"/>
    <w:rsid w:val="00152586"/>
    <w:rsid w:val="0016259D"/>
    <w:rsid w:val="001629E1"/>
    <w:rsid w:val="00176CFA"/>
    <w:rsid w:val="00181DA4"/>
    <w:rsid w:val="001914B2"/>
    <w:rsid w:val="001C3064"/>
    <w:rsid w:val="001C52E1"/>
    <w:rsid w:val="001C64FA"/>
    <w:rsid w:val="001E6618"/>
    <w:rsid w:val="001E75CA"/>
    <w:rsid w:val="001F42DA"/>
    <w:rsid w:val="0021038E"/>
    <w:rsid w:val="002621CD"/>
    <w:rsid w:val="0028231C"/>
    <w:rsid w:val="002839E6"/>
    <w:rsid w:val="002A2E2C"/>
    <w:rsid w:val="002C74D3"/>
    <w:rsid w:val="002D5432"/>
    <w:rsid w:val="002E0FFE"/>
    <w:rsid w:val="002F5DE9"/>
    <w:rsid w:val="00330531"/>
    <w:rsid w:val="00330675"/>
    <w:rsid w:val="00337E67"/>
    <w:rsid w:val="00347476"/>
    <w:rsid w:val="003549C5"/>
    <w:rsid w:val="00365D60"/>
    <w:rsid w:val="00374CB9"/>
    <w:rsid w:val="0039353E"/>
    <w:rsid w:val="003A3AD4"/>
    <w:rsid w:val="003D2AB6"/>
    <w:rsid w:val="00414A41"/>
    <w:rsid w:val="00417BA0"/>
    <w:rsid w:val="00423F80"/>
    <w:rsid w:val="0042464C"/>
    <w:rsid w:val="00430167"/>
    <w:rsid w:val="00432682"/>
    <w:rsid w:val="004405AE"/>
    <w:rsid w:val="004452B6"/>
    <w:rsid w:val="0045719A"/>
    <w:rsid w:val="004602BC"/>
    <w:rsid w:val="004718DD"/>
    <w:rsid w:val="00474907"/>
    <w:rsid w:val="00483292"/>
    <w:rsid w:val="00490BC0"/>
    <w:rsid w:val="004A000A"/>
    <w:rsid w:val="004A1AE2"/>
    <w:rsid w:val="004D1494"/>
    <w:rsid w:val="00510D35"/>
    <w:rsid w:val="005225C1"/>
    <w:rsid w:val="00547EAE"/>
    <w:rsid w:val="00550652"/>
    <w:rsid w:val="00584D94"/>
    <w:rsid w:val="005A1647"/>
    <w:rsid w:val="005B4D62"/>
    <w:rsid w:val="005B67E7"/>
    <w:rsid w:val="005C6C2F"/>
    <w:rsid w:val="00614B11"/>
    <w:rsid w:val="00622770"/>
    <w:rsid w:val="00636802"/>
    <w:rsid w:val="0064766A"/>
    <w:rsid w:val="00660FB2"/>
    <w:rsid w:val="00661B53"/>
    <w:rsid w:val="00664948"/>
    <w:rsid w:val="00675D5F"/>
    <w:rsid w:val="00693F5C"/>
    <w:rsid w:val="00694E7B"/>
    <w:rsid w:val="006F18A6"/>
    <w:rsid w:val="00705C3E"/>
    <w:rsid w:val="0073408D"/>
    <w:rsid w:val="00762528"/>
    <w:rsid w:val="00764E76"/>
    <w:rsid w:val="007A2A71"/>
    <w:rsid w:val="007C048E"/>
    <w:rsid w:val="00801666"/>
    <w:rsid w:val="008326B8"/>
    <w:rsid w:val="008564C5"/>
    <w:rsid w:val="00876E19"/>
    <w:rsid w:val="00894665"/>
    <w:rsid w:val="008A06AD"/>
    <w:rsid w:val="008A5280"/>
    <w:rsid w:val="008B24A0"/>
    <w:rsid w:val="008D3176"/>
    <w:rsid w:val="008F1686"/>
    <w:rsid w:val="00902881"/>
    <w:rsid w:val="00915B37"/>
    <w:rsid w:val="00915EB6"/>
    <w:rsid w:val="00937633"/>
    <w:rsid w:val="00960EC8"/>
    <w:rsid w:val="00972759"/>
    <w:rsid w:val="009807AC"/>
    <w:rsid w:val="00984D77"/>
    <w:rsid w:val="009B0027"/>
    <w:rsid w:val="009E4DB5"/>
    <w:rsid w:val="009F76DB"/>
    <w:rsid w:val="00A27D7F"/>
    <w:rsid w:val="00A52C9C"/>
    <w:rsid w:val="00A534C6"/>
    <w:rsid w:val="00A542EE"/>
    <w:rsid w:val="00A65F6D"/>
    <w:rsid w:val="00A752E3"/>
    <w:rsid w:val="00AA6470"/>
    <w:rsid w:val="00AB0B4F"/>
    <w:rsid w:val="00AE64EF"/>
    <w:rsid w:val="00AF3884"/>
    <w:rsid w:val="00B02667"/>
    <w:rsid w:val="00B11A54"/>
    <w:rsid w:val="00B12DD5"/>
    <w:rsid w:val="00B5002F"/>
    <w:rsid w:val="00B704FC"/>
    <w:rsid w:val="00BA2C26"/>
    <w:rsid w:val="00BA4BBB"/>
    <w:rsid w:val="00BB1D0F"/>
    <w:rsid w:val="00BB71F9"/>
    <w:rsid w:val="00BD0D82"/>
    <w:rsid w:val="00BD7B54"/>
    <w:rsid w:val="00C027FB"/>
    <w:rsid w:val="00C3571B"/>
    <w:rsid w:val="00C35849"/>
    <w:rsid w:val="00C43BC7"/>
    <w:rsid w:val="00C93977"/>
    <w:rsid w:val="00CC2445"/>
    <w:rsid w:val="00CE2B6C"/>
    <w:rsid w:val="00CE426F"/>
    <w:rsid w:val="00D04907"/>
    <w:rsid w:val="00D05D85"/>
    <w:rsid w:val="00D225C4"/>
    <w:rsid w:val="00D22635"/>
    <w:rsid w:val="00D75874"/>
    <w:rsid w:val="00D91261"/>
    <w:rsid w:val="00D929E9"/>
    <w:rsid w:val="00DA42D0"/>
    <w:rsid w:val="00DB3719"/>
    <w:rsid w:val="00DE53C3"/>
    <w:rsid w:val="00DE77F1"/>
    <w:rsid w:val="00DF24C9"/>
    <w:rsid w:val="00DF34BD"/>
    <w:rsid w:val="00E05205"/>
    <w:rsid w:val="00E32D41"/>
    <w:rsid w:val="00E4271D"/>
    <w:rsid w:val="00E702ED"/>
    <w:rsid w:val="00E834A4"/>
    <w:rsid w:val="00E8440E"/>
    <w:rsid w:val="00E95F83"/>
    <w:rsid w:val="00EC5D7C"/>
    <w:rsid w:val="00EF098E"/>
    <w:rsid w:val="00EF21CE"/>
    <w:rsid w:val="00F2617A"/>
    <w:rsid w:val="00F71199"/>
    <w:rsid w:val="00F8132C"/>
    <w:rsid w:val="00F81AA9"/>
    <w:rsid w:val="00F91FA5"/>
    <w:rsid w:val="00FB02B7"/>
    <w:rsid w:val="00FB3830"/>
    <w:rsid w:val="00FC40AF"/>
    <w:rsid w:val="00FD00A9"/>
    <w:rsid w:val="00FD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AF"/>
    <w:rPr>
      <w:rFonts w:ascii="Calibri" w:eastAsia="Times New Roman" w:hAnsi="Calibri" w:cs="Times New Roman"/>
    </w:rPr>
  </w:style>
  <w:style w:type="paragraph" w:styleId="1">
    <w:name w:val="heading 1"/>
    <w:basedOn w:val="a"/>
    <w:link w:val="10"/>
    <w:uiPriority w:val="9"/>
    <w:qFormat/>
    <w:rsid w:val="00C027F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C027FB"/>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C027FB"/>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C027FB"/>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C027FB"/>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D9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84D94"/>
  </w:style>
  <w:style w:type="character" w:styleId="a4">
    <w:name w:val="Hyperlink"/>
    <w:basedOn w:val="a0"/>
    <w:uiPriority w:val="99"/>
    <w:semiHidden/>
    <w:unhideWhenUsed/>
    <w:rsid w:val="00584D94"/>
    <w:rPr>
      <w:color w:val="0000FF"/>
      <w:u w:val="single"/>
    </w:rPr>
  </w:style>
  <w:style w:type="paragraph" w:styleId="a5">
    <w:name w:val="Balloon Text"/>
    <w:basedOn w:val="a"/>
    <w:link w:val="a6"/>
    <w:uiPriority w:val="99"/>
    <w:semiHidden/>
    <w:unhideWhenUsed/>
    <w:rsid w:val="00584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D94"/>
    <w:rPr>
      <w:rFonts w:ascii="Tahoma" w:hAnsi="Tahoma" w:cs="Tahoma"/>
      <w:sz w:val="16"/>
      <w:szCs w:val="16"/>
    </w:rPr>
  </w:style>
  <w:style w:type="paragraph" w:styleId="a7">
    <w:name w:val="List Paragraph"/>
    <w:basedOn w:val="a"/>
    <w:uiPriority w:val="34"/>
    <w:qFormat/>
    <w:rsid w:val="00DA42D0"/>
    <w:pPr>
      <w:ind w:left="720"/>
      <w:contextualSpacing/>
    </w:pPr>
  </w:style>
  <w:style w:type="character" w:customStyle="1" w:styleId="10">
    <w:name w:val="Заголовок 1 Знак"/>
    <w:basedOn w:val="a0"/>
    <w:link w:val="1"/>
    <w:uiPriority w:val="9"/>
    <w:rsid w:val="00C027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27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27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27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027F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C027FB"/>
  </w:style>
  <w:style w:type="paragraph" w:customStyle="1" w:styleId="headertext">
    <w:name w:val="headertext"/>
    <w:basedOn w:val="a"/>
    <w:rsid w:val="00C027FB"/>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C027FB"/>
    <w:pPr>
      <w:spacing w:before="100" w:beforeAutospacing="1" w:after="100" w:afterAutospacing="1" w:line="240" w:lineRule="auto"/>
    </w:pPr>
    <w:rPr>
      <w:rFonts w:ascii="Times New Roman" w:hAnsi="Times New Roman"/>
      <w:sz w:val="24"/>
      <w:szCs w:val="24"/>
      <w:lang w:eastAsia="ru-RU"/>
    </w:rPr>
  </w:style>
  <w:style w:type="character" w:styleId="a8">
    <w:name w:val="FollowedHyperlink"/>
    <w:basedOn w:val="a0"/>
    <w:uiPriority w:val="99"/>
    <w:semiHidden/>
    <w:unhideWhenUsed/>
    <w:rsid w:val="00C027FB"/>
    <w:rPr>
      <w:color w:val="800080"/>
      <w:u w:val="single"/>
    </w:rPr>
  </w:style>
  <w:style w:type="paragraph" w:customStyle="1" w:styleId="ConsPlusNormal">
    <w:name w:val="ConsPlusNormal"/>
    <w:rsid w:val="001C52E1"/>
    <w:pPr>
      <w:widowControl w:val="0"/>
      <w:autoSpaceDE w:val="0"/>
      <w:autoSpaceDN w:val="0"/>
      <w:spacing w:after="0" w:line="240" w:lineRule="auto"/>
    </w:pPr>
    <w:rPr>
      <w:rFonts w:ascii="Calibri" w:eastAsia="Times New Roman" w:hAnsi="Calibri" w:cs="Calibri"/>
      <w:szCs w:val="20"/>
      <w:lang w:eastAsia="ru-RU"/>
    </w:rPr>
  </w:style>
  <w:style w:type="numbering" w:customStyle="1" w:styleId="21">
    <w:name w:val="Нет списка2"/>
    <w:next w:val="a2"/>
    <w:uiPriority w:val="99"/>
    <w:semiHidden/>
    <w:unhideWhenUsed/>
    <w:rsid w:val="00D75874"/>
  </w:style>
  <w:style w:type="paragraph" w:customStyle="1" w:styleId="ConsPlusNonformat">
    <w:name w:val="ConsPlusNonformat"/>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874"/>
    <w:pPr>
      <w:widowControl w:val="0"/>
      <w:autoSpaceDE w:val="0"/>
      <w:autoSpaceDN w:val="0"/>
      <w:spacing w:after="0" w:line="240" w:lineRule="auto"/>
    </w:pPr>
    <w:rPr>
      <w:rFonts w:ascii="Tahoma" w:eastAsia="Times New Roman" w:hAnsi="Tahoma" w:cs="Tahoma"/>
      <w:sz w:val="26"/>
      <w:szCs w:val="20"/>
      <w:lang w:eastAsia="ru-RU"/>
    </w:rPr>
  </w:style>
  <w:style w:type="paragraph" w:styleId="a9">
    <w:name w:val="header"/>
    <w:basedOn w:val="a"/>
    <w:link w:val="aa"/>
    <w:uiPriority w:val="99"/>
    <w:unhideWhenUsed/>
    <w:rsid w:val="00FB02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02B7"/>
    <w:rPr>
      <w:rFonts w:ascii="Calibri" w:eastAsia="Times New Roman" w:hAnsi="Calibri" w:cs="Times New Roman"/>
    </w:rPr>
  </w:style>
  <w:style w:type="paragraph" w:styleId="ab">
    <w:name w:val="footer"/>
    <w:basedOn w:val="a"/>
    <w:link w:val="ac"/>
    <w:uiPriority w:val="99"/>
    <w:unhideWhenUsed/>
    <w:rsid w:val="00FB02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02B7"/>
    <w:rPr>
      <w:rFonts w:ascii="Calibri" w:eastAsia="Times New Roman" w:hAnsi="Calibri" w:cs="Times New Roman"/>
    </w:rPr>
  </w:style>
  <w:style w:type="numbering" w:customStyle="1" w:styleId="31">
    <w:name w:val="Нет списка3"/>
    <w:next w:val="a2"/>
    <w:uiPriority w:val="99"/>
    <w:semiHidden/>
    <w:unhideWhenUsed/>
    <w:rsid w:val="00764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AF"/>
    <w:rPr>
      <w:rFonts w:ascii="Calibri" w:eastAsia="Times New Roman" w:hAnsi="Calibri" w:cs="Times New Roman"/>
    </w:rPr>
  </w:style>
  <w:style w:type="paragraph" w:styleId="1">
    <w:name w:val="heading 1"/>
    <w:basedOn w:val="a"/>
    <w:link w:val="10"/>
    <w:uiPriority w:val="9"/>
    <w:qFormat/>
    <w:rsid w:val="00C027F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C027FB"/>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C027FB"/>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C027FB"/>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C027FB"/>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D9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84D94"/>
  </w:style>
  <w:style w:type="character" w:styleId="a4">
    <w:name w:val="Hyperlink"/>
    <w:basedOn w:val="a0"/>
    <w:uiPriority w:val="99"/>
    <w:semiHidden/>
    <w:unhideWhenUsed/>
    <w:rsid w:val="00584D94"/>
    <w:rPr>
      <w:color w:val="0000FF"/>
      <w:u w:val="single"/>
    </w:rPr>
  </w:style>
  <w:style w:type="paragraph" w:styleId="a5">
    <w:name w:val="Balloon Text"/>
    <w:basedOn w:val="a"/>
    <w:link w:val="a6"/>
    <w:uiPriority w:val="99"/>
    <w:semiHidden/>
    <w:unhideWhenUsed/>
    <w:rsid w:val="00584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D94"/>
    <w:rPr>
      <w:rFonts w:ascii="Tahoma" w:hAnsi="Tahoma" w:cs="Tahoma"/>
      <w:sz w:val="16"/>
      <w:szCs w:val="16"/>
    </w:rPr>
  </w:style>
  <w:style w:type="paragraph" w:styleId="a7">
    <w:name w:val="List Paragraph"/>
    <w:basedOn w:val="a"/>
    <w:uiPriority w:val="34"/>
    <w:qFormat/>
    <w:rsid w:val="00DA42D0"/>
    <w:pPr>
      <w:ind w:left="720"/>
      <w:contextualSpacing/>
    </w:pPr>
  </w:style>
  <w:style w:type="character" w:customStyle="1" w:styleId="10">
    <w:name w:val="Заголовок 1 Знак"/>
    <w:basedOn w:val="a0"/>
    <w:link w:val="1"/>
    <w:uiPriority w:val="9"/>
    <w:rsid w:val="00C027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27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27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27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027F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C027FB"/>
  </w:style>
  <w:style w:type="paragraph" w:customStyle="1" w:styleId="headertext">
    <w:name w:val="headertext"/>
    <w:basedOn w:val="a"/>
    <w:rsid w:val="00C027FB"/>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C027FB"/>
    <w:pPr>
      <w:spacing w:before="100" w:beforeAutospacing="1" w:after="100" w:afterAutospacing="1" w:line="240" w:lineRule="auto"/>
    </w:pPr>
    <w:rPr>
      <w:rFonts w:ascii="Times New Roman" w:hAnsi="Times New Roman"/>
      <w:sz w:val="24"/>
      <w:szCs w:val="24"/>
      <w:lang w:eastAsia="ru-RU"/>
    </w:rPr>
  </w:style>
  <w:style w:type="character" w:styleId="a8">
    <w:name w:val="FollowedHyperlink"/>
    <w:basedOn w:val="a0"/>
    <w:uiPriority w:val="99"/>
    <w:semiHidden/>
    <w:unhideWhenUsed/>
    <w:rsid w:val="00C027FB"/>
    <w:rPr>
      <w:color w:val="800080"/>
      <w:u w:val="single"/>
    </w:rPr>
  </w:style>
  <w:style w:type="paragraph" w:customStyle="1" w:styleId="ConsPlusNormal">
    <w:name w:val="ConsPlusNormal"/>
    <w:rsid w:val="001C52E1"/>
    <w:pPr>
      <w:widowControl w:val="0"/>
      <w:autoSpaceDE w:val="0"/>
      <w:autoSpaceDN w:val="0"/>
      <w:spacing w:after="0" w:line="240" w:lineRule="auto"/>
    </w:pPr>
    <w:rPr>
      <w:rFonts w:ascii="Calibri" w:eastAsia="Times New Roman" w:hAnsi="Calibri" w:cs="Calibri"/>
      <w:szCs w:val="20"/>
      <w:lang w:eastAsia="ru-RU"/>
    </w:rPr>
  </w:style>
  <w:style w:type="numbering" w:customStyle="1" w:styleId="21">
    <w:name w:val="Нет списка2"/>
    <w:next w:val="a2"/>
    <w:uiPriority w:val="99"/>
    <w:semiHidden/>
    <w:unhideWhenUsed/>
    <w:rsid w:val="00D75874"/>
  </w:style>
  <w:style w:type="paragraph" w:customStyle="1" w:styleId="ConsPlusNonformat">
    <w:name w:val="ConsPlusNonformat"/>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874"/>
    <w:pPr>
      <w:widowControl w:val="0"/>
      <w:autoSpaceDE w:val="0"/>
      <w:autoSpaceDN w:val="0"/>
      <w:spacing w:after="0" w:line="240" w:lineRule="auto"/>
    </w:pPr>
    <w:rPr>
      <w:rFonts w:ascii="Tahoma" w:eastAsia="Times New Roman" w:hAnsi="Tahoma" w:cs="Tahoma"/>
      <w:sz w:val="26"/>
      <w:szCs w:val="20"/>
      <w:lang w:eastAsia="ru-RU"/>
    </w:rPr>
  </w:style>
  <w:style w:type="paragraph" w:styleId="a9">
    <w:name w:val="header"/>
    <w:basedOn w:val="a"/>
    <w:link w:val="aa"/>
    <w:uiPriority w:val="99"/>
    <w:unhideWhenUsed/>
    <w:rsid w:val="00FB02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02B7"/>
    <w:rPr>
      <w:rFonts w:ascii="Calibri" w:eastAsia="Times New Roman" w:hAnsi="Calibri" w:cs="Times New Roman"/>
    </w:rPr>
  </w:style>
  <w:style w:type="paragraph" w:styleId="ab">
    <w:name w:val="footer"/>
    <w:basedOn w:val="a"/>
    <w:link w:val="ac"/>
    <w:uiPriority w:val="99"/>
    <w:unhideWhenUsed/>
    <w:rsid w:val="00FB02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02B7"/>
    <w:rPr>
      <w:rFonts w:ascii="Calibri" w:eastAsia="Times New Roman" w:hAnsi="Calibri" w:cs="Times New Roman"/>
    </w:rPr>
  </w:style>
  <w:style w:type="numbering" w:customStyle="1" w:styleId="31">
    <w:name w:val="Нет списка3"/>
    <w:next w:val="a2"/>
    <w:uiPriority w:val="99"/>
    <w:semiHidden/>
    <w:unhideWhenUsed/>
    <w:rsid w:val="0076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9113">
      <w:bodyDiv w:val="1"/>
      <w:marLeft w:val="0"/>
      <w:marRight w:val="0"/>
      <w:marTop w:val="0"/>
      <w:marBottom w:val="0"/>
      <w:divBdr>
        <w:top w:val="none" w:sz="0" w:space="0" w:color="auto"/>
        <w:left w:val="none" w:sz="0" w:space="0" w:color="auto"/>
        <w:bottom w:val="none" w:sz="0" w:space="0" w:color="auto"/>
        <w:right w:val="none" w:sz="0" w:space="0" w:color="auto"/>
      </w:divBdr>
    </w:div>
    <w:div w:id="482048521">
      <w:bodyDiv w:val="1"/>
      <w:marLeft w:val="0"/>
      <w:marRight w:val="0"/>
      <w:marTop w:val="0"/>
      <w:marBottom w:val="0"/>
      <w:divBdr>
        <w:top w:val="none" w:sz="0" w:space="0" w:color="auto"/>
        <w:left w:val="none" w:sz="0" w:space="0" w:color="auto"/>
        <w:bottom w:val="none" w:sz="0" w:space="0" w:color="auto"/>
        <w:right w:val="none" w:sz="0" w:space="0" w:color="auto"/>
      </w:divBdr>
    </w:div>
    <w:div w:id="1268738155">
      <w:bodyDiv w:val="1"/>
      <w:marLeft w:val="0"/>
      <w:marRight w:val="0"/>
      <w:marTop w:val="0"/>
      <w:marBottom w:val="0"/>
      <w:divBdr>
        <w:top w:val="none" w:sz="0" w:space="0" w:color="auto"/>
        <w:left w:val="none" w:sz="0" w:space="0" w:color="auto"/>
        <w:bottom w:val="none" w:sz="0" w:space="0" w:color="auto"/>
        <w:right w:val="none" w:sz="0" w:space="0" w:color="auto"/>
      </w:divBdr>
    </w:div>
    <w:div w:id="1899854794">
      <w:bodyDiv w:val="1"/>
      <w:marLeft w:val="0"/>
      <w:marRight w:val="0"/>
      <w:marTop w:val="0"/>
      <w:marBottom w:val="0"/>
      <w:divBdr>
        <w:top w:val="none" w:sz="0" w:space="0" w:color="auto"/>
        <w:left w:val="none" w:sz="0" w:space="0" w:color="auto"/>
        <w:bottom w:val="none" w:sz="0" w:space="0" w:color="auto"/>
        <w:right w:val="none" w:sz="0" w:space="0" w:color="auto"/>
      </w:divBdr>
      <w:divsChild>
        <w:div w:id="1469126650">
          <w:marLeft w:val="0"/>
          <w:marRight w:val="0"/>
          <w:marTop w:val="0"/>
          <w:marBottom w:val="0"/>
          <w:divBdr>
            <w:top w:val="none" w:sz="0" w:space="0" w:color="auto"/>
            <w:left w:val="none" w:sz="0" w:space="0" w:color="auto"/>
            <w:bottom w:val="none" w:sz="0" w:space="0" w:color="auto"/>
            <w:right w:val="none" w:sz="0" w:space="0" w:color="auto"/>
          </w:divBdr>
          <w:divsChild>
            <w:div w:id="389229641">
              <w:marLeft w:val="0"/>
              <w:marRight w:val="0"/>
              <w:marTop w:val="0"/>
              <w:marBottom w:val="0"/>
              <w:divBdr>
                <w:top w:val="none" w:sz="0" w:space="0" w:color="auto"/>
                <w:left w:val="none" w:sz="0" w:space="0" w:color="auto"/>
                <w:bottom w:val="none" w:sz="0" w:space="0" w:color="auto"/>
                <w:right w:val="none" w:sz="0" w:space="0" w:color="auto"/>
              </w:divBdr>
            </w:div>
            <w:div w:id="952830674">
              <w:marLeft w:val="0"/>
              <w:marRight w:val="0"/>
              <w:marTop w:val="0"/>
              <w:marBottom w:val="0"/>
              <w:divBdr>
                <w:top w:val="none" w:sz="0" w:space="0" w:color="auto"/>
                <w:left w:val="none" w:sz="0" w:space="0" w:color="auto"/>
                <w:bottom w:val="none" w:sz="0" w:space="0" w:color="auto"/>
                <w:right w:val="none" w:sz="0" w:space="0" w:color="auto"/>
              </w:divBdr>
            </w:div>
            <w:div w:id="47847690">
              <w:marLeft w:val="0"/>
              <w:marRight w:val="0"/>
              <w:marTop w:val="0"/>
              <w:marBottom w:val="0"/>
              <w:divBdr>
                <w:top w:val="none" w:sz="0" w:space="0" w:color="auto"/>
                <w:left w:val="none" w:sz="0" w:space="0" w:color="auto"/>
                <w:bottom w:val="none" w:sz="0" w:space="0" w:color="auto"/>
                <w:right w:val="none" w:sz="0" w:space="0" w:color="auto"/>
              </w:divBdr>
            </w:div>
            <w:div w:id="1688098762">
              <w:marLeft w:val="0"/>
              <w:marRight w:val="0"/>
              <w:marTop w:val="0"/>
              <w:marBottom w:val="0"/>
              <w:divBdr>
                <w:top w:val="none" w:sz="0" w:space="0" w:color="auto"/>
                <w:left w:val="none" w:sz="0" w:space="0" w:color="auto"/>
                <w:bottom w:val="none" w:sz="0" w:space="0" w:color="auto"/>
                <w:right w:val="none" w:sz="0" w:space="0" w:color="auto"/>
              </w:divBdr>
            </w:div>
            <w:div w:id="416444064">
              <w:marLeft w:val="0"/>
              <w:marRight w:val="0"/>
              <w:marTop w:val="0"/>
              <w:marBottom w:val="0"/>
              <w:divBdr>
                <w:top w:val="none" w:sz="0" w:space="0" w:color="auto"/>
                <w:left w:val="none" w:sz="0" w:space="0" w:color="auto"/>
                <w:bottom w:val="none" w:sz="0" w:space="0" w:color="auto"/>
                <w:right w:val="none" w:sz="0" w:space="0" w:color="auto"/>
              </w:divBdr>
            </w:div>
            <w:div w:id="1335915170">
              <w:marLeft w:val="0"/>
              <w:marRight w:val="0"/>
              <w:marTop w:val="0"/>
              <w:marBottom w:val="0"/>
              <w:divBdr>
                <w:top w:val="none" w:sz="0" w:space="0" w:color="auto"/>
                <w:left w:val="none" w:sz="0" w:space="0" w:color="auto"/>
                <w:bottom w:val="none" w:sz="0" w:space="0" w:color="auto"/>
                <w:right w:val="none" w:sz="0" w:space="0" w:color="auto"/>
              </w:divBdr>
            </w:div>
            <w:div w:id="1462381517">
              <w:marLeft w:val="0"/>
              <w:marRight w:val="0"/>
              <w:marTop w:val="0"/>
              <w:marBottom w:val="0"/>
              <w:divBdr>
                <w:top w:val="none" w:sz="0" w:space="0" w:color="auto"/>
                <w:left w:val="none" w:sz="0" w:space="0" w:color="auto"/>
                <w:bottom w:val="none" w:sz="0" w:space="0" w:color="auto"/>
                <w:right w:val="none" w:sz="0" w:space="0" w:color="auto"/>
              </w:divBdr>
            </w:div>
            <w:div w:id="1252275761">
              <w:marLeft w:val="0"/>
              <w:marRight w:val="0"/>
              <w:marTop w:val="0"/>
              <w:marBottom w:val="0"/>
              <w:divBdr>
                <w:top w:val="none" w:sz="0" w:space="0" w:color="auto"/>
                <w:left w:val="none" w:sz="0" w:space="0" w:color="auto"/>
                <w:bottom w:val="none" w:sz="0" w:space="0" w:color="auto"/>
                <w:right w:val="none" w:sz="0" w:space="0" w:color="auto"/>
              </w:divBdr>
            </w:div>
            <w:div w:id="1554268251">
              <w:marLeft w:val="0"/>
              <w:marRight w:val="0"/>
              <w:marTop w:val="0"/>
              <w:marBottom w:val="0"/>
              <w:divBdr>
                <w:top w:val="none" w:sz="0" w:space="0" w:color="auto"/>
                <w:left w:val="none" w:sz="0" w:space="0" w:color="auto"/>
                <w:bottom w:val="none" w:sz="0" w:space="0" w:color="auto"/>
                <w:right w:val="none" w:sz="0" w:space="0" w:color="auto"/>
              </w:divBdr>
            </w:div>
            <w:div w:id="124586823">
              <w:marLeft w:val="0"/>
              <w:marRight w:val="0"/>
              <w:marTop w:val="0"/>
              <w:marBottom w:val="0"/>
              <w:divBdr>
                <w:top w:val="none" w:sz="0" w:space="0" w:color="auto"/>
                <w:left w:val="none" w:sz="0" w:space="0" w:color="auto"/>
                <w:bottom w:val="none" w:sz="0" w:space="0" w:color="auto"/>
                <w:right w:val="none" w:sz="0" w:space="0" w:color="auto"/>
              </w:divBdr>
            </w:div>
            <w:div w:id="833759907">
              <w:marLeft w:val="0"/>
              <w:marRight w:val="0"/>
              <w:marTop w:val="0"/>
              <w:marBottom w:val="0"/>
              <w:divBdr>
                <w:top w:val="none" w:sz="0" w:space="0" w:color="auto"/>
                <w:left w:val="none" w:sz="0" w:space="0" w:color="auto"/>
                <w:bottom w:val="none" w:sz="0" w:space="0" w:color="auto"/>
                <w:right w:val="none" w:sz="0" w:space="0" w:color="auto"/>
              </w:divBdr>
            </w:div>
            <w:div w:id="669716603">
              <w:marLeft w:val="0"/>
              <w:marRight w:val="0"/>
              <w:marTop w:val="0"/>
              <w:marBottom w:val="0"/>
              <w:divBdr>
                <w:top w:val="none" w:sz="0" w:space="0" w:color="auto"/>
                <w:left w:val="none" w:sz="0" w:space="0" w:color="auto"/>
                <w:bottom w:val="none" w:sz="0" w:space="0" w:color="auto"/>
                <w:right w:val="none" w:sz="0" w:space="0" w:color="auto"/>
              </w:divBdr>
            </w:div>
            <w:div w:id="1529827751">
              <w:marLeft w:val="0"/>
              <w:marRight w:val="0"/>
              <w:marTop w:val="0"/>
              <w:marBottom w:val="0"/>
              <w:divBdr>
                <w:top w:val="none" w:sz="0" w:space="0" w:color="auto"/>
                <w:left w:val="none" w:sz="0" w:space="0" w:color="auto"/>
                <w:bottom w:val="none" w:sz="0" w:space="0" w:color="auto"/>
                <w:right w:val="none" w:sz="0" w:space="0" w:color="auto"/>
              </w:divBdr>
            </w:div>
            <w:div w:id="800658404">
              <w:marLeft w:val="0"/>
              <w:marRight w:val="0"/>
              <w:marTop w:val="0"/>
              <w:marBottom w:val="0"/>
              <w:divBdr>
                <w:top w:val="none" w:sz="0" w:space="0" w:color="auto"/>
                <w:left w:val="none" w:sz="0" w:space="0" w:color="auto"/>
                <w:bottom w:val="none" w:sz="0" w:space="0" w:color="auto"/>
                <w:right w:val="none" w:sz="0" w:space="0" w:color="auto"/>
              </w:divBdr>
            </w:div>
            <w:div w:id="1239097076">
              <w:marLeft w:val="0"/>
              <w:marRight w:val="0"/>
              <w:marTop w:val="0"/>
              <w:marBottom w:val="0"/>
              <w:divBdr>
                <w:top w:val="none" w:sz="0" w:space="0" w:color="auto"/>
                <w:left w:val="none" w:sz="0" w:space="0" w:color="auto"/>
                <w:bottom w:val="none" w:sz="0" w:space="0" w:color="auto"/>
                <w:right w:val="none" w:sz="0" w:space="0" w:color="auto"/>
              </w:divBdr>
            </w:div>
            <w:div w:id="1242720560">
              <w:marLeft w:val="0"/>
              <w:marRight w:val="0"/>
              <w:marTop w:val="0"/>
              <w:marBottom w:val="0"/>
              <w:divBdr>
                <w:top w:val="none" w:sz="0" w:space="0" w:color="auto"/>
                <w:left w:val="none" w:sz="0" w:space="0" w:color="auto"/>
                <w:bottom w:val="none" w:sz="0" w:space="0" w:color="auto"/>
                <w:right w:val="none" w:sz="0" w:space="0" w:color="auto"/>
              </w:divBdr>
            </w:div>
            <w:div w:id="1458597931">
              <w:marLeft w:val="0"/>
              <w:marRight w:val="0"/>
              <w:marTop w:val="0"/>
              <w:marBottom w:val="0"/>
              <w:divBdr>
                <w:top w:val="none" w:sz="0" w:space="0" w:color="auto"/>
                <w:left w:val="none" w:sz="0" w:space="0" w:color="auto"/>
                <w:bottom w:val="none" w:sz="0" w:space="0" w:color="auto"/>
                <w:right w:val="none" w:sz="0" w:space="0" w:color="auto"/>
              </w:divBdr>
            </w:div>
            <w:div w:id="1399210177">
              <w:marLeft w:val="0"/>
              <w:marRight w:val="0"/>
              <w:marTop w:val="0"/>
              <w:marBottom w:val="0"/>
              <w:divBdr>
                <w:top w:val="inset" w:sz="2" w:space="0" w:color="auto"/>
                <w:left w:val="inset" w:sz="2" w:space="1" w:color="auto"/>
                <w:bottom w:val="inset" w:sz="2" w:space="0" w:color="auto"/>
                <w:right w:val="inset" w:sz="2" w:space="1" w:color="auto"/>
              </w:divBdr>
            </w:div>
            <w:div w:id="1166089000">
              <w:marLeft w:val="0"/>
              <w:marRight w:val="0"/>
              <w:marTop w:val="0"/>
              <w:marBottom w:val="0"/>
              <w:divBdr>
                <w:top w:val="inset" w:sz="2" w:space="0" w:color="auto"/>
                <w:left w:val="inset" w:sz="2" w:space="1" w:color="auto"/>
                <w:bottom w:val="inset" w:sz="2" w:space="0" w:color="auto"/>
                <w:right w:val="inset" w:sz="2" w:space="1" w:color="auto"/>
              </w:divBdr>
            </w:div>
            <w:div w:id="1111974969">
              <w:marLeft w:val="0"/>
              <w:marRight w:val="0"/>
              <w:marTop w:val="0"/>
              <w:marBottom w:val="0"/>
              <w:divBdr>
                <w:top w:val="none" w:sz="0" w:space="0" w:color="auto"/>
                <w:left w:val="none" w:sz="0" w:space="0" w:color="auto"/>
                <w:bottom w:val="none" w:sz="0" w:space="0" w:color="auto"/>
                <w:right w:val="none" w:sz="0" w:space="0" w:color="auto"/>
              </w:divBdr>
            </w:div>
            <w:div w:id="1457945705">
              <w:marLeft w:val="0"/>
              <w:marRight w:val="0"/>
              <w:marTop w:val="0"/>
              <w:marBottom w:val="0"/>
              <w:divBdr>
                <w:top w:val="none" w:sz="0" w:space="0" w:color="auto"/>
                <w:left w:val="none" w:sz="0" w:space="0" w:color="auto"/>
                <w:bottom w:val="none" w:sz="0" w:space="0" w:color="auto"/>
                <w:right w:val="none" w:sz="0" w:space="0" w:color="auto"/>
              </w:divBdr>
            </w:div>
            <w:div w:id="1706639687">
              <w:marLeft w:val="0"/>
              <w:marRight w:val="0"/>
              <w:marTop w:val="0"/>
              <w:marBottom w:val="0"/>
              <w:divBdr>
                <w:top w:val="inset" w:sz="2" w:space="0" w:color="auto"/>
                <w:left w:val="inset" w:sz="2" w:space="1" w:color="auto"/>
                <w:bottom w:val="inset" w:sz="2" w:space="0" w:color="auto"/>
                <w:right w:val="inset" w:sz="2" w:space="1" w:color="auto"/>
              </w:divBdr>
            </w:div>
            <w:div w:id="345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088">
      <w:bodyDiv w:val="1"/>
      <w:marLeft w:val="0"/>
      <w:marRight w:val="0"/>
      <w:marTop w:val="0"/>
      <w:marBottom w:val="0"/>
      <w:divBdr>
        <w:top w:val="none" w:sz="0" w:space="0" w:color="auto"/>
        <w:left w:val="none" w:sz="0" w:space="0" w:color="auto"/>
        <w:bottom w:val="none" w:sz="0" w:space="0" w:color="auto"/>
        <w:right w:val="none" w:sz="0" w:space="0" w:color="auto"/>
      </w:divBdr>
    </w:div>
    <w:div w:id="21029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2CF7629F7520E048C2EB3B51BF2849E4BAA2E139BE4D6146B396D8F8B52D53B4DD10FB162356D7gDx7J"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http://docs.cntd.ru/document/9005389" TargetMode="External"/><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hyperlink" Target="http://docs.cntd.ru/document/9005389" TargetMode="External"/><Relationship Id="rId47" Type="http://schemas.openxmlformats.org/officeDocument/2006/relationships/hyperlink" Target="http://docs.cntd.ru/document/499054008" TargetMode="External"/><Relationship Id="rId50" Type="http://schemas.openxmlformats.org/officeDocument/2006/relationships/hyperlink" Target="http://docs.cntd.ru/document/9005389" TargetMode="External"/><Relationship Id="rId55" Type="http://schemas.openxmlformats.org/officeDocument/2006/relationships/hyperlink" Target="http://docs.cntd.ru/document/902321225" TargetMode="External"/><Relationship Id="rId7" Type="http://schemas.openxmlformats.org/officeDocument/2006/relationships/footnotes" Target="footnotes.xml"/><Relationship Id="rId12" Type="http://schemas.openxmlformats.org/officeDocument/2006/relationships/hyperlink" Target="http://docs.cntd.ru/document/460159067"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hyperlink" Target="http://docs.cntd.ru/document/906702934" TargetMode="External"/><Relationship Id="rId46" Type="http://schemas.openxmlformats.org/officeDocument/2006/relationships/hyperlink" Target="http://docs.cntd.ru/document/90235729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hyperlink" Target="http://docs.cntd.ru/document/9005389" TargetMode="External"/><Relationship Id="rId54"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2CF7629F7520E048C2EB3B51BF2849ECB3ACE638B7106B4EEA9ADAFFBA7244B3941CFA162356gDxEJ"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footer" Target="footer1.xml"/><Relationship Id="rId40" Type="http://schemas.openxmlformats.org/officeDocument/2006/relationships/hyperlink" Target="http://docs.cntd.ru/document/9005389" TargetMode="External"/><Relationship Id="rId45" Type="http://schemas.openxmlformats.org/officeDocument/2006/relationships/hyperlink" Target="http://docs.cntd.ru/document/902357290" TargetMode="External"/><Relationship Id="rId53" Type="http://schemas.openxmlformats.org/officeDocument/2006/relationships/hyperlink" Target="http://docs.cntd.ru/document/9005389"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2CF7629F7520E048C2EB3B51BF2849ECB3ACE638B7106B4EEA9ADAFFBA7244B3941CFA162356gDxEJ"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http://docs.cntd.ru/document/9005389" TargetMode="External"/><Relationship Id="rId57" Type="http://schemas.openxmlformats.org/officeDocument/2006/relationships/hyperlink" Target="consultantplus://offline/ref=460FD4C14C481BC5311B2AA3CB9ABC9F920C12DE577B6611139FEDFEB6AAp4M" TargetMode="External"/><Relationship Id="rId10" Type="http://schemas.openxmlformats.org/officeDocument/2006/relationships/hyperlink" Target="consultantplus://offline/ref=B72CF7629F7520E048C2F52044BF2849E4B1A3E53DBD4D6146B396D8F8gBx5J"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hyperlink" Target="http://docs.cntd.ru/document/9005389" TargetMode="External"/><Relationship Id="rId52" Type="http://schemas.openxmlformats.org/officeDocument/2006/relationships/hyperlink" Target="http://docs.cntd.ru/document/902321225" TargetMode="External"/><Relationship Id="rId4" Type="http://schemas.microsoft.com/office/2007/relationships/stylesWithEffects" Target="stylesWithEffects.xml"/><Relationship Id="rId9" Type="http://schemas.openxmlformats.org/officeDocument/2006/relationships/hyperlink" Target="consultantplus://offline/ref=B72CF7629F7520E048C2EB3B51BF2849E4B1A3E53DB84D6146B396D8F8gBx5J" TargetMode="External"/><Relationship Id="rId14" Type="http://schemas.openxmlformats.org/officeDocument/2006/relationships/hyperlink" Target="consultantplus://offline/ref=B72CF7629F7520E048C2EB3B51BF2849ECB3ACE638B7106B4EEA9ADAFFBA7244B3941CFA162356gDxEJ"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docs.cntd.ru/document/9004937" TargetMode="External"/><Relationship Id="rId48" Type="http://schemas.openxmlformats.org/officeDocument/2006/relationships/hyperlink" Target="http://docs.cntd.ru/document/9005389" TargetMode="External"/><Relationship Id="rId56" Type="http://schemas.openxmlformats.org/officeDocument/2006/relationships/hyperlink" Target="consultantplus://offline/ref=4C2E579E1C3F28D6A094A611779184D0BF8496286A5E50C56B4CFFD2536374B6CB1BEE7B1BFEB57277o5M" TargetMode="External"/><Relationship Id="rId8" Type="http://schemas.openxmlformats.org/officeDocument/2006/relationships/endnotes" Target="endnotes.xml"/><Relationship Id="rId51" Type="http://schemas.openxmlformats.org/officeDocument/2006/relationships/hyperlink" Target="http://docs.cntd.ru/document/900538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2600-5260-4AA2-BE7B-4A4817A1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84</Pages>
  <Words>23947</Words>
  <Characters>136500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2016-08-29T07:40:00Z</cp:lastPrinted>
  <dcterms:created xsi:type="dcterms:W3CDTF">2016-08-29T07:15:00Z</dcterms:created>
  <dcterms:modified xsi:type="dcterms:W3CDTF">2016-08-29T07:42:00Z</dcterms:modified>
</cp:coreProperties>
</file>