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24" w:rsidRPr="00EC6ED5" w:rsidRDefault="005D4F70" w:rsidP="00EC6ED5">
      <w:pPr>
        <w:jc w:val="center"/>
        <w:rPr>
          <w:rFonts w:ascii="Times New Roman" w:hAnsi="Times New Roman" w:cs="Times New Roman"/>
        </w:rPr>
      </w:pPr>
      <w:r w:rsidRPr="00EC6ED5">
        <w:rPr>
          <w:rFonts w:ascii="Times New Roman" w:hAnsi="Times New Roman" w:cs="Times New Roman"/>
        </w:rPr>
        <w:t>МИНИСТЕРСТВО ТРУДА И СОЦИАЛЬНОЙ политики</w:t>
      </w:r>
    </w:p>
    <w:p w:rsidR="002F3224" w:rsidRPr="00EC6ED5" w:rsidRDefault="005D4F70" w:rsidP="00EC6ED5">
      <w:pPr>
        <w:jc w:val="center"/>
        <w:rPr>
          <w:rFonts w:ascii="Times New Roman" w:hAnsi="Times New Roman" w:cs="Times New Roman"/>
        </w:rPr>
      </w:pPr>
      <w:r w:rsidRPr="00EC6ED5">
        <w:rPr>
          <w:rFonts w:ascii="Times New Roman" w:hAnsi="Times New Roman" w:cs="Times New Roman"/>
        </w:rPr>
        <w:t>РЕСПУБЛИКИ ТЫВА</w:t>
      </w:r>
    </w:p>
    <w:p w:rsidR="00EC6ED5" w:rsidRDefault="00EC6ED5">
      <w:pPr>
        <w:pStyle w:val="20"/>
        <w:shd w:val="clear" w:color="auto" w:fill="auto"/>
        <w:spacing w:before="0" w:line="280" w:lineRule="exact"/>
        <w:ind w:left="20" w:firstLine="0"/>
        <w:rPr>
          <w:rStyle w:val="23pt"/>
        </w:rPr>
      </w:pPr>
    </w:p>
    <w:p w:rsidR="00EC6ED5" w:rsidRDefault="00EC6ED5">
      <w:pPr>
        <w:pStyle w:val="20"/>
        <w:shd w:val="clear" w:color="auto" w:fill="auto"/>
        <w:spacing w:before="0" w:line="280" w:lineRule="exact"/>
        <w:ind w:left="20" w:firstLine="0"/>
        <w:rPr>
          <w:rStyle w:val="23pt"/>
        </w:rPr>
      </w:pPr>
    </w:p>
    <w:p w:rsidR="002F3224" w:rsidRDefault="00C75DB7">
      <w:pPr>
        <w:pStyle w:val="20"/>
        <w:shd w:val="clear" w:color="auto" w:fill="auto"/>
        <w:spacing w:before="0" w:line="280" w:lineRule="exact"/>
        <w:ind w:left="20" w:firstLine="0"/>
        <w:rPr>
          <w:rStyle w:val="23pt"/>
        </w:rPr>
      </w:pPr>
      <w:r w:rsidRPr="00C75DB7">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44.4pt;width:90.25pt;height:14pt;z-index:-125829376;visibility:visible;mso-wrap-distance-left:5pt;mso-wrap-distance-right:24.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0Frg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" filled="f" stroked="f">
            <v:textbox style="mso-fit-shape-to-text:t" inset="0,0,0,0">
              <w:txbxContent>
                <w:p w:rsidR="002F3224" w:rsidRDefault="005D4F70">
                  <w:pPr>
                    <w:pStyle w:val="a4"/>
                    <w:shd w:val="clear" w:color="auto" w:fill="auto"/>
                    <w:spacing w:line="280" w:lineRule="exact"/>
                  </w:pPr>
                  <w:r>
                    <w:rPr>
                      <w:rStyle w:val="3ptExact"/>
                    </w:rPr>
                    <w:t xml:space="preserve">от «» </w:t>
                  </w:r>
                  <w:r>
                    <w:rPr>
                      <w:rStyle w:val="13ptExact"/>
                    </w:rPr>
                    <w:t>сйлтЛ</w:t>
                  </w:r>
                </w:p>
              </w:txbxContent>
            </v:textbox>
            <w10:wrap type="topAndBottom" anchorx="margin"/>
          </v:shape>
        </w:pict>
      </w:r>
      <w:r w:rsidR="00EC6ED5">
        <w:rPr>
          <w:noProof/>
          <w:lang w:bidi="ar-SA"/>
        </w:rPr>
        <w:drawing>
          <wp:anchor distT="0" distB="0" distL="63500" distR="313690" simplePos="0" relativeHeight="377487105" behindDoc="1" locked="0" layoutInCell="1" allowOverlap="1">
            <wp:simplePos x="0" y="0"/>
            <wp:positionH relativeFrom="margin">
              <wp:posOffset>1136650</wp:posOffset>
            </wp:positionH>
            <wp:positionV relativeFrom="paragraph">
              <wp:posOffset>579120</wp:posOffset>
            </wp:positionV>
            <wp:extent cx="408305" cy="286385"/>
            <wp:effectExtent l="0" t="0" r="0" b="0"/>
            <wp:wrapTopAndBottom/>
            <wp:docPr id="6" name="Рисунок 3" descr="C:\Users\-535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5A~1\AppData\Local\Temp\FineReader12.00\media\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305" cy="286385"/>
                    </a:xfrm>
                    <a:prstGeom prst="rect">
                      <a:avLst/>
                    </a:prstGeom>
                    <a:noFill/>
                  </pic:spPr>
                </pic:pic>
              </a:graphicData>
            </a:graphic>
          </wp:anchor>
        </w:drawing>
      </w:r>
      <w:r w:rsidRPr="00C75DB7">
        <w:rPr>
          <w:noProof/>
          <w:lang w:bidi="ar-SA"/>
        </w:rPr>
        <w:pict>
          <v:shape id="Text Box 4" o:spid="_x0000_s1027" type="#_x0000_t202" style="position:absolute;left:0;text-align:left;margin-left:146.15pt;margin-top:44.5pt;width:105.85pt;height:14pt;z-index:-125829374;visibility:visible;mso-wrap-distance-left:30.1pt;mso-wrap-distance-right:156.7pt;mso-wrap-distance-bottom:6.5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kusQ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" filled="f" stroked="f">
            <v:textbox style="mso-fit-shape-to-text:t" inset="0,0,0,0">
              <w:txbxContent>
                <w:p w:rsidR="002F3224" w:rsidRDefault="005D4F70">
                  <w:pPr>
                    <w:pStyle w:val="20"/>
                    <w:shd w:val="clear" w:color="auto" w:fill="auto"/>
                    <w:spacing w:before="0" w:line="280" w:lineRule="exact"/>
                    <w:ind w:firstLine="0"/>
                    <w:jc w:val="left"/>
                  </w:pPr>
                  <w:r>
                    <w:rPr>
                      <w:rStyle w:val="2Exact"/>
                    </w:rPr>
                    <w:t xml:space="preserve">2013 г. № </w:t>
                  </w:r>
                  <w:r>
                    <w:rPr>
                      <w:rStyle w:val="213ptExact"/>
                    </w:rPr>
                    <w:t>W</w:t>
                  </w:r>
                </w:p>
              </w:txbxContent>
            </v:textbox>
            <w10:wrap type="topAndBottom" anchorx="margin"/>
          </v:shape>
        </w:pict>
      </w:r>
      <w:r w:rsidRPr="00C75DB7">
        <w:rPr>
          <w:noProof/>
          <w:lang w:bidi="ar-SA"/>
        </w:rPr>
        <w:pict>
          <v:shape id="Text Box 5" o:spid="_x0000_s1028" type="#_x0000_t202" style="position:absolute;left:0;text-align:left;margin-left:408.7pt;margin-top:45.45pt;width:54.5pt;height:14pt;z-index:-125829373;visibility:visible;mso-wrap-distance-left:5pt;mso-wrap-distance-right:7.7pt;mso-wrap-distance-bottom:5.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h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" filled="f" stroked="f">
            <v:textbox style="mso-fit-shape-to-text:t" inset="0,0,0,0">
              <w:txbxContent>
                <w:p w:rsidR="002F3224" w:rsidRDefault="005D4F70">
                  <w:pPr>
                    <w:pStyle w:val="20"/>
                    <w:shd w:val="clear" w:color="auto" w:fill="auto"/>
                    <w:spacing w:before="0" w:line="280" w:lineRule="exact"/>
                    <w:ind w:firstLine="0"/>
                    <w:jc w:val="left"/>
                  </w:pPr>
                  <w:r>
                    <w:rPr>
                      <w:rStyle w:val="2Exact"/>
                    </w:rPr>
                    <w:t>г. Кызыл</w:t>
                  </w:r>
                </w:p>
              </w:txbxContent>
            </v:textbox>
            <w10:wrap type="topAndBottom" anchorx="margin"/>
          </v:shape>
        </w:pict>
      </w:r>
      <w:r w:rsidR="005D4F70">
        <w:rPr>
          <w:rStyle w:val="23pt"/>
        </w:rPr>
        <w:t>ПРИКАЗ</w:t>
      </w:r>
    </w:p>
    <w:p w:rsidR="00EC6ED5" w:rsidRDefault="00EC6ED5">
      <w:pPr>
        <w:pStyle w:val="20"/>
        <w:shd w:val="clear" w:color="auto" w:fill="auto"/>
        <w:spacing w:before="0" w:line="280" w:lineRule="exact"/>
        <w:ind w:left="20" w:firstLine="0"/>
      </w:pPr>
    </w:p>
    <w:p w:rsidR="002F3224" w:rsidRDefault="005D4F70">
      <w:pPr>
        <w:pStyle w:val="20"/>
        <w:shd w:val="clear" w:color="auto" w:fill="auto"/>
        <w:spacing w:before="0" w:after="304" w:line="322" w:lineRule="exact"/>
        <w:ind w:right="3960" w:firstLine="0"/>
        <w:jc w:val="left"/>
      </w:pPr>
      <w:r>
        <w:t>«О Порядке рассмотрения обращений граждан и об организации личного приема граждан в Министерстве труда и социальной политики Республики Тыва»</w:t>
      </w:r>
    </w:p>
    <w:p w:rsidR="002F3224" w:rsidRDefault="005D4F70">
      <w:pPr>
        <w:pStyle w:val="20"/>
        <w:shd w:val="clear" w:color="auto" w:fill="auto"/>
        <w:spacing w:before="0" w:line="317" w:lineRule="exact"/>
        <w:ind w:firstLine="560"/>
        <w:jc w:val="both"/>
      </w:pPr>
      <w:r>
        <w:t>На основании Федерального закона от 2 мая 2006 г. № 59-ФЗ «О порядке рассмотрения обращений граждан Российской Федерации», Постановления Правительства Республики Тыва от 26 июня 2007 г. № 694 «Об утверждении Положения о рассмотрении обращений граждан и об организации личного приема в Правительстве Республики Тыва», -</w:t>
      </w:r>
    </w:p>
    <w:p w:rsidR="002F3224" w:rsidRDefault="005D4F70">
      <w:pPr>
        <w:pStyle w:val="20"/>
        <w:shd w:val="clear" w:color="auto" w:fill="auto"/>
        <w:spacing w:before="0" w:after="299" w:line="280" w:lineRule="exact"/>
        <w:ind w:firstLine="0"/>
        <w:jc w:val="left"/>
      </w:pPr>
      <w:r>
        <w:t>ПРИКАЗЫВАЮ:</w:t>
      </w:r>
    </w:p>
    <w:p w:rsidR="002F3224" w:rsidRDefault="005D4F70">
      <w:pPr>
        <w:pStyle w:val="20"/>
        <w:numPr>
          <w:ilvl w:val="0"/>
          <w:numId w:val="1"/>
        </w:numPr>
        <w:shd w:val="clear" w:color="auto" w:fill="auto"/>
        <w:tabs>
          <w:tab w:val="left" w:pos="910"/>
        </w:tabs>
        <w:spacing w:before="0" w:line="322" w:lineRule="exact"/>
        <w:ind w:firstLine="560"/>
        <w:jc w:val="both"/>
      </w:pPr>
      <w:r>
        <w:t>Утвердить прилагаемое Положение о рассмотрении обращений граждан и об организации личного приема граждан в Министерстве труда и социальной политики Республики Тыва (далее - Министерство).</w:t>
      </w:r>
    </w:p>
    <w:p w:rsidR="002F3224" w:rsidRDefault="005D4F70">
      <w:pPr>
        <w:pStyle w:val="20"/>
        <w:numPr>
          <w:ilvl w:val="0"/>
          <w:numId w:val="1"/>
        </w:numPr>
        <w:shd w:val="clear" w:color="auto" w:fill="auto"/>
        <w:tabs>
          <w:tab w:val="left" w:pos="910"/>
        </w:tabs>
        <w:spacing w:before="0" w:line="322" w:lineRule="exact"/>
        <w:ind w:firstLine="560"/>
        <w:jc w:val="both"/>
      </w:pPr>
      <w:r>
        <w:t>Отделу организационного, правового, кадрового обеспечения и контроля (Ландык</w:t>
      </w:r>
      <w:r w:rsidR="0038333D">
        <w:t>.Л.Д</w:t>
      </w:r>
      <w:r>
        <w:t>) ознакомить с настоящим приказом работников Министерства под роспись и направить копию приказа в подведомственные учреждения Министерства.</w:t>
      </w:r>
    </w:p>
    <w:p w:rsidR="002F3224" w:rsidRDefault="00C75DB7">
      <w:pPr>
        <w:pStyle w:val="20"/>
        <w:numPr>
          <w:ilvl w:val="0"/>
          <w:numId w:val="1"/>
        </w:numPr>
        <w:shd w:val="clear" w:color="auto" w:fill="auto"/>
        <w:tabs>
          <w:tab w:val="left" w:pos="910"/>
        </w:tabs>
        <w:spacing w:before="0" w:line="322" w:lineRule="exact"/>
        <w:ind w:firstLine="560"/>
        <w:jc w:val="both"/>
        <w:sectPr w:rsidR="002F3224">
          <w:pgSz w:w="11900" w:h="16840"/>
          <w:pgMar w:top="1153" w:right="928" w:bottom="5975" w:left="1554" w:header="0" w:footer="3" w:gutter="0"/>
          <w:cols w:space="720"/>
          <w:noEndnote/>
          <w:docGrid w:linePitch="360"/>
        </w:sectPr>
      </w:pPr>
      <w:r>
        <w:rPr>
          <w:noProof/>
          <w:lang w:bidi="ar-SA"/>
        </w:rPr>
        <w:pict>
          <v:shape id="Text Box 6" o:spid="_x0000_s1029" type="#_x0000_t202" style="position:absolute;left:0;text-align:left;margin-left:26.65pt;margin-top:45.9pt;width:55.7pt;height:14pt;z-index:-125829372;visibility:visible;mso-wrap-distance-left:26.65pt;mso-wrap-distance-right:113.05pt;mso-wrap-distance-bottom:31.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" filled="f" stroked="f">
            <v:textbox style="mso-fit-shape-to-text:t" inset="0,0,0,0">
              <w:txbxContent>
                <w:p w:rsidR="002F3224" w:rsidRDefault="005D4F70">
                  <w:pPr>
                    <w:pStyle w:val="20"/>
                    <w:shd w:val="clear" w:color="auto" w:fill="auto"/>
                    <w:spacing w:before="0" w:line="280" w:lineRule="exact"/>
                    <w:ind w:firstLine="0"/>
                    <w:jc w:val="left"/>
                  </w:pPr>
                  <w:r>
                    <w:rPr>
                      <w:rStyle w:val="2Exact"/>
                    </w:rPr>
                    <w:t>Министр</w:t>
                  </w:r>
                </w:p>
              </w:txbxContent>
            </v:textbox>
            <w10:wrap type="topAndBottom" anchorx="margin"/>
          </v:shape>
        </w:pict>
      </w:r>
      <w:bookmarkStart w:id="0" w:name="_GoBack"/>
      <w:bookmarkEnd w:id="0"/>
      <w:r>
        <w:rPr>
          <w:noProof/>
          <w:lang w:bidi="ar-SA"/>
        </w:rPr>
        <w:pict>
          <v:shape id="Text Box 8" o:spid="_x0000_s1030" type="#_x0000_t202" style="position:absolute;left:0;text-align:left;margin-left:380.9pt;margin-top:46.15pt;width:80.65pt;height:14pt;z-index:-125829370;visibility:visible;mso-wrap-distance-left:5pt;mso-wrap-distance-right:9.35pt;mso-wrap-distance-bottom:3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Ol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" filled="f" stroked="f">
            <v:textbox style="mso-fit-shape-to-text:t" inset="0,0,0,0">
              <w:txbxContent>
                <w:p w:rsidR="002F3224" w:rsidRDefault="005D4F70">
                  <w:pPr>
                    <w:pStyle w:val="20"/>
                    <w:shd w:val="clear" w:color="auto" w:fill="auto"/>
                    <w:spacing w:before="0" w:line="280" w:lineRule="exact"/>
                    <w:ind w:firstLine="0"/>
                    <w:jc w:val="left"/>
                  </w:pPr>
                  <w:r>
                    <w:rPr>
                      <w:rStyle w:val="2Exact"/>
                    </w:rPr>
                    <w:t>М.Д. Ооржак</w:t>
                  </w:r>
                </w:p>
              </w:txbxContent>
            </v:textbox>
            <w10:wrap type="topAndBottom" anchorx="margin"/>
          </v:shape>
        </w:pict>
      </w:r>
      <w:r w:rsidR="005D4F70">
        <w:t>Контроль за исполнением настоящего приказа оставляю за собой.</w:t>
      </w:r>
    </w:p>
    <w:p w:rsidR="002F3224" w:rsidRDefault="005D4F70">
      <w:pPr>
        <w:pStyle w:val="20"/>
        <w:shd w:val="clear" w:color="auto" w:fill="auto"/>
        <w:spacing w:before="0" w:after="300" w:line="317" w:lineRule="exact"/>
        <w:ind w:left="4580" w:firstLine="0"/>
        <w:jc w:val="right"/>
      </w:pPr>
      <w:r>
        <w:lastRenderedPageBreak/>
        <w:t>Утверждено приказом Министерства труда и социальной политики Республики Тыва от «13» сентября 2013 г. № 121</w:t>
      </w:r>
    </w:p>
    <w:p w:rsidR="002F3224" w:rsidRDefault="005D4F70">
      <w:pPr>
        <w:pStyle w:val="40"/>
        <w:shd w:val="clear" w:color="auto" w:fill="auto"/>
        <w:spacing w:before="0" w:after="0" w:line="317" w:lineRule="exact"/>
        <w:ind w:left="20"/>
      </w:pPr>
      <w:r>
        <w:t>ПОЛОЖЕНИЕ</w:t>
      </w:r>
    </w:p>
    <w:p w:rsidR="002F3224" w:rsidRDefault="005D4F70">
      <w:pPr>
        <w:pStyle w:val="40"/>
        <w:shd w:val="clear" w:color="auto" w:fill="auto"/>
        <w:spacing w:before="0" w:after="0" w:line="317" w:lineRule="exact"/>
        <w:ind w:left="20"/>
      </w:pPr>
      <w:r>
        <w:t>о рассмотрении обращений граждан и об организации</w:t>
      </w:r>
      <w:r>
        <w:br/>
        <w:t>личного приема граждан в Министерстве груда и социальной политики</w:t>
      </w:r>
    </w:p>
    <w:p w:rsidR="002F3224" w:rsidRDefault="005D4F70">
      <w:pPr>
        <w:pStyle w:val="40"/>
        <w:shd w:val="clear" w:color="auto" w:fill="auto"/>
        <w:spacing w:before="0" w:after="630" w:line="317" w:lineRule="exact"/>
        <w:ind w:left="20"/>
      </w:pPr>
      <w:r>
        <w:t>Республики Тыва</w:t>
      </w:r>
    </w:p>
    <w:p w:rsidR="002F3224" w:rsidRDefault="005D4F70">
      <w:pPr>
        <w:pStyle w:val="20"/>
        <w:numPr>
          <w:ilvl w:val="0"/>
          <w:numId w:val="2"/>
        </w:numPr>
        <w:shd w:val="clear" w:color="auto" w:fill="auto"/>
        <w:tabs>
          <w:tab w:val="left" w:pos="3819"/>
        </w:tabs>
        <w:spacing w:before="0" w:after="295" w:line="280" w:lineRule="exact"/>
        <w:ind w:left="3540" w:firstLine="0"/>
        <w:jc w:val="both"/>
      </w:pPr>
      <w:r>
        <w:t>Общие положения</w:t>
      </w:r>
    </w:p>
    <w:p w:rsidR="002F3224" w:rsidRDefault="005D4F70">
      <w:pPr>
        <w:pStyle w:val="20"/>
        <w:numPr>
          <w:ilvl w:val="1"/>
          <w:numId w:val="2"/>
        </w:numPr>
        <w:shd w:val="clear" w:color="auto" w:fill="auto"/>
        <w:tabs>
          <w:tab w:val="left" w:pos="1083"/>
        </w:tabs>
        <w:spacing w:before="0" w:line="326" w:lineRule="exact"/>
        <w:ind w:firstLine="600"/>
        <w:jc w:val="both"/>
      </w:pPr>
      <w:r>
        <w:t>Положение об организации работы с обращениями граждан и проведению личного приема граждан в Министерстве труда и социальной политики Республики Тыва (далее - Положение) устанавливает требования к организации работы при рассмотрении обращений граждан и организаций (письменных и устных, индивидуальных и коллективных), поступающих в Министерство труда и социальной политики Республики Тыва (далее - Министерство), а также при проведении личного приема граждан в министерстве.</w:t>
      </w:r>
    </w:p>
    <w:p w:rsidR="002F3224" w:rsidRDefault="005D4F70">
      <w:pPr>
        <w:pStyle w:val="20"/>
        <w:numPr>
          <w:ilvl w:val="1"/>
          <w:numId w:val="2"/>
        </w:numPr>
        <w:shd w:val="clear" w:color="auto" w:fill="auto"/>
        <w:tabs>
          <w:tab w:val="left" w:pos="1105"/>
        </w:tabs>
        <w:spacing w:before="0" w:line="326" w:lineRule="exact"/>
        <w:ind w:firstLine="600"/>
        <w:jc w:val="both"/>
      </w:pPr>
      <w:r>
        <w:t>Работа по рассмотрению обращений и организации личного приема</w:t>
      </w:r>
    </w:p>
    <w:p w:rsidR="002F3224" w:rsidRDefault="005D4F70">
      <w:pPr>
        <w:pStyle w:val="20"/>
        <w:shd w:val="clear" w:color="auto" w:fill="auto"/>
        <w:tabs>
          <w:tab w:val="left" w:pos="2045"/>
        </w:tabs>
        <w:spacing w:before="0" w:line="326" w:lineRule="exact"/>
        <w:ind w:firstLine="0"/>
        <w:jc w:val="both"/>
      </w:pPr>
      <w:r>
        <w:t>граждан осуществляется в соответствии с Конституцией Российской Федерации, Конституцией Республики Тыва, Федеральным законом от 02.05.2006 №</w:t>
      </w:r>
      <w:r>
        <w:tab/>
        <w:t>59-ФЗ «О порядке рассмотрения обращений граждан</w:t>
      </w:r>
    </w:p>
    <w:p w:rsidR="002F3224" w:rsidRDefault="005D4F70">
      <w:pPr>
        <w:pStyle w:val="20"/>
        <w:shd w:val="clear" w:color="auto" w:fill="auto"/>
        <w:spacing w:before="0" w:line="326" w:lineRule="exact"/>
        <w:ind w:firstLine="0"/>
        <w:jc w:val="both"/>
      </w:pPr>
      <w:r>
        <w:t>Российской Федерации», Положением о рассмотрении обращений граждан и об организации личного приема граждан в 11равительстве Республики Тыва», утвержденным постановлением Правительства Республики Тыва от 26 июня 2007 г. № 694, другим законодательством Российской Федерации, законами и иными нормативно-правовыми актами Республики Тыва, Министерства, а также настоящим Положением.</w:t>
      </w:r>
    </w:p>
    <w:p w:rsidR="002F3224" w:rsidRDefault="005D4F70">
      <w:pPr>
        <w:pStyle w:val="20"/>
        <w:numPr>
          <w:ilvl w:val="1"/>
          <w:numId w:val="2"/>
        </w:numPr>
        <w:shd w:val="clear" w:color="auto" w:fill="auto"/>
        <w:tabs>
          <w:tab w:val="left" w:pos="1083"/>
        </w:tabs>
        <w:spacing w:before="0" w:line="326" w:lineRule="exact"/>
        <w:ind w:firstLine="600"/>
        <w:jc w:val="both"/>
      </w:pPr>
      <w:r>
        <w:t>В Министерстве рассматриваются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сферы деятельности министерства, поступающие в письменной форме, в форме электронных сообщений на электронный адрес министерства или официальный сайт министерства, в форме устного личного обращения к должностному лицу во время приема граждан или в форме обращения но телефону в ходе проведения прямой телефонной линии.</w:t>
      </w:r>
    </w:p>
    <w:p w:rsidR="002F3224" w:rsidRDefault="005D4F70">
      <w:pPr>
        <w:pStyle w:val="20"/>
        <w:numPr>
          <w:ilvl w:val="1"/>
          <w:numId w:val="2"/>
        </w:numPr>
        <w:shd w:val="clear" w:color="auto" w:fill="auto"/>
        <w:tabs>
          <w:tab w:val="left" w:pos="1296"/>
        </w:tabs>
        <w:spacing w:before="0" w:line="326" w:lineRule="exact"/>
        <w:ind w:firstLine="600"/>
        <w:jc w:val="both"/>
      </w:pPr>
      <w:r>
        <w:t>Положение распространяется на организацию работы с обращениями граждан независимо от способа их поступления.</w:t>
      </w:r>
    </w:p>
    <w:p w:rsidR="002F3224" w:rsidRDefault="005D4F70">
      <w:pPr>
        <w:pStyle w:val="20"/>
        <w:numPr>
          <w:ilvl w:val="1"/>
          <w:numId w:val="2"/>
        </w:numPr>
        <w:shd w:val="clear" w:color="auto" w:fill="auto"/>
        <w:tabs>
          <w:tab w:val="left" w:pos="1296"/>
        </w:tabs>
        <w:spacing w:before="0" w:after="304" w:line="326" w:lineRule="exact"/>
        <w:ind w:firstLine="600"/>
        <w:jc w:val="both"/>
      </w:pPr>
      <w:r>
        <w:t>Рассмотрение обращений граждан является должностной обязанностью руководителей структурных подразделений Министерства или по их поручению - других должностных лиц в пределах компетенции. Руководители структурных подразделений Министерства несут персональную ответственность за соблюдение порядка по рассмотрению обращений граждан в Министерстве.</w:t>
      </w:r>
    </w:p>
    <w:p w:rsidR="002F3224" w:rsidRDefault="005D4F70">
      <w:pPr>
        <w:pStyle w:val="20"/>
        <w:numPr>
          <w:ilvl w:val="0"/>
          <w:numId w:val="2"/>
        </w:numPr>
        <w:shd w:val="clear" w:color="auto" w:fill="auto"/>
        <w:tabs>
          <w:tab w:val="left" w:pos="2738"/>
        </w:tabs>
        <w:spacing w:before="0" w:after="300" w:line="322" w:lineRule="exact"/>
        <w:ind w:left="2740" w:right="2440"/>
        <w:jc w:val="left"/>
      </w:pPr>
      <w:r>
        <w:t>11рием, учет и первичная обработка письменных обращений граждан</w:t>
      </w:r>
    </w:p>
    <w:p w:rsidR="002F3224" w:rsidRDefault="005D4F70">
      <w:pPr>
        <w:pStyle w:val="20"/>
        <w:numPr>
          <w:ilvl w:val="1"/>
          <w:numId w:val="2"/>
        </w:numPr>
        <w:shd w:val="clear" w:color="auto" w:fill="auto"/>
        <w:tabs>
          <w:tab w:val="left" w:pos="1102"/>
        </w:tabs>
        <w:spacing w:before="0" w:line="322" w:lineRule="exact"/>
        <w:ind w:firstLine="560"/>
        <w:jc w:val="both"/>
      </w:pPr>
      <w:r>
        <w:t>Письменные обращения граждан, поступившие в Министерство (включая обращения, поступившие по информационным системам общего пользования: факс, электронная почта, Интернет и другие), подлежат обязательной регистрации и рассмотрению.</w:t>
      </w:r>
    </w:p>
    <w:p w:rsidR="002F3224" w:rsidRDefault="005D4F70">
      <w:pPr>
        <w:pStyle w:val="20"/>
        <w:numPr>
          <w:ilvl w:val="1"/>
          <w:numId w:val="2"/>
        </w:numPr>
        <w:shd w:val="clear" w:color="auto" w:fill="auto"/>
        <w:tabs>
          <w:tab w:val="left" w:pos="1102"/>
        </w:tabs>
        <w:spacing w:before="0" w:line="322" w:lineRule="exact"/>
        <w:ind w:firstLine="560"/>
        <w:jc w:val="both"/>
      </w:pPr>
      <w:r>
        <w:t>Прием, учет и первичную обработку поступивших в Министерство письменных обращений граждан осуществляет специалист по работе с обращениями граждан отдела организационного, правового, кадрового обеспечения и контроля (далее - специалист).</w:t>
      </w:r>
    </w:p>
    <w:p w:rsidR="002F3224" w:rsidRDefault="005D4F70">
      <w:pPr>
        <w:pStyle w:val="20"/>
        <w:shd w:val="clear" w:color="auto" w:fill="auto"/>
        <w:spacing w:before="0" w:line="322" w:lineRule="exact"/>
        <w:ind w:firstLine="560"/>
        <w:jc w:val="both"/>
      </w:pPr>
      <w:r>
        <w:t>Выемка письменных обращений из специального ящика, установленного в холле здания министерства, щроизводится ежедневно в 17:00 часов, за исключением выходных и нерабочих праздничных дней, специалистом, а в его отсутствие - начальником отдела организационного, правового, кадрового обеспечения и контроля (далее - начальник отдела). Специальный ящик после каждого вскрытия должен запираться и опечатываться металлической выжимной печатью.</w:t>
      </w:r>
    </w:p>
    <w:p w:rsidR="002F3224" w:rsidRDefault="005D4F70">
      <w:pPr>
        <w:pStyle w:val="20"/>
        <w:numPr>
          <w:ilvl w:val="1"/>
          <w:numId w:val="2"/>
        </w:numPr>
        <w:shd w:val="clear" w:color="auto" w:fill="auto"/>
        <w:tabs>
          <w:tab w:val="left" w:pos="1102"/>
        </w:tabs>
        <w:spacing w:before="0" w:line="322" w:lineRule="exact"/>
        <w:ind w:firstLine="560"/>
        <w:jc w:val="both"/>
      </w:pPr>
      <w:r>
        <w:t>Письменные обращения граждан, поступившие в конвертах, в целях</w:t>
      </w:r>
    </w:p>
    <w:p w:rsidR="002F3224" w:rsidRDefault="005D4F70">
      <w:pPr>
        <w:pStyle w:val="20"/>
        <w:shd w:val="clear" w:color="auto" w:fill="auto"/>
        <w:tabs>
          <w:tab w:val="left" w:pos="7536"/>
        </w:tabs>
        <w:spacing w:before="0" w:line="322" w:lineRule="exact"/>
        <w:ind w:firstLine="0"/>
        <w:jc w:val="both"/>
      </w:pPr>
      <w:r>
        <w:t>обеспечения безопасности подлежат обязательному</w:t>
      </w:r>
      <w:r>
        <w:tab/>
        <w:t>вскрытию и</w:t>
      </w:r>
    </w:p>
    <w:p w:rsidR="002F3224" w:rsidRDefault="005D4F70">
      <w:pPr>
        <w:pStyle w:val="20"/>
        <w:shd w:val="clear" w:color="auto" w:fill="auto"/>
        <w:spacing w:before="0" w:line="322" w:lineRule="exact"/>
        <w:ind w:firstLine="0"/>
        <w:jc w:val="both"/>
      </w:pPr>
      <w:r>
        <w:t>предварительному просмотру. В случае выявления опасных или подозрительных вложений в конверт (пакет) работа с письменным обращением приостанавливается до выяснения обстоятельств и принятия соответствующего решения начальником отдела.</w:t>
      </w:r>
    </w:p>
    <w:p w:rsidR="002F3224" w:rsidRDefault="005D4F70">
      <w:pPr>
        <w:pStyle w:val="20"/>
        <w:numPr>
          <w:ilvl w:val="1"/>
          <w:numId w:val="2"/>
        </w:numPr>
        <w:shd w:val="clear" w:color="auto" w:fill="auto"/>
        <w:tabs>
          <w:tab w:val="left" w:pos="1102"/>
        </w:tabs>
        <w:spacing w:before="0" w:line="322" w:lineRule="exact"/>
        <w:ind w:firstLine="560"/>
        <w:jc w:val="both"/>
      </w:pPr>
      <w:r>
        <w:t>При получении письменных обращений граждан специалистом проверяются установленные реквизиты письма, наличие указанных автором вложений и приложений, а также поступившие обращения проверяются на повторность.</w:t>
      </w:r>
    </w:p>
    <w:p w:rsidR="002F3224" w:rsidRDefault="005D4F70">
      <w:pPr>
        <w:pStyle w:val="20"/>
        <w:numPr>
          <w:ilvl w:val="1"/>
          <w:numId w:val="2"/>
        </w:numPr>
        <w:shd w:val="clear" w:color="auto" w:fill="auto"/>
        <w:tabs>
          <w:tab w:val="left" w:pos="1102"/>
        </w:tabs>
        <w:spacing w:before="0" w:line="322" w:lineRule="exact"/>
        <w:ind w:firstLine="560"/>
        <w:jc w:val="both"/>
      </w:pPr>
      <w:r>
        <w:t>В случае если в письменном обращении не указаны фамилия гражданина, направившего обращение, почтовый или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 направлению в государственный орган в соответствии с его компетенцией.</w:t>
      </w:r>
    </w:p>
    <w:p w:rsidR="002F3224" w:rsidRDefault="005D4F70">
      <w:pPr>
        <w:pStyle w:val="20"/>
        <w:shd w:val="clear" w:color="auto" w:fill="auto"/>
        <w:spacing w:before="0" w:line="322" w:lineRule="exact"/>
        <w:ind w:firstLine="56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F3224" w:rsidRDefault="005D4F70">
      <w:pPr>
        <w:pStyle w:val="20"/>
        <w:shd w:val="clear" w:color="auto" w:fill="auto"/>
        <w:spacing w:before="0" w:line="322" w:lineRule="exact"/>
        <w:ind w:firstLine="560"/>
        <w:jc w:val="left"/>
      </w:pPr>
      <w:r>
        <w:t>Министр труда и социальной политики Республики Тыва (далее министр) либо уполномоченное им лицо при получении письменного обращения, в котором содержатся нецензурные либо оскорбительные</w:t>
      </w:r>
    </w:p>
    <w:p w:rsidR="002F3224" w:rsidRDefault="005D4F70">
      <w:pPr>
        <w:pStyle w:val="20"/>
        <w:shd w:val="clear" w:color="auto" w:fill="auto"/>
        <w:spacing w:before="0" w:line="322" w:lineRule="exact"/>
        <w:ind w:firstLine="0"/>
        <w:jc w:val="both"/>
      </w:pPr>
      <w:r>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3224" w:rsidRDefault="005D4F70">
      <w:pPr>
        <w:pStyle w:val="20"/>
        <w:shd w:val="clear" w:color="auto" w:fill="auto"/>
        <w:spacing w:before="0" w:line="322" w:lineRule="exact"/>
        <w:ind w:firstLine="58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соответствии'с их компетенцией, о чем в течение семи дней со дня регистрации обращения сообщается гражданину, направившему обращение, если его фамилия, почтовый или электронный адрес поддаются прочтению.</w:t>
      </w:r>
    </w:p>
    <w:p w:rsidR="002F3224" w:rsidRDefault="005D4F70">
      <w:pPr>
        <w:pStyle w:val="20"/>
        <w:shd w:val="clear" w:color="auto" w:fill="auto"/>
        <w:tabs>
          <w:tab w:val="left" w:pos="2462"/>
          <w:tab w:val="left" w:pos="3595"/>
        </w:tabs>
        <w:spacing w:before="0" w:line="322" w:lineRule="exact"/>
        <w:ind w:firstLine="580"/>
        <w:jc w:val="both"/>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w:t>
      </w:r>
      <w:r>
        <w:tab/>
        <w:t>им на</w:t>
      </w:r>
      <w:r>
        <w:tab/>
        <w:t>то лицо вправе принять решение о</w:t>
      </w:r>
    </w:p>
    <w:p w:rsidR="002F3224" w:rsidRDefault="005D4F70">
      <w:pPr>
        <w:pStyle w:val="20"/>
        <w:shd w:val="clear" w:color="auto" w:fill="auto"/>
        <w:spacing w:before="0" w:line="322" w:lineRule="exact"/>
        <w:ind w:firstLine="0"/>
        <w:jc w:val="both"/>
      </w:pPr>
      <w:r>
        <w:t>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2F3224" w:rsidRDefault="005D4F70">
      <w:pPr>
        <w:pStyle w:val="20"/>
        <w:shd w:val="clear" w:color="auto" w:fill="auto"/>
        <w:spacing w:before="0" w:line="322" w:lineRule="exact"/>
        <w:ind w:firstLine="58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3224" w:rsidRDefault="005D4F70">
      <w:pPr>
        <w:pStyle w:val="20"/>
        <w:shd w:val="clear" w:color="auto" w:fill="auto"/>
        <w:spacing w:before="0" w:line="322" w:lineRule="exact"/>
        <w:ind w:firstLine="58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министерство.</w:t>
      </w:r>
    </w:p>
    <w:p w:rsidR="002F3224" w:rsidRDefault="005D4F70">
      <w:pPr>
        <w:pStyle w:val="20"/>
        <w:numPr>
          <w:ilvl w:val="1"/>
          <w:numId w:val="2"/>
        </w:numPr>
        <w:shd w:val="clear" w:color="auto" w:fill="auto"/>
        <w:tabs>
          <w:tab w:val="left" w:pos="1125"/>
        </w:tabs>
        <w:spacing w:before="0" w:line="322" w:lineRule="exact"/>
        <w:ind w:firstLine="580"/>
        <w:jc w:val="both"/>
      </w:pPr>
      <w:r>
        <w:t>Обращения, поступившие по факсимильной связи, принимаются и учитываются в журнале работниками отдела организационного, правового, кадрового обеспечения и контроля.</w:t>
      </w:r>
    </w:p>
    <w:p w:rsidR="002F3224" w:rsidRDefault="005D4F70">
      <w:pPr>
        <w:pStyle w:val="20"/>
        <w:numPr>
          <w:ilvl w:val="1"/>
          <w:numId w:val="2"/>
        </w:numPr>
        <w:shd w:val="clear" w:color="auto" w:fill="auto"/>
        <w:tabs>
          <w:tab w:val="left" w:pos="1125"/>
        </w:tabs>
        <w:spacing w:before="0" w:line="322" w:lineRule="exact"/>
        <w:ind w:firstLine="580"/>
        <w:jc w:val="both"/>
      </w:pPr>
      <w:r>
        <w:t>Почтовые конверты (пакеты), в которых поступают письменные обращения граждан, сохраняются вместе с обращениями.</w:t>
      </w:r>
    </w:p>
    <w:p w:rsidR="002F3224" w:rsidRDefault="005D4F70">
      <w:pPr>
        <w:pStyle w:val="20"/>
        <w:numPr>
          <w:ilvl w:val="1"/>
          <w:numId w:val="2"/>
        </w:numPr>
        <w:shd w:val="clear" w:color="auto" w:fill="auto"/>
        <w:tabs>
          <w:tab w:val="left" w:pos="1125"/>
        </w:tabs>
        <w:spacing w:before="0" w:line="322" w:lineRule="exact"/>
        <w:ind w:firstLine="580"/>
        <w:jc w:val="both"/>
      </w:pPr>
      <w:r>
        <w:t>Обращения, поступившие по электронной почте, принимаются ответственным специалистом отдела организационного, правового, кадрового обеспечения и контроля, где распечатываются и учитываются в журнале.</w:t>
      </w:r>
    </w:p>
    <w:p w:rsidR="002F3224" w:rsidRDefault="005D4F70">
      <w:pPr>
        <w:pStyle w:val="20"/>
        <w:numPr>
          <w:ilvl w:val="0"/>
          <w:numId w:val="3"/>
        </w:numPr>
        <w:shd w:val="clear" w:color="auto" w:fill="auto"/>
        <w:tabs>
          <w:tab w:val="left" w:pos="1125"/>
        </w:tabs>
        <w:spacing w:before="0" w:line="322" w:lineRule="exact"/>
        <w:ind w:firstLine="580"/>
        <w:jc w:val="both"/>
      </w:pPr>
      <w:r>
        <w:t>Регистрация письменных обращений граждан осуществляется, как правило, в день обращения гражданина или в день поступления его письменного обращения в порядке общей очередности поступления обращений, но не позднее трех дней после поступления.</w:t>
      </w:r>
    </w:p>
    <w:p w:rsidR="002F3224" w:rsidRDefault="005D4F70">
      <w:pPr>
        <w:pStyle w:val="20"/>
        <w:numPr>
          <w:ilvl w:val="0"/>
          <w:numId w:val="3"/>
        </w:numPr>
        <w:shd w:val="clear" w:color="auto" w:fill="auto"/>
        <w:tabs>
          <w:tab w:val="left" w:pos="1125"/>
        </w:tabs>
        <w:spacing w:before="0" w:line="322" w:lineRule="exact"/>
        <w:ind w:firstLine="580"/>
        <w:jc w:val="both"/>
      </w:pPr>
      <w:r>
        <w:t>На каждое поступившее письменное обращение проставляется штамп с регистрационным номером.</w:t>
      </w:r>
    </w:p>
    <w:p w:rsidR="002F3224" w:rsidRDefault="005D4F70">
      <w:pPr>
        <w:pStyle w:val="20"/>
        <w:numPr>
          <w:ilvl w:val="0"/>
          <w:numId w:val="3"/>
        </w:numPr>
        <w:shd w:val="clear" w:color="auto" w:fill="auto"/>
        <w:tabs>
          <w:tab w:val="left" w:pos="1196"/>
        </w:tabs>
        <w:spacing w:before="0" w:line="322" w:lineRule="exact"/>
        <w:ind w:firstLine="580"/>
        <w:jc w:val="both"/>
      </w:pPr>
      <w:r>
        <w:t>При регистрации коллективных письменных обращений граждан указывается первая фамилия в списке авторов ггисьма или лица,</w:t>
      </w:r>
    </w:p>
    <w:p w:rsidR="002F3224" w:rsidRDefault="005D4F70">
      <w:pPr>
        <w:pStyle w:val="20"/>
        <w:shd w:val="clear" w:color="auto" w:fill="auto"/>
        <w:spacing w:before="0" w:line="280" w:lineRule="exact"/>
        <w:ind w:firstLine="0"/>
        <w:jc w:val="left"/>
      </w:pPr>
      <w:r>
        <w:t>уполномоченного на получение ответа.</w:t>
      </w:r>
    </w:p>
    <w:p w:rsidR="002F3224" w:rsidRDefault="005D4F70">
      <w:pPr>
        <w:pStyle w:val="20"/>
        <w:numPr>
          <w:ilvl w:val="0"/>
          <w:numId w:val="2"/>
        </w:numPr>
        <w:shd w:val="clear" w:color="auto" w:fill="auto"/>
        <w:tabs>
          <w:tab w:val="left" w:pos="2418"/>
        </w:tabs>
        <w:spacing w:before="0" w:after="304" w:line="280" w:lineRule="exact"/>
        <w:ind w:left="2100" w:firstLine="0"/>
        <w:jc w:val="both"/>
      </w:pPr>
      <w:r>
        <w:t>Порядок работы с обращениями граждан</w:t>
      </w:r>
    </w:p>
    <w:p w:rsidR="002F3224" w:rsidRDefault="005D4F70">
      <w:pPr>
        <w:pStyle w:val="20"/>
        <w:numPr>
          <w:ilvl w:val="1"/>
          <w:numId w:val="2"/>
        </w:numPr>
        <w:shd w:val="clear" w:color="auto" w:fill="auto"/>
        <w:tabs>
          <w:tab w:val="left" w:pos="1062"/>
        </w:tabs>
        <w:spacing w:before="0" w:line="322" w:lineRule="exact"/>
        <w:ind w:firstLine="580"/>
        <w:jc w:val="both"/>
      </w:pPr>
      <w:r>
        <w:t>Обращения граждан, после резолюции министра, заместителя министра, возвращаются специалисту для занесения резолюции в регистрационный журнал обращений граждан и передаются -в структурные подразделения министерства под роспись ответственного лица. Если в резолюции указаны несколько фамилий исполнителей, то оригинал обращения передается тому, чья фамилия значится первой, а остальным направляются копии обращения.</w:t>
      </w:r>
    </w:p>
    <w:p w:rsidR="002F3224" w:rsidRDefault="005D4F70">
      <w:pPr>
        <w:pStyle w:val="20"/>
        <w:numPr>
          <w:ilvl w:val="1"/>
          <w:numId w:val="2"/>
        </w:numPr>
        <w:shd w:val="clear" w:color="auto" w:fill="auto"/>
        <w:tabs>
          <w:tab w:val="left" w:pos="1066"/>
        </w:tabs>
        <w:spacing w:before="0" w:line="322" w:lineRule="exact"/>
        <w:ind w:firstLine="580"/>
        <w:jc w:val="both"/>
      </w:pPr>
      <w:r>
        <w:t>Руководители структурных подразделений министерства в пределах своей компетенции принимают все необходимые меры но разрешению поставленных в обращении вопросов, организуют всестороннее изучение вопроса, при необходимости запрашивают, в том числе в электронной форме, дополнительные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привлекают экспертов, организуют выезд на место.</w:t>
      </w:r>
    </w:p>
    <w:p w:rsidR="002F3224" w:rsidRDefault="005D4F70">
      <w:pPr>
        <w:pStyle w:val="20"/>
        <w:numPr>
          <w:ilvl w:val="1"/>
          <w:numId w:val="2"/>
        </w:numPr>
        <w:shd w:val="clear" w:color="auto" w:fill="auto"/>
        <w:tabs>
          <w:tab w:val="left" w:pos="1062"/>
        </w:tabs>
        <w:spacing w:before="0" w:line="322" w:lineRule="exact"/>
        <w:ind w:firstLine="580"/>
        <w:jc w:val="both"/>
      </w:pPr>
      <w:r>
        <w:t>Если вопросы, поставленные в письменном обращении, не входят в компетенцию Министерства, тб в течение семи дней со дня регистрации обращение перенаправляется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2F3224" w:rsidRDefault="005D4F70">
      <w:pPr>
        <w:pStyle w:val="20"/>
        <w:numPr>
          <w:ilvl w:val="1"/>
          <w:numId w:val="2"/>
        </w:numPr>
        <w:shd w:val="clear" w:color="auto" w:fill="auto"/>
        <w:tabs>
          <w:tab w:val="left" w:pos="1066"/>
        </w:tabs>
        <w:spacing w:before="0" w:line="322" w:lineRule="exact"/>
        <w:ind w:firstLine="580"/>
        <w:jc w:val="both"/>
      </w:pPr>
      <w:r>
        <w:t>Если вопросы, поставленные в письменном обращении, не входят в компетенцию структурного подразделения Министерства, то обращение в течение двух дней возвращается в отдел организационного, правового, кадрового обеспечения и контроля с сопроводительным письмом за подписью руководителя структурного подразделения Министерства о необходимости переадресации обращения другому должностному лицу.</w:t>
      </w:r>
    </w:p>
    <w:p w:rsidR="002F3224" w:rsidRDefault="005D4F70">
      <w:pPr>
        <w:pStyle w:val="20"/>
        <w:numPr>
          <w:ilvl w:val="1"/>
          <w:numId w:val="2"/>
        </w:numPr>
        <w:shd w:val="clear" w:color="auto" w:fill="auto"/>
        <w:tabs>
          <w:tab w:val="left" w:pos="1062"/>
        </w:tabs>
        <w:spacing w:before="0" w:line="322" w:lineRule="exact"/>
        <w:ind w:firstLine="580"/>
        <w:jc w:val="both"/>
      </w:pPr>
      <w:r>
        <w:t>Согласно Федеральному закону от 02.05.2006 № 59-ФЗ «О порядке рассмотрения обращений граждан Российской Федерации» письменные обращения граждан рассматриваются в течение 30 дней со дняфегистрации.</w:t>
      </w:r>
    </w:p>
    <w:p w:rsidR="002F3224" w:rsidRDefault="005D4F70">
      <w:pPr>
        <w:pStyle w:val="20"/>
        <w:numPr>
          <w:ilvl w:val="0"/>
          <w:numId w:val="4"/>
        </w:numPr>
        <w:shd w:val="clear" w:color="auto" w:fill="auto"/>
        <w:tabs>
          <w:tab w:val="left" w:pos="1062"/>
        </w:tabs>
        <w:spacing w:before="0" w:line="322" w:lineRule="exact"/>
        <w:ind w:firstLine="580"/>
        <w:jc w:val="both"/>
      </w:pPr>
      <w:r>
        <w:t>Письменные запросы государственных органов и органов местного самоуправления, связанные с рассмотрением поступивших к ним обращений граждан, согласно Федеральному закону от 02.05.2006 № 59-ФЗ «О порядке рассмотрения обращений граждан Российской Федерации» рассматриваются в течение 15 дней со дня поступления запроса.</w:t>
      </w:r>
    </w:p>
    <w:p w:rsidR="002F3224" w:rsidRDefault="005D4F70">
      <w:pPr>
        <w:pStyle w:val="20"/>
        <w:numPr>
          <w:ilvl w:val="0"/>
          <w:numId w:val="4"/>
        </w:numPr>
        <w:shd w:val="clear" w:color="auto" w:fill="auto"/>
        <w:tabs>
          <w:tab w:val="left" w:pos="1062"/>
        </w:tabs>
        <w:spacing w:before="0" w:line="322" w:lineRule="exact"/>
        <w:ind w:firstLine="580"/>
        <w:jc w:val="both"/>
      </w:pPr>
      <w:r>
        <w:t>В случаях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ггоручения может быть продлен министром (первым заместителем, заместителем министра), но не более чем на 30 дней.</w:t>
      </w:r>
    </w:p>
    <w:p w:rsidR="002F3224" w:rsidRDefault="005D4F70">
      <w:pPr>
        <w:pStyle w:val="20"/>
        <w:shd w:val="clear" w:color="auto" w:fill="auto"/>
        <w:spacing w:before="0" w:line="322" w:lineRule="exact"/>
        <w:ind w:firstLine="580"/>
        <w:jc w:val="both"/>
      </w:pPr>
      <w:r>
        <w:t>В этих целях начальник структурного подразделения министерства, ответственного за исполнение поручения, не позднее чем за 3 дня до истечения срока исполнения поручения представляет на имя министра (первого заместителя, заместителя министра) служебную записку с обоснованием необходимости продления срока исполнения поручения.</w:t>
      </w:r>
    </w:p>
    <w:p w:rsidR="002F3224" w:rsidRDefault="005D4F70">
      <w:pPr>
        <w:pStyle w:val="20"/>
        <w:shd w:val="clear" w:color="auto" w:fill="auto"/>
        <w:spacing w:before="0" w:line="322" w:lineRule="exact"/>
        <w:ind w:firstLine="580"/>
        <w:jc w:val="both"/>
      </w:pPr>
      <w:r>
        <w:t>В случае принятия министром (первым заместителем, заместителем министра) решения о продлении срока исполнения поручения в адрес гражданина направляется уведомление с указанием (при необходимости) срока направления ответа на его обращение.</w:t>
      </w:r>
    </w:p>
    <w:p w:rsidR="002F3224" w:rsidRDefault="005D4F70">
      <w:pPr>
        <w:pStyle w:val="20"/>
        <w:shd w:val="clear" w:color="auto" w:fill="auto"/>
        <w:spacing w:before="0" w:line="322" w:lineRule="exact"/>
        <w:ind w:firstLine="580"/>
        <w:jc w:val="both"/>
      </w:pPr>
      <w:r>
        <w:t>Ответственный за исполнение поручения, подготавливает проект ответа гражданину, согласовывает его с руководителем структурного подразделения министерства и направляет его на подпись министру (первому заместителю, заместителю министра).</w:t>
      </w:r>
    </w:p>
    <w:p w:rsidR="002F3224" w:rsidRDefault="005D4F70">
      <w:pPr>
        <w:pStyle w:val="20"/>
        <w:numPr>
          <w:ilvl w:val="0"/>
          <w:numId w:val="4"/>
        </w:numPr>
        <w:shd w:val="clear" w:color="auto" w:fill="auto"/>
        <w:tabs>
          <w:tab w:val="left" w:pos="1288"/>
        </w:tabs>
        <w:spacing w:before="0" w:line="322" w:lineRule="exact"/>
        <w:ind w:firstLine="580"/>
        <w:jc w:val="both"/>
      </w:pPr>
      <w:r>
        <w:t>В случае если обращение гражданина рассматривается по поручению Канцелярии Председателя Правительства и Аппарата Правительства Республики Тыва, Верховного Хурала (парламента) Республики Тыва и других государственных органов, соответствующая информация направляется, при необходимости, с копией ответа гражданину в указанные государственные органы.</w:t>
      </w:r>
    </w:p>
    <w:p w:rsidR="002F3224" w:rsidRDefault="005D4F70">
      <w:pPr>
        <w:pStyle w:val="20"/>
        <w:numPr>
          <w:ilvl w:val="0"/>
          <w:numId w:val="4"/>
        </w:numPr>
        <w:shd w:val="clear" w:color="auto" w:fill="auto"/>
        <w:tabs>
          <w:tab w:val="left" w:pos="1288"/>
        </w:tabs>
        <w:spacing w:before="0" w:line="322" w:lineRule="exact"/>
        <w:ind w:firstLine="580"/>
        <w:jc w:val="both"/>
      </w:pPr>
      <w:r>
        <w:t>Структурные подразделения - соисполнители поручений - направляют в адрес структурного подразделения министерства, ответственного за исполнение поручения (не позднее окончания половины срока, установленного для исполнения поручения), предложения в соответствии с их компетенцией.</w:t>
      </w:r>
    </w:p>
    <w:p w:rsidR="002F3224" w:rsidRDefault="005D4F70">
      <w:pPr>
        <w:pStyle w:val="20"/>
        <w:numPr>
          <w:ilvl w:val="0"/>
          <w:numId w:val="4"/>
        </w:numPr>
        <w:shd w:val="clear" w:color="auto" w:fill="auto"/>
        <w:tabs>
          <w:tab w:val="left" w:pos="1288"/>
        </w:tabs>
        <w:spacing w:before="0" w:line="322" w:lineRule="exact"/>
        <w:ind w:firstLine="580"/>
        <w:jc w:val="both"/>
      </w:pPr>
      <w:r>
        <w:t>В случае если структурное подразделение министерства, ответственное за исполнение поручения, считает, что вопросы, содержащиеся в обращении гражданина, не относятся к его компетенции, рассмотрение обращения (в день получения или на следующий рабочий день) может быть поручено иному структурному подразделению министерства, ответственному за исполнение поручения. В таком случае обращение гражданина в тот же день направляется в иное структурное подразделение министерства.</w:t>
      </w:r>
    </w:p>
    <w:p w:rsidR="002F3224" w:rsidRDefault="005D4F70">
      <w:pPr>
        <w:pStyle w:val="20"/>
        <w:numPr>
          <w:ilvl w:val="0"/>
          <w:numId w:val="4"/>
        </w:numPr>
        <w:shd w:val="clear" w:color="auto" w:fill="auto"/>
        <w:tabs>
          <w:tab w:val="left" w:pos="1288"/>
        </w:tabs>
        <w:spacing w:before="0" w:line="322" w:lineRule="exact"/>
        <w:ind w:firstLine="580"/>
        <w:jc w:val="both"/>
      </w:pPr>
      <w:r>
        <w:t>Работа с обращением считается исполненной, если выполнены действия или приняты решения, указанные в резолюции.</w:t>
      </w:r>
    </w:p>
    <w:p w:rsidR="002F3224" w:rsidRDefault="005D4F70">
      <w:pPr>
        <w:pStyle w:val="20"/>
        <w:numPr>
          <w:ilvl w:val="0"/>
          <w:numId w:val="4"/>
        </w:numPr>
        <w:shd w:val="clear" w:color="auto" w:fill="auto"/>
        <w:tabs>
          <w:tab w:val="left" w:pos="1288"/>
        </w:tabs>
        <w:spacing w:before="0" w:line="322" w:lineRule="exact"/>
        <w:ind w:firstLine="580"/>
        <w:jc w:val="both"/>
      </w:pPr>
      <w:r>
        <w:t>Основаниями для снятия обращения с контроля может служить направление письменного ответа гражданину на поставленные в его обращении вопросы или предоставление ему разъяснений о фактических обстоятельствах дела, о порядке защиты его прав и законных интересов компетентным государственным органом.</w:t>
      </w:r>
    </w:p>
    <w:p w:rsidR="002F3224" w:rsidRDefault="005D4F70">
      <w:pPr>
        <w:pStyle w:val="20"/>
        <w:numPr>
          <w:ilvl w:val="0"/>
          <w:numId w:val="4"/>
        </w:numPr>
        <w:shd w:val="clear" w:color="auto" w:fill="auto"/>
        <w:tabs>
          <w:tab w:val="left" w:pos="1288"/>
        </w:tabs>
        <w:spacing w:before="0" w:line="322" w:lineRule="exact"/>
        <w:ind w:firstLine="580"/>
        <w:jc w:val="both"/>
      </w:pPr>
      <w:r>
        <w:t>После исполнения обращение вместе с заявлением гражданина и ответом за подписью министра' возвращается специалисту в отдел организационного, правового, кадрового обеспечения и контроля для отправки ответа заявителю по почтовому адресу.</w:t>
      </w:r>
    </w:p>
    <w:p w:rsidR="002F3224" w:rsidRDefault="005D4F70">
      <w:pPr>
        <w:pStyle w:val="20"/>
        <w:shd w:val="clear" w:color="auto" w:fill="auto"/>
        <w:spacing w:before="0" w:line="322" w:lineRule="exact"/>
        <w:ind w:firstLine="580"/>
        <w:jc w:val="both"/>
      </w:pPr>
      <w:r>
        <w:t>Ответ на обращение, который должен быть направлен в форме электронного документа, передается исполнителем заявителю по электронной почте.</w:t>
      </w:r>
    </w:p>
    <w:p w:rsidR="002F3224" w:rsidRDefault="005D4F70">
      <w:pPr>
        <w:pStyle w:val="20"/>
        <w:numPr>
          <w:ilvl w:val="0"/>
          <w:numId w:val="4"/>
        </w:numPr>
        <w:shd w:val="clear" w:color="auto" w:fill="auto"/>
        <w:tabs>
          <w:tab w:val="left" w:pos="708"/>
        </w:tabs>
        <w:spacing w:before="0" w:line="322" w:lineRule="exact"/>
        <w:ind w:firstLine="580"/>
        <w:jc w:val="both"/>
      </w:pPr>
      <w:r>
        <w:t>Снятые с контроля обращения граждан, хранятся в отделе организационного, правового, кадрового обеспечения и контроля в соответствии с номенклатурой дел министерства (далее - номенклатура). По окончании указанного в номенклатуре срока материалы уничтожаются по акту.</w:t>
      </w:r>
    </w:p>
    <w:p w:rsidR="002F3224" w:rsidRDefault="005D4F70">
      <w:pPr>
        <w:pStyle w:val="20"/>
        <w:numPr>
          <w:ilvl w:val="0"/>
          <w:numId w:val="4"/>
        </w:numPr>
        <w:shd w:val="clear" w:color="auto" w:fill="auto"/>
        <w:tabs>
          <w:tab w:val="left" w:pos="1196"/>
        </w:tabs>
        <w:spacing w:before="0" w:after="333" w:line="322" w:lineRule="exact"/>
        <w:ind w:firstLine="560"/>
        <w:jc w:val="both"/>
      </w:pPr>
      <w:r>
        <w:t>Обращения граждан, поступившие на рассмотрение из Управления по работе с обращениями граждан Администрации Главы Республики Тыва и Аппарата Правительства Республики Тыва (далее Управление), с ксерокопией ответа возвращаются в Управление.</w:t>
      </w:r>
    </w:p>
    <w:p w:rsidR="002F3224" w:rsidRDefault="005D4F70">
      <w:pPr>
        <w:pStyle w:val="20"/>
        <w:numPr>
          <w:ilvl w:val="0"/>
          <w:numId w:val="2"/>
        </w:numPr>
        <w:shd w:val="clear" w:color="auto" w:fill="auto"/>
        <w:tabs>
          <w:tab w:val="left" w:pos="3462"/>
        </w:tabs>
        <w:spacing w:before="0" w:after="294" w:line="280" w:lineRule="exact"/>
        <w:ind w:left="3140" w:firstLine="0"/>
        <w:jc w:val="both"/>
      </w:pPr>
      <w:r>
        <w:t>Личный прием траждан</w:t>
      </w:r>
    </w:p>
    <w:p w:rsidR="002F3224" w:rsidRDefault="005D4F70">
      <w:pPr>
        <w:pStyle w:val="20"/>
        <w:numPr>
          <w:ilvl w:val="1"/>
          <w:numId w:val="2"/>
        </w:numPr>
        <w:shd w:val="clear" w:color="auto" w:fill="auto"/>
        <w:tabs>
          <w:tab w:val="left" w:pos="1143"/>
        </w:tabs>
        <w:spacing w:before="0" w:line="322" w:lineRule="exact"/>
        <w:ind w:firstLine="560"/>
        <w:jc w:val="both"/>
      </w:pPr>
      <w:r>
        <w:t>Личный прием граждан проводится согласно утвержденному графику (приложение № 1).</w:t>
      </w:r>
    </w:p>
    <w:p w:rsidR="002F3224" w:rsidRDefault="005D4F70">
      <w:pPr>
        <w:pStyle w:val="20"/>
        <w:numPr>
          <w:ilvl w:val="1"/>
          <w:numId w:val="2"/>
        </w:numPr>
        <w:shd w:val="clear" w:color="auto" w:fill="auto"/>
        <w:tabs>
          <w:tab w:val="left" w:pos="1143"/>
        </w:tabs>
        <w:spacing w:before="0" w:line="322" w:lineRule="exact"/>
        <w:ind w:firstLine="560"/>
        <w:jc w:val="both"/>
      </w:pPr>
      <w:r>
        <w:t>Личный прием граждан ведут министр, заместители министра по предварительной записи в порядке очередности.</w:t>
      </w:r>
    </w:p>
    <w:p w:rsidR="002F3224" w:rsidRDefault="005D4F70">
      <w:pPr>
        <w:pStyle w:val="20"/>
        <w:numPr>
          <w:ilvl w:val="1"/>
          <w:numId w:val="2"/>
        </w:numPr>
        <w:shd w:val="clear" w:color="auto" w:fill="auto"/>
        <w:tabs>
          <w:tab w:val="left" w:pos="1143"/>
        </w:tabs>
        <w:spacing w:before="0" w:line="322" w:lineRule="exact"/>
        <w:ind w:firstLine="560"/>
        <w:jc w:val="both"/>
      </w:pPr>
      <w:r>
        <w:t>Перед личным приемом оформляется карточка личного приема граждан (приложение № 2).</w:t>
      </w:r>
    </w:p>
    <w:p w:rsidR="002F3224" w:rsidRDefault="005D4F70">
      <w:pPr>
        <w:pStyle w:val="20"/>
        <w:numPr>
          <w:ilvl w:val="1"/>
          <w:numId w:val="2"/>
        </w:numPr>
        <w:shd w:val="clear" w:color="auto" w:fill="auto"/>
        <w:tabs>
          <w:tab w:val="left" w:pos="1143"/>
        </w:tabs>
        <w:spacing w:before="0" w:line="322" w:lineRule="exact"/>
        <w:ind w:firstLine="560"/>
        <w:jc w:val="both"/>
      </w:pPr>
      <w:r>
        <w:t>Организационно-техническое обеспечение проведения личных приемов граждан осуществляет специалист.</w:t>
      </w:r>
    </w:p>
    <w:p w:rsidR="002F3224" w:rsidRDefault="005D4F70">
      <w:pPr>
        <w:pStyle w:val="20"/>
        <w:numPr>
          <w:ilvl w:val="1"/>
          <w:numId w:val="2"/>
        </w:numPr>
        <w:shd w:val="clear" w:color="auto" w:fill="auto"/>
        <w:tabs>
          <w:tab w:val="left" w:pos="1143"/>
        </w:tabs>
        <w:spacing w:before="0" w:line="322" w:lineRule="exact"/>
        <w:ind w:firstLine="560"/>
        <w:jc w:val="both"/>
      </w:pPr>
      <w:r>
        <w:t>При проведении личного приема министр принимает решение о порядке рассмотрения поставленных гражданином вопросов, в том числе путем наложения резолюции. Заместитель министра, ведущий личный прием граждан, также вправе принимать решение и накладывать резолюцию, обязательную для исполнения руководителями структурных подразделений Министерства по направлениям деятельности.</w:t>
      </w:r>
    </w:p>
    <w:p w:rsidR="002F3224" w:rsidRDefault="005D4F70">
      <w:pPr>
        <w:pStyle w:val="20"/>
        <w:numPr>
          <w:ilvl w:val="1"/>
          <w:numId w:val="2"/>
        </w:numPr>
        <w:shd w:val="clear" w:color="auto" w:fill="auto"/>
        <w:tabs>
          <w:tab w:val="left" w:pos="1143"/>
        </w:tabs>
        <w:spacing w:before="0" w:line="322" w:lineRule="exact"/>
        <w:ind w:firstLine="56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установленные Федеральным законом от 02.05.2006 № 59-ФЗ «О порядке рассмотрения обращений граждан Российской Федерации» сроки.</w:t>
      </w:r>
    </w:p>
    <w:p w:rsidR="002F3224" w:rsidRDefault="005D4F70">
      <w:pPr>
        <w:pStyle w:val="20"/>
        <w:numPr>
          <w:ilvl w:val="1"/>
          <w:numId w:val="2"/>
        </w:numPr>
        <w:shd w:val="clear" w:color="auto" w:fill="auto"/>
        <w:tabs>
          <w:tab w:val="left" w:pos="1143"/>
        </w:tabs>
        <w:spacing w:before="0" w:line="322" w:lineRule="exact"/>
        <w:ind w:firstLine="560"/>
        <w:jc w:val="both"/>
      </w:pPr>
      <w:r>
        <w:t>Личный прием граждан может быть также организован в режиме видеоконференции.</w:t>
      </w:r>
    </w:p>
    <w:p w:rsidR="002F3224" w:rsidRDefault="005D4F70">
      <w:pPr>
        <w:pStyle w:val="20"/>
        <w:numPr>
          <w:ilvl w:val="1"/>
          <w:numId w:val="2"/>
        </w:numPr>
        <w:shd w:val="clear" w:color="auto" w:fill="auto"/>
        <w:tabs>
          <w:tab w:val="left" w:pos="1143"/>
        </w:tabs>
        <w:spacing w:before="0" w:line="322" w:lineRule="exact"/>
        <w:ind w:firstLine="560"/>
        <w:jc w:val="both"/>
      </w:pPr>
      <w:r>
        <w:t>Министр, заместители министра в единый день 'приема могут</w:t>
      </w:r>
    </w:p>
    <w:p w:rsidR="002F3224" w:rsidRDefault="005D4F70">
      <w:pPr>
        <w:pStyle w:val="20"/>
        <w:shd w:val="clear" w:color="auto" w:fill="auto"/>
        <w:tabs>
          <w:tab w:val="left" w:pos="5266"/>
        </w:tabs>
        <w:spacing w:before="0" w:line="322" w:lineRule="exact"/>
        <w:ind w:firstLine="0"/>
        <w:jc w:val="both"/>
      </w:pPr>
      <w:r>
        <w:t>проводить выездные личные приемы граждан в районах и городах Республики Тыва. Приемы могут</w:t>
      </w:r>
      <w:r>
        <w:tab/>
        <w:t>проходить в администрациях</w:t>
      </w:r>
    </w:p>
    <w:p w:rsidR="002F3224" w:rsidRDefault="005D4F70">
      <w:pPr>
        <w:pStyle w:val="20"/>
        <w:shd w:val="clear" w:color="auto" w:fill="auto"/>
        <w:spacing w:before="0" w:line="322" w:lineRule="exact"/>
        <w:ind w:firstLine="0"/>
        <w:jc w:val="both"/>
      </w:pPr>
      <w:r>
        <w:t>муниципальных районов, городских округов, поселений, территориальных органах, подведомственных министерству учреждениях.</w:t>
      </w:r>
    </w:p>
    <w:p w:rsidR="002F3224" w:rsidRDefault="005D4F70">
      <w:pPr>
        <w:pStyle w:val="20"/>
        <w:numPr>
          <w:ilvl w:val="1"/>
          <w:numId w:val="2"/>
        </w:numPr>
        <w:shd w:val="clear" w:color="auto" w:fill="auto"/>
        <w:tabs>
          <w:tab w:val="left" w:pos="1143"/>
        </w:tabs>
        <w:spacing w:before="0" w:line="322" w:lineRule="exact"/>
        <w:ind w:firstLine="560"/>
        <w:jc w:val="both"/>
      </w:pPr>
      <w:r>
        <w:t>Гражданину, находящемуся в состоянии алкогольного или наркотического опьянения, а также при проявлениях им агрессии либо неадекватного поведения в личном приеме отказывается.</w:t>
      </w:r>
    </w:p>
    <w:p w:rsidR="002F3224" w:rsidRDefault="005D4F70">
      <w:pPr>
        <w:pStyle w:val="20"/>
        <w:numPr>
          <w:ilvl w:val="1"/>
          <w:numId w:val="2"/>
        </w:numPr>
        <w:shd w:val="clear" w:color="auto" w:fill="auto"/>
        <w:tabs>
          <w:tab w:val="left" w:pos="1453"/>
        </w:tabs>
        <w:spacing w:before="0" w:line="322" w:lineRule="exact"/>
        <w:ind w:firstLine="560"/>
        <w:jc w:val="both"/>
      </w:pPr>
      <w:r>
        <w:t>При личном приеме гражданин предъявляет документ,</w:t>
      </w:r>
    </w:p>
    <w:p w:rsidR="002F3224" w:rsidRDefault="005D4F70">
      <w:pPr>
        <w:pStyle w:val="20"/>
        <w:shd w:val="clear" w:color="auto" w:fill="auto"/>
        <w:spacing w:before="0" w:line="322" w:lineRule="exact"/>
        <w:ind w:firstLine="0"/>
        <w:jc w:val="left"/>
      </w:pPr>
      <w:r>
        <w:t>удостоверяющий его личность.</w:t>
      </w:r>
    </w:p>
    <w:p w:rsidR="002F3224" w:rsidRDefault="005D4F70">
      <w:pPr>
        <w:pStyle w:val="20"/>
        <w:numPr>
          <w:ilvl w:val="1"/>
          <w:numId w:val="2"/>
        </w:numPr>
        <w:shd w:val="clear" w:color="auto" w:fill="auto"/>
        <w:tabs>
          <w:tab w:val="left" w:pos="1201"/>
        </w:tabs>
        <w:spacing w:before="0" w:after="333" w:line="322" w:lineRule="exact"/>
        <w:ind w:firstLine="580"/>
        <w:jc w:val="both"/>
      </w:pPr>
      <w:r>
        <w:t>В исключительных случаях (командировка, болезнь и другие уважительные причины) по согласованию с отделом организационного, правового, кадрового обеспечения и контроля прием может быть перенесен на определенный день, о чем заблаговременно оповещаются записавшиеся на прием граждане.</w:t>
      </w:r>
    </w:p>
    <w:p w:rsidR="002F3224" w:rsidRDefault="005D4F70">
      <w:pPr>
        <w:pStyle w:val="20"/>
        <w:numPr>
          <w:ilvl w:val="0"/>
          <w:numId w:val="2"/>
        </w:numPr>
        <w:shd w:val="clear" w:color="auto" w:fill="auto"/>
        <w:tabs>
          <w:tab w:val="left" w:pos="1197"/>
        </w:tabs>
        <w:spacing w:before="0" w:after="294" w:line="280" w:lineRule="exact"/>
        <w:ind w:left="880" w:firstLine="0"/>
        <w:jc w:val="both"/>
      </w:pPr>
      <w:r>
        <w:t>Отчетно-аналитическая информация по обращениям граждан</w:t>
      </w:r>
    </w:p>
    <w:p w:rsidR="002F3224" w:rsidRDefault="005D4F70">
      <w:pPr>
        <w:pStyle w:val="20"/>
        <w:numPr>
          <w:ilvl w:val="1"/>
          <w:numId w:val="2"/>
        </w:numPr>
        <w:shd w:val="clear" w:color="auto" w:fill="auto"/>
        <w:tabs>
          <w:tab w:val="left" w:pos="1197"/>
        </w:tabs>
        <w:spacing w:before="0" w:line="322" w:lineRule="exact"/>
        <w:ind w:firstLine="580"/>
        <w:jc w:val="both"/>
      </w:pPr>
      <w:r>
        <w:t>Начальник отдела обеспечивает учет и анализ вопросов, содержащихся в обращениях граждан и организаций, в том числе анализ следующих данных:</w:t>
      </w:r>
    </w:p>
    <w:p w:rsidR="002F3224" w:rsidRDefault="005D4F70">
      <w:pPr>
        <w:pStyle w:val="20"/>
        <w:numPr>
          <w:ilvl w:val="0"/>
          <w:numId w:val="5"/>
        </w:numPr>
        <w:shd w:val="clear" w:color="auto" w:fill="auto"/>
        <w:tabs>
          <w:tab w:val="left" w:pos="898"/>
        </w:tabs>
        <w:spacing w:before="0" w:line="322" w:lineRule="exact"/>
        <w:ind w:firstLine="580"/>
        <w:jc w:val="both"/>
      </w:pPr>
      <w:r>
        <w:t>количество и характер рассмотренных обращений граждан;</w:t>
      </w:r>
    </w:p>
    <w:p w:rsidR="002F3224" w:rsidRDefault="005D4F70">
      <w:pPr>
        <w:pStyle w:val="20"/>
        <w:numPr>
          <w:ilvl w:val="0"/>
          <w:numId w:val="5"/>
        </w:numPr>
        <w:shd w:val="clear" w:color="auto" w:fill="auto"/>
        <w:tabs>
          <w:tab w:val="left" w:pos="936"/>
        </w:tabs>
        <w:spacing w:before="0" w:line="322" w:lineRule="exact"/>
        <w:ind w:firstLine="580"/>
        <w:jc w:val="both"/>
      </w:pPr>
      <w:r>
        <w:t>количество и характер рассмотренных обращений организаций;</w:t>
      </w:r>
    </w:p>
    <w:p w:rsidR="002F3224" w:rsidRDefault="005D4F70">
      <w:pPr>
        <w:pStyle w:val="20"/>
        <w:numPr>
          <w:ilvl w:val="0"/>
          <w:numId w:val="5"/>
        </w:numPr>
        <w:shd w:val="clear" w:color="auto" w:fill="auto"/>
        <w:tabs>
          <w:tab w:val="left" w:pos="889"/>
        </w:tabs>
        <w:spacing w:before="0" w:line="322" w:lineRule="exact"/>
        <w:ind w:firstLine="580"/>
        <w:jc w:val="both"/>
      </w:pPr>
      <w:r>
        <w:t>количество и характер решений, принятых по обращениям граждан и организаций министерством в пределах его полномочий.</w:t>
      </w:r>
    </w:p>
    <w:p w:rsidR="002F3224" w:rsidRDefault="005D4F70">
      <w:pPr>
        <w:pStyle w:val="20"/>
        <w:numPr>
          <w:ilvl w:val="1"/>
          <w:numId w:val="2"/>
        </w:numPr>
        <w:shd w:val="clear" w:color="auto" w:fill="auto"/>
        <w:tabs>
          <w:tab w:val="left" w:pos="1197"/>
        </w:tabs>
        <w:spacing w:before="0" w:after="5460" w:line="322" w:lineRule="exact"/>
        <w:ind w:firstLine="580"/>
        <w:jc w:val="both"/>
      </w:pPr>
      <w:r>
        <w:t>Отделом организационного, правового, кадрового обеспечения и контроля обеспечивается сбор еженедельной и ежеквартальной информации по количеству и темам обращений граждан. Еженедельная и ежеквартальная информация предоставляется в Управления но работе с обращениями граждан Администрации Главы Республики Тыва и Аппарата Правительства Республики Тыва.</w:t>
      </w:r>
    </w:p>
    <w:p w:rsidR="002F3224" w:rsidRDefault="005D4F70">
      <w:pPr>
        <w:pStyle w:val="20"/>
        <w:shd w:val="clear" w:color="auto" w:fill="auto"/>
        <w:spacing w:before="0" w:line="322" w:lineRule="exact"/>
        <w:ind w:left="3680" w:firstLine="0"/>
        <w:jc w:val="right"/>
        <w:sectPr w:rsidR="002F3224">
          <w:pgSz w:w="11900" w:h="16840"/>
          <w:pgMar w:top="1134" w:right="819" w:bottom="1076" w:left="1619" w:header="0" w:footer="3" w:gutter="0"/>
          <w:cols w:space="720"/>
          <w:noEndnote/>
          <w:docGrid w:linePitch="360"/>
        </w:sectPr>
      </w:pPr>
      <w:r>
        <w:t>Приложение 1 к Положению о рассмотрении обращений граждан и об организации личного приема граждан в Министерстве труда и социальной политики Республики Тыва</w:t>
      </w:r>
    </w:p>
    <w:p w:rsidR="002F3224" w:rsidRDefault="005D4F70">
      <w:pPr>
        <w:pStyle w:val="40"/>
        <w:shd w:val="clear" w:color="auto" w:fill="auto"/>
        <w:spacing w:before="0" w:after="0" w:line="317" w:lineRule="exact"/>
        <w:ind w:left="40"/>
      </w:pPr>
      <w:r>
        <w:t>РЕГИСТРАЦИОННО-КОНТРОЛЬНАЯ КАРТОЧКА</w:t>
      </w:r>
    </w:p>
    <w:p w:rsidR="002F3224" w:rsidRDefault="005D4F70">
      <w:pPr>
        <w:pStyle w:val="50"/>
        <w:shd w:val="clear" w:color="auto" w:fill="auto"/>
        <w:ind w:left="40"/>
      </w:pPr>
      <w:r>
        <w:t>№</w:t>
      </w:r>
    </w:p>
    <w:p w:rsidR="002F3224" w:rsidRDefault="005D4F70">
      <w:pPr>
        <w:pStyle w:val="40"/>
        <w:shd w:val="clear" w:color="auto" w:fill="auto"/>
        <w:tabs>
          <w:tab w:val="left" w:leader="underscore" w:pos="3096"/>
          <w:tab w:val="left" w:leader="underscore" w:pos="3806"/>
        </w:tabs>
        <w:spacing w:before="0" w:after="0" w:line="317" w:lineRule="exact"/>
        <w:jc w:val="both"/>
      </w:pPr>
      <w:r>
        <w:t>Дата приема:</w:t>
      </w:r>
      <w:r>
        <w:tab/>
      </w:r>
      <w:r>
        <w:tab/>
        <w:t>Дата</w:t>
      </w:r>
    </w:p>
    <w:p w:rsidR="002F3224" w:rsidRDefault="005D4F70">
      <w:pPr>
        <w:pStyle w:val="40"/>
        <w:shd w:val="clear" w:color="auto" w:fill="auto"/>
        <w:tabs>
          <w:tab w:val="left" w:leader="underscore" w:pos="2167"/>
          <w:tab w:val="left" w:leader="underscore" w:pos="4315"/>
          <w:tab w:val="left" w:leader="underscore" w:pos="5198"/>
        </w:tabs>
        <w:spacing w:before="0" w:after="0" w:line="317" w:lineRule="exact"/>
        <w:jc w:val="both"/>
      </w:pPr>
      <w:r>
        <w:t>регистрации:</w:t>
      </w:r>
      <w:r>
        <w:tab/>
      </w:r>
      <w:r>
        <w:tab/>
        <w:t>'</w:t>
      </w:r>
      <w:r>
        <w:tab/>
      </w:r>
    </w:p>
    <w:p w:rsidR="002F3224" w:rsidRDefault="005D4F70">
      <w:pPr>
        <w:pStyle w:val="40"/>
        <w:shd w:val="clear" w:color="auto" w:fill="auto"/>
        <w:spacing w:before="0" w:after="0" w:line="317" w:lineRule="exact"/>
        <w:jc w:val="both"/>
      </w:pPr>
      <w:r>
        <w:t>Ф. И. О. ведущего</w:t>
      </w:r>
    </w:p>
    <w:p w:rsidR="002F3224" w:rsidRDefault="005D4F70">
      <w:pPr>
        <w:pStyle w:val="40"/>
        <w:shd w:val="clear" w:color="auto" w:fill="auto"/>
        <w:tabs>
          <w:tab w:val="left" w:leader="underscore" w:pos="1752"/>
          <w:tab w:val="left" w:leader="underscore" w:pos="2167"/>
          <w:tab w:val="left" w:leader="underscore" w:pos="3096"/>
          <w:tab w:val="left" w:leader="underscore" w:pos="5678"/>
          <w:tab w:val="left" w:leader="underscore" w:pos="7738"/>
        </w:tabs>
        <w:spacing w:before="0" w:after="0" w:line="317" w:lineRule="exact"/>
        <w:jc w:val="both"/>
      </w:pPr>
      <w:r>
        <w:t>приема:</w:t>
      </w:r>
      <w:r>
        <w:tab/>
      </w:r>
      <w:r>
        <w:tab/>
      </w:r>
      <w:r>
        <w:tab/>
      </w:r>
      <w:r>
        <w:tab/>
      </w:r>
      <w:r>
        <w:tab/>
      </w:r>
    </w:p>
    <w:p w:rsidR="002F3224" w:rsidRDefault="005D4F70">
      <w:pPr>
        <w:pStyle w:val="40"/>
        <w:shd w:val="clear" w:color="auto" w:fill="auto"/>
        <w:spacing w:before="0" w:after="302" w:line="317" w:lineRule="exact"/>
        <w:jc w:val="both"/>
      </w:pPr>
      <w:r>
        <w:t>Заявитель:</w:t>
      </w:r>
    </w:p>
    <w:p w:rsidR="002F3224" w:rsidRDefault="005D4F70">
      <w:pPr>
        <w:pStyle w:val="60"/>
        <w:shd w:val="clear" w:color="auto" w:fill="auto"/>
        <w:spacing w:before="0" w:after="597" w:line="240" w:lineRule="exact"/>
        <w:ind w:left="40"/>
      </w:pPr>
      <w:r>
        <w:t>(Ф.И.О., адрес, телефон)</w:t>
      </w:r>
    </w:p>
    <w:p w:rsidR="002F3224" w:rsidRDefault="005D4F70">
      <w:pPr>
        <w:pStyle w:val="20"/>
        <w:shd w:val="clear" w:color="auto" w:fill="auto"/>
        <w:spacing w:before="0" w:line="322" w:lineRule="exact"/>
        <w:ind w:firstLine="0"/>
        <w:jc w:val="both"/>
      </w:pPr>
      <w:r>
        <w:t>Категория</w:t>
      </w:r>
    </w:p>
    <w:p w:rsidR="002F3224" w:rsidRDefault="005D4F70">
      <w:pPr>
        <w:pStyle w:val="20"/>
        <w:shd w:val="clear" w:color="auto" w:fill="auto"/>
        <w:tabs>
          <w:tab w:val="left" w:leader="underscore" w:pos="1531"/>
        </w:tabs>
        <w:spacing w:before="0" w:line="322" w:lineRule="exact"/>
        <w:ind w:firstLine="0"/>
        <w:jc w:val="both"/>
      </w:pPr>
      <w:r>
        <w:t>(льготы):</w:t>
      </w:r>
      <w:r>
        <w:tab/>
      </w:r>
    </w:p>
    <w:p w:rsidR="002F3224" w:rsidRDefault="005D4F70">
      <w:pPr>
        <w:pStyle w:val="20"/>
        <w:shd w:val="clear" w:color="auto" w:fill="auto"/>
        <w:spacing w:before="0" w:after="273" w:line="322" w:lineRule="exact"/>
        <w:ind w:firstLine="0"/>
        <w:jc w:val="both"/>
      </w:pPr>
      <w:r>
        <w:t>Род занятий-</w:t>
      </w:r>
    </w:p>
    <w:p w:rsidR="002F3224" w:rsidRDefault="005D4F70">
      <w:pPr>
        <w:pStyle w:val="40"/>
        <w:shd w:val="clear" w:color="auto" w:fill="auto"/>
        <w:spacing w:before="0" w:after="314" w:line="280" w:lineRule="exact"/>
        <w:jc w:val="both"/>
      </w:pPr>
      <w:r>
        <w:t>Вид обращения:</w:t>
      </w:r>
    </w:p>
    <w:p w:rsidR="002F3224" w:rsidRDefault="005D4F70">
      <w:pPr>
        <w:pStyle w:val="60"/>
        <w:shd w:val="clear" w:color="auto" w:fill="auto"/>
        <w:spacing w:before="0" w:after="2514" w:line="648" w:lineRule="exact"/>
        <w:ind w:right="2160" w:firstLine="2160"/>
        <w:jc w:val="left"/>
      </w:pPr>
      <w:r>
        <w:t xml:space="preserve">(жалоба, предложение, заявление, благодарность) </w:t>
      </w:r>
      <w:r>
        <w:rPr>
          <w:rStyle w:val="614pt"/>
        </w:rPr>
        <w:t>Краткое содержание обращения:</w:t>
      </w:r>
    </w:p>
    <w:p w:rsidR="002F3224" w:rsidRDefault="005D4F70">
      <w:pPr>
        <w:pStyle w:val="40"/>
        <w:shd w:val="clear" w:color="auto" w:fill="auto"/>
        <w:spacing w:before="0" w:after="0" w:line="280" w:lineRule="exact"/>
        <w:jc w:val="both"/>
      </w:pPr>
      <w:r>
        <w:t>Резолюция:</w:t>
      </w:r>
    </w:p>
    <w:sectPr w:rsidR="002F3224" w:rsidSect="00C75DB7">
      <w:headerReference w:type="default" r:id="rId8"/>
      <w:pgSz w:w="11900" w:h="16840"/>
      <w:pgMar w:top="1134" w:right="819" w:bottom="1076" w:left="16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9F9" w:rsidRDefault="001429F9">
      <w:r>
        <w:separator/>
      </w:r>
    </w:p>
  </w:endnote>
  <w:endnote w:type="continuationSeparator" w:id="1">
    <w:p w:rsidR="001429F9" w:rsidRDefault="0014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9F9" w:rsidRDefault="001429F9"/>
  </w:footnote>
  <w:footnote w:type="continuationSeparator" w:id="1">
    <w:p w:rsidR="001429F9" w:rsidRDefault="001429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24" w:rsidRDefault="00C75DB7">
    <w:pPr>
      <w:rPr>
        <w:sz w:val="2"/>
        <w:szCs w:val="2"/>
      </w:rPr>
    </w:pPr>
    <w:r w:rsidRPr="00C75DB7">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103.15pt;margin-top:40.9pt;width:428.1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" filled="f" stroked="f">
          <v:textbox style="mso-fit-shape-to-text:t" inset="0,0,0,0">
            <w:txbxContent>
              <w:p w:rsidR="002F3224" w:rsidRDefault="005D4F70">
                <w:pPr>
                  <w:pStyle w:val="a6"/>
                  <w:shd w:val="clear" w:color="auto" w:fill="auto"/>
                  <w:spacing w:line="240" w:lineRule="auto"/>
                  <w:jc w:val="left"/>
                </w:pPr>
                <w:r>
                  <w:rPr>
                    <w:rStyle w:val="a7"/>
                  </w:rPr>
                  <w:t>МИНИСТЕРСТВО ГРУДА И СОЦ</w:t>
                </w:r>
                <w:r>
                  <w:rPr>
                    <w:rStyle w:val="a8"/>
                  </w:rPr>
                  <w:t xml:space="preserve">ИАЛЬНОЙ ПОЛИТИКИ РЕСПУБЛИКИ </w:t>
                </w:r>
                <w:r>
                  <w:rPr>
                    <w:rStyle w:val="a7"/>
                  </w:rPr>
                  <w:t>ТЫВА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666A"/>
    <w:multiLevelType w:val="multilevel"/>
    <w:tmpl w:val="56265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40540"/>
    <w:multiLevelType w:val="multilevel"/>
    <w:tmpl w:val="2AB4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2396A"/>
    <w:multiLevelType w:val="multilevel"/>
    <w:tmpl w:val="8EF6E16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5753A"/>
    <w:multiLevelType w:val="multilevel"/>
    <w:tmpl w:val="FE442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2461D8"/>
    <w:multiLevelType w:val="multilevel"/>
    <w:tmpl w:val="F1EC884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2F3224"/>
    <w:rsid w:val="001429F9"/>
    <w:rsid w:val="002F3224"/>
    <w:rsid w:val="0038333D"/>
    <w:rsid w:val="005D4F70"/>
    <w:rsid w:val="00C75DB7"/>
    <w:rsid w:val="00EC6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5DB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DB7"/>
    <w:rPr>
      <w:color w:val="0066CC"/>
      <w:u w:val="single"/>
    </w:rPr>
  </w:style>
  <w:style w:type="character" w:customStyle="1" w:styleId="Exact">
    <w:name w:val="Подпись к картинке Exact"/>
    <w:basedOn w:val="a0"/>
    <w:link w:val="a4"/>
    <w:rsid w:val="00C75DB7"/>
    <w:rPr>
      <w:rFonts w:ascii="Times New Roman" w:eastAsia="Times New Roman" w:hAnsi="Times New Roman" w:cs="Times New Roman"/>
      <w:b w:val="0"/>
      <w:bCs w:val="0"/>
      <w:i w:val="0"/>
      <w:iCs w:val="0"/>
      <w:smallCaps w:val="0"/>
      <w:strike w:val="0"/>
      <w:sz w:val="28"/>
      <w:szCs w:val="28"/>
      <w:u w:val="none"/>
    </w:rPr>
  </w:style>
  <w:style w:type="character" w:customStyle="1" w:styleId="3ptExact">
    <w:name w:val="Подпись к картинке + Интервал 3 pt Exact"/>
    <w:basedOn w:val="Exact"/>
    <w:rsid w:val="00C75DB7"/>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3ptExact">
    <w:name w:val="Подпись к картинке + 13 pt;Курсив Exact"/>
    <w:basedOn w:val="Exact"/>
    <w:rsid w:val="00C75DB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C75DB7"/>
    <w:rPr>
      <w:rFonts w:ascii="Times New Roman" w:eastAsia="Times New Roman" w:hAnsi="Times New Roman" w:cs="Times New Roman"/>
      <w:b w:val="0"/>
      <w:bCs w:val="0"/>
      <w:i w:val="0"/>
      <w:iCs w:val="0"/>
      <w:smallCaps w:val="0"/>
      <w:strike w:val="0"/>
      <w:sz w:val="28"/>
      <w:szCs w:val="28"/>
      <w:u w:val="none"/>
    </w:rPr>
  </w:style>
  <w:style w:type="character" w:customStyle="1" w:styleId="213ptExact">
    <w:name w:val="Основной текст (2) + 13 pt;Курсив Exact"/>
    <w:basedOn w:val="2"/>
    <w:rsid w:val="00C75DB7"/>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3">
    <w:name w:val="Основной текст (3)_"/>
    <w:basedOn w:val="a0"/>
    <w:link w:val="30"/>
    <w:rsid w:val="00C75DB7"/>
    <w:rPr>
      <w:rFonts w:ascii="Courier New" w:eastAsia="Courier New" w:hAnsi="Courier New" w:cs="Courier New"/>
      <w:b w:val="0"/>
      <w:bCs w:val="0"/>
      <w:i w:val="0"/>
      <w:iCs w:val="0"/>
      <w:smallCaps w:val="0"/>
      <w:strike w:val="0"/>
      <w:spacing w:val="-10"/>
      <w:sz w:val="34"/>
      <w:szCs w:val="34"/>
      <w:u w:val="none"/>
    </w:rPr>
  </w:style>
  <w:style w:type="character" w:customStyle="1" w:styleId="3TimesNewRoman14pt0pt">
    <w:name w:val="Основной текст (3) + Times New Roman;14 pt;Полужирный;Интервал 0 pt"/>
    <w:basedOn w:val="3"/>
    <w:rsid w:val="00C75D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C75DB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C75DB7"/>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sid w:val="00C75DB7"/>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5">
    <w:name w:val="Колонтитул_"/>
    <w:basedOn w:val="a0"/>
    <w:link w:val="a6"/>
    <w:rsid w:val="00C75DB7"/>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sid w:val="00C75DB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8">
    <w:name w:val="Колонтитул"/>
    <w:basedOn w:val="a5"/>
    <w:rsid w:val="00C75D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C75DB7"/>
    <w:rPr>
      <w:rFonts w:ascii="Corbel" w:eastAsia="Corbel" w:hAnsi="Corbel" w:cs="Corbel"/>
      <w:b w:val="0"/>
      <w:bCs w:val="0"/>
      <w:i w:val="0"/>
      <w:iCs w:val="0"/>
      <w:smallCaps w:val="0"/>
      <w:strike w:val="0"/>
      <w:sz w:val="26"/>
      <w:szCs w:val="26"/>
      <w:u w:val="none"/>
    </w:rPr>
  </w:style>
  <w:style w:type="character" w:customStyle="1" w:styleId="6">
    <w:name w:val="Основной текст (6)_"/>
    <w:basedOn w:val="a0"/>
    <w:link w:val="60"/>
    <w:rsid w:val="00C75DB7"/>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Полужирный"/>
    <w:basedOn w:val="6"/>
    <w:rsid w:val="00C75D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rsid w:val="00C75DB7"/>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C75DB7"/>
    <w:pPr>
      <w:shd w:val="clear" w:color="auto" w:fill="FFFFFF"/>
      <w:spacing w:before="720" w:line="0" w:lineRule="atLeast"/>
      <w:ind w:hanging="32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C75DB7"/>
    <w:pPr>
      <w:shd w:val="clear" w:color="auto" w:fill="FFFFFF"/>
      <w:spacing w:after="60" w:line="0" w:lineRule="atLeast"/>
      <w:jc w:val="center"/>
    </w:pPr>
    <w:rPr>
      <w:rFonts w:ascii="Courier New" w:eastAsia="Courier New" w:hAnsi="Courier New" w:cs="Courier New"/>
      <w:spacing w:val="-10"/>
      <w:sz w:val="34"/>
      <w:szCs w:val="34"/>
    </w:rPr>
  </w:style>
  <w:style w:type="paragraph" w:customStyle="1" w:styleId="40">
    <w:name w:val="Основной текст (4)"/>
    <w:basedOn w:val="a"/>
    <w:link w:val="4"/>
    <w:rsid w:val="00C75DB7"/>
    <w:pPr>
      <w:shd w:val="clear" w:color="auto" w:fill="FFFFFF"/>
      <w:spacing w:before="60" w:after="720" w:line="0" w:lineRule="atLeas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5DB7"/>
    <w:pPr>
      <w:shd w:val="clear" w:color="auto" w:fill="FFFFFF"/>
      <w:spacing w:line="0" w:lineRule="atLeast"/>
      <w:jc w:val="right"/>
    </w:pPr>
    <w:rPr>
      <w:rFonts w:ascii="Times New Roman" w:eastAsia="Times New Roman" w:hAnsi="Times New Roman" w:cs="Times New Roman"/>
    </w:rPr>
  </w:style>
  <w:style w:type="paragraph" w:customStyle="1" w:styleId="50">
    <w:name w:val="Основной текст (5)"/>
    <w:basedOn w:val="a"/>
    <w:link w:val="5"/>
    <w:rsid w:val="00C75DB7"/>
    <w:pPr>
      <w:shd w:val="clear" w:color="auto" w:fill="FFFFFF"/>
      <w:spacing w:line="317" w:lineRule="exact"/>
      <w:jc w:val="center"/>
    </w:pPr>
    <w:rPr>
      <w:rFonts w:ascii="Corbel" w:eastAsia="Corbel" w:hAnsi="Corbel" w:cs="Corbel"/>
      <w:sz w:val="26"/>
      <w:szCs w:val="26"/>
    </w:rPr>
  </w:style>
  <w:style w:type="paragraph" w:customStyle="1" w:styleId="60">
    <w:name w:val="Основной текст (6)"/>
    <w:basedOn w:val="a"/>
    <w:link w:val="6"/>
    <w:rsid w:val="00C75DB7"/>
    <w:pPr>
      <w:shd w:val="clear" w:color="auto" w:fill="FFFFFF"/>
      <w:spacing w:before="240" w:after="720" w:line="0" w:lineRule="atLeas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3ptExact">
    <w:name w:val="Подпись к картинке + Интервал 3 pt Exact"/>
    <w:basedOn w:val="Exact"/>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3ptExact">
    <w:name w:val="Подпись к картинке + 13 pt;Курсив Exact"/>
    <w:basedOn w:val="Exac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3ptExact">
    <w:name w:val="Основной текст (2) + 13 pt;Курсив Exact"/>
    <w:basedOn w:val="2"/>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pacing w:val="-10"/>
      <w:sz w:val="34"/>
      <w:szCs w:val="34"/>
      <w:u w:val="none"/>
    </w:rPr>
  </w:style>
  <w:style w:type="character" w:customStyle="1" w:styleId="3TimesNewRoman14pt0pt">
    <w:name w:val="Основной текст (3) + Times New Roman;14 pt;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Corbel" w:eastAsia="Corbel" w:hAnsi="Corbel" w:cs="Corbel"/>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720" w:line="0" w:lineRule="atLeast"/>
      <w:ind w:hanging="32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60" w:line="0" w:lineRule="atLeast"/>
      <w:jc w:val="center"/>
    </w:pPr>
    <w:rPr>
      <w:rFonts w:ascii="Courier New" w:eastAsia="Courier New" w:hAnsi="Courier New" w:cs="Courier New"/>
      <w:spacing w:val="-10"/>
      <w:sz w:val="34"/>
      <w:szCs w:val="34"/>
    </w:rPr>
  </w:style>
  <w:style w:type="paragraph" w:customStyle="1" w:styleId="40">
    <w:name w:val="Основной текст (4)"/>
    <w:basedOn w:val="a"/>
    <w:link w:val="4"/>
    <w:pPr>
      <w:shd w:val="clear" w:color="auto" w:fill="FFFFFF"/>
      <w:spacing w:before="60" w:after="720" w:line="0" w:lineRule="atLeast"/>
      <w:jc w:val="center"/>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317" w:lineRule="exact"/>
      <w:jc w:val="center"/>
    </w:pPr>
    <w:rPr>
      <w:rFonts w:ascii="Corbel" w:eastAsia="Corbel" w:hAnsi="Corbel" w:cs="Corbel"/>
      <w:sz w:val="26"/>
      <w:szCs w:val="26"/>
    </w:rPr>
  </w:style>
  <w:style w:type="paragraph" w:customStyle="1" w:styleId="60">
    <w:name w:val="Основной текст (6)"/>
    <w:basedOn w:val="a"/>
    <w:link w:val="6"/>
    <w:pPr>
      <w:shd w:val="clear" w:color="auto" w:fill="FFFFFF"/>
      <w:spacing w:before="240" w:after="720" w:line="0" w:lineRule="atLeas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2621</Words>
  <Characters>14944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Белла Кошкар-ооловна</dc:creator>
  <cp:lastModifiedBy>User</cp:lastModifiedBy>
  <cp:revision>2</cp:revision>
  <dcterms:created xsi:type="dcterms:W3CDTF">2016-08-05T04:14:00Z</dcterms:created>
  <dcterms:modified xsi:type="dcterms:W3CDTF">2016-08-05T06:02:00Z</dcterms:modified>
</cp:coreProperties>
</file>