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473B4A" w14:textId="77777777" w:rsidR="00B63231" w:rsidRPr="00B63231" w:rsidRDefault="00B63231" w:rsidP="00B6323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63231">
        <w:rPr>
          <w:rFonts w:ascii="Times New Roman" w:hAnsi="Times New Roman" w:cs="Times New Roman"/>
          <w:sz w:val="24"/>
          <w:szCs w:val="24"/>
        </w:rPr>
        <w:t>Утверждена</w:t>
      </w:r>
    </w:p>
    <w:p w14:paraId="72BA4C2A" w14:textId="77777777" w:rsidR="00B63231" w:rsidRPr="00B63231" w:rsidRDefault="00B63231" w:rsidP="00B6323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63231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14:paraId="7008CFA1" w14:textId="77777777" w:rsidR="00B63231" w:rsidRPr="00B63231" w:rsidRDefault="00B63231" w:rsidP="00B6323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63231">
        <w:rPr>
          <w:rFonts w:ascii="Times New Roman" w:hAnsi="Times New Roman" w:cs="Times New Roman"/>
          <w:sz w:val="24"/>
          <w:szCs w:val="24"/>
        </w:rPr>
        <w:t>Республики Тыва</w:t>
      </w:r>
    </w:p>
    <w:p w14:paraId="1D1254BE" w14:textId="2E5B8FB2" w:rsidR="00B63231" w:rsidRPr="00B63231" w:rsidRDefault="00B63231" w:rsidP="00B6323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63231">
        <w:rPr>
          <w:rFonts w:ascii="Times New Roman" w:hAnsi="Times New Roman" w:cs="Times New Roman"/>
          <w:sz w:val="24"/>
          <w:szCs w:val="24"/>
        </w:rPr>
        <w:t xml:space="preserve">от </w:t>
      </w:r>
      <w:r w:rsidR="00282F9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63231">
        <w:rPr>
          <w:rFonts w:ascii="Times New Roman" w:hAnsi="Times New Roman" w:cs="Times New Roman"/>
          <w:sz w:val="24"/>
          <w:szCs w:val="24"/>
        </w:rPr>
        <w:t xml:space="preserve"> 202</w:t>
      </w:r>
      <w:r w:rsidR="00282F9B">
        <w:rPr>
          <w:rFonts w:ascii="Times New Roman" w:hAnsi="Times New Roman" w:cs="Times New Roman"/>
          <w:sz w:val="24"/>
          <w:szCs w:val="24"/>
        </w:rPr>
        <w:t>3</w:t>
      </w:r>
      <w:r w:rsidRPr="00B63231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632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5D1F61" w14:textId="28121884" w:rsidR="00B63231" w:rsidRDefault="00B63231" w:rsidP="00B63231">
      <w:pPr>
        <w:pStyle w:val="ConsPlusNormal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6667F4A" w14:textId="03E4C39C" w:rsidR="00B63231" w:rsidRDefault="00B63231" w:rsidP="00B6323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423C6">
        <w:rPr>
          <w:rFonts w:ascii="Times New Roman" w:hAnsi="Times New Roman" w:cs="Times New Roman"/>
          <w:sz w:val="28"/>
          <w:szCs w:val="28"/>
        </w:rPr>
        <w:t>ОСУДАРСТВЕНН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5423C6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423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5AC627" w14:textId="48CB2861" w:rsidR="00B63231" w:rsidRDefault="00B63231" w:rsidP="00B6323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РЕСПУБЛИКИ ТЫВА</w:t>
      </w:r>
    </w:p>
    <w:p w14:paraId="4C7077FF" w14:textId="2968AD31" w:rsidR="00B63231" w:rsidRDefault="00B63231" w:rsidP="00B6323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«ДОСТУПНАЯ СРЕДА</w:t>
      </w:r>
      <w:r w:rsidR="00B6732F">
        <w:rPr>
          <w:rFonts w:ascii="Times New Roman" w:hAnsi="Times New Roman" w:cs="Times New Roman"/>
          <w:sz w:val="28"/>
          <w:szCs w:val="28"/>
        </w:rPr>
        <w:t xml:space="preserve"> В РЕСПУБЛИКЕ ТЫВА</w:t>
      </w:r>
      <w:r>
        <w:rPr>
          <w:rFonts w:ascii="Times New Roman" w:hAnsi="Times New Roman" w:cs="Times New Roman"/>
          <w:sz w:val="28"/>
          <w:szCs w:val="28"/>
        </w:rPr>
        <w:t>» НА 2024-2030 ГОДЫ</w:t>
      </w:r>
    </w:p>
    <w:p w14:paraId="59433BD2" w14:textId="77777777" w:rsidR="00B63231" w:rsidRDefault="00B63231" w:rsidP="00B6323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2B7C2B" w14:textId="77777777" w:rsidR="00B63231" w:rsidRDefault="00B63231" w:rsidP="0079568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FD7A34" w14:textId="3B899525" w:rsidR="0079568E" w:rsidRPr="004A14F4" w:rsidRDefault="0079568E" w:rsidP="0079568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4F4">
        <w:rPr>
          <w:rFonts w:ascii="Times New Roman" w:hAnsi="Times New Roman" w:cs="Times New Roman"/>
          <w:b/>
          <w:sz w:val="28"/>
          <w:szCs w:val="28"/>
        </w:rPr>
        <w:t>П А С П О Р Т</w:t>
      </w:r>
    </w:p>
    <w:p w14:paraId="1F45EE57" w14:textId="77777777" w:rsidR="0079568E" w:rsidRDefault="0079568E" w:rsidP="007956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государственной программы Республики Тыва</w:t>
      </w:r>
    </w:p>
    <w:p w14:paraId="58D54417" w14:textId="3B3964CD" w:rsidR="0079568E" w:rsidRDefault="00B63231" w:rsidP="007956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«Доступная среда</w:t>
      </w:r>
      <w:r w:rsidR="00B6732F">
        <w:rPr>
          <w:rFonts w:ascii="Times New Roman" w:hAnsi="Times New Roman" w:cs="Times New Roman"/>
          <w:sz w:val="28"/>
          <w:szCs w:val="28"/>
        </w:rPr>
        <w:t xml:space="preserve"> в Республике Тыва</w:t>
      </w:r>
      <w:r>
        <w:rPr>
          <w:rFonts w:ascii="Times New Roman" w:hAnsi="Times New Roman" w:cs="Times New Roman"/>
          <w:sz w:val="28"/>
          <w:szCs w:val="28"/>
        </w:rPr>
        <w:t>» на 2024-2030 годы</w:t>
      </w:r>
    </w:p>
    <w:p w14:paraId="150A0D21" w14:textId="716EB041" w:rsidR="00B63231" w:rsidRPr="005423C6" w:rsidRDefault="00B63231" w:rsidP="007956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Программа)</w:t>
      </w:r>
    </w:p>
    <w:p w14:paraId="4A0B0E8B" w14:textId="77777777" w:rsidR="0079568E" w:rsidRPr="005423C6" w:rsidRDefault="0079568E" w:rsidP="007956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459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83"/>
        <w:gridCol w:w="7513"/>
      </w:tblGrid>
      <w:tr w:rsidR="0079568E" w:rsidRPr="005423C6" w14:paraId="6C32FF35" w14:textId="77777777" w:rsidTr="00282F9B">
        <w:tc>
          <w:tcPr>
            <w:tcW w:w="7083" w:type="dxa"/>
          </w:tcPr>
          <w:p w14:paraId="2539C10A" w14:textId="0CAE2810" w:rsidR="0079568E" w:rsidRPr="00ED3BD8" w:rsidRDefault="0079568E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Куратор </w:t>
            </w:r>
            <w:r w:rsidR="00282F9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</w:tcPr>
          <w:p w14:paraId="33AF6E9B" w14:textId="5EBAD435" w:rsidR="0079568E" w:rsidRPr="00ED3BD8" w:rsidRDefault="00282F9B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Сарыглар О.Д. – заместитель Председателя Правительства Республики Тыва</w:t>
            </w:r>
          </w:p>
        </w:tc>
      </w:tr>
      <w:tr w:rsidR="0079568E" w:rsidRPr="005423C6" w14:paraId="16E660D1" w14:textId="77777777" w:rsidTr="00282F9B">
        <w:tc>
          <w:tcPr>
            <w:tcW w:w="7083" w:type="dxa"/>
          </w:tcPr>
          <w:p w14:paraId="7B75785B" w14:textId="3A25970D" w:rsidR="0079568E" w:rsidRPr="00ED3BD8" w:rsidRDefault="0079568E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282F9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13" w:type="dxa"/>
          </w:tcPr>
          <w:p w14:paraId="64972EAC" w14:textId="16199E2C" w:rsidR="0079568E" w:rsidRPr="00ED3BD8" w:rsidRDefault="00B63231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Министерство труда и социальной политики Республики Тыва</w:t>
            </w:r>
          </w:p>
        </w:tc>
      </w:tr>
      <w:tr w:rsidR="0079568E" w:rsidRPr="005423C6" w14:paraId="14429F9D" w14:textId="77777777" w:rsidTr="00282F9B">
        <w:tc>
          <w:tcPr>
            <w:tcW w:w="7083" w:type="dxa"/>
          </w:tcPr>
          <w:p w14:paraId="1F1CEDB9" w14:textId="227513F3" w:rsidR="0079568E" w:rsidRPr="00ED3BD8" w:rsidRDefault="0079568E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Соисполнител</w:t>
            </w:r>
            <w:r w:rsidR="001B26C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2F9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</w:tcPr>
          <w:p w14:paraId="33D883BC" w14:textId="79E05163" w:rsidR="0079568E" w:rsidRPr="00ED3BD8" w:rsidRDefault="00B63231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Министерство спорта Республики Тыва, Министерство культуры Республики Тыва, Министерство здравоохранения Республики Тыва, Министерство образования Республики Тыва,</w:t>
            </w:r>
            <w:r w:rsidR="001B26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7B45">
              <w:rPr>
                <w:rFonts w:ascii="Times New Roman" w:hAnsi="Times New Roman" w:cs="Times New Roman"/>
                <w:sz w:val="28"/>
                <w:szCs w:val="28"/>
              </w:rPr>
              <w:t>Министерство цифрового развития Республики Тыва, Министерство дорожно-транспортного комплекса Республики Тыва, органы местного самоуправления (по согласованию)</w:t>
            </w:r>
          </w:p>
        </w:tc>
      </w:tr>
      <w:tr w:rsidR="0079568E" w:rsidRPr="005423C6" w14:paraId="508B7073" w14:textId="77777777" w:rsidTr="00282F9B">
        <w:tc>
          <w:tcPr>
            <w:tcW w:w="7083" w:type="dxa"/>
          </w:tcPr>
          <w:p w14:paraId="5AF1F51E" w14:textId="74FC0E08" w:rsidR="0079568E" w:rsidRPr="00ED3BD8" w:rsidRDefault="0079568E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Период реализации </w:t>
            </w:r>
          </w:p>
        </w:tc>
        <w:tc>
          <w:tcPr>
            <w:tcW w:w="7513" w:type="dxa"/>
          </w:tcPr>
          <w:p w14:paraId="3B121A02" w14:textId="77777777" w:rsidR="0079568E" w:rsidRPr="00ED3BD8" w:rsidRDefault="005216D8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82F9B">
              <w:rPr>
                <w:rFonts w:ascii="Times New Roman" w:hAnsi="Times New Roman" w:cs="Times New Roman"/>
                <w:sz w:val="28"/>
                <w:szCs w:val="28"/>
              </w:rPr>
              <w:t xml:space="preserve">2024-2030 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  <w:p w14:paraId="5AECFBF9" w14:textId="407C9113" w:rsidR="005216D8" w:rsidRPr="00ED3BD8" w:rsidRDefault="005216D8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Этапы реализации Программы не выделяются</w:t>
            </w:r>
          </w:p>
        </w:tc>
      </w:tr>
      <w:tr w:rsidR="0079568E" w:rsidRPr="005423C6" w14:paraId="62A9BEC3" w14:textId="77777777" w:rsidTr="00282F9B">
        <w:tc>
          <w:tcPr>
            <w:tcW w:w="7083" w:type="dxa"/>
          </w:tcPr>
          <w:p w14:paraId="1065C253" w14:textId="0057A7FA" w:rsidR="0079568E" w:rsidRPr="00ED3BD8" w:rsidRDefault="0079568E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282F9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</w:tcPr>
          <w:p w14:paraId="06829488" w14:textId="7ADCEF29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bookmarkStart w:id="0" w:name="_Hlk148712404"/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беспрепятственного доступа (далее - 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доступность) к приоритетным объектам и услугам в приоритетных сферах жизнедеятельности инвалидов и других маломобильных групп населения (людей, испытывающих затруднения при самостоятельном передвижении, получении услуг и необходимой информации) (далее - МГН) в Республике Тыва;</w:t>
            </w:r>
          </w:p>
          <w:p w14:paraId="6B6A28BD" w14:textId="06F417D0" w:rsidR="0079568E" w:rsidRPr="00ED3BD8" w:rsidRDefault="005216D8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- формирование системы комплексной реабилитации и абилитации для оказания эффективной реабилитационной, абилитационной помощи и услуг сопровождения инвалидам, в том числе детям-инвалидам, в Республике Тыва</w:t>
            </w:r>
            <w:bookmarkEnd w:id="0"/>
          </w:p>
        </w:tc>
      </w:tr>
      <w:tr w:rsidR="00282F9B" w:rsidRPr="005423C6" w14:paraId="14E43F77" w14:textId="77777777" w:rsidTr="00282F9B">
        <w:tc>
          <w:tcPr>
            <w:tcW w:w="7083" w:type="dxa"/>
          </w:tcPr>
          <w:p w14:paraId="3765419C" w14:textId="3E61D625" w:rsidR="00282F9B" w:rsidRPr="00ED3BD8" w:rsidRDefault="00282F9B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Программы </w:t>
            </w:r>
          </w:p>
        </w:tc>
        <w:tc>
          <w:tcPr>
            <w:tcW w:w="7513" w:type="dxa"/>
          </w:tcPr>
          <w:p w14:paraId="66392524" w14:textId="7244DCF6" w:rsidR="00282F9B" w:rsidRPr="00282F9B" w:rsidRDefault="00282F9B" w:rsidP="00282F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82F9B">
              <w:rPr>
                <w:rFonts w:ascii="Times New Roman" w:hAnsi="Times New Roman" w:cs="Times New Roman"/>
                <w:sz w:val="28"/>
                <w:szCs w:val="28"/>
              </w:rPr>
              <w:t>совершенствование нормативно-правовой и организационной основы формирования доступной среды жизнедеятельности инвалидов и других МГН;</w:t>
            </w:r>
          </w:p>
          <w:p w14:paraId="3952C233" w14:textId="6DF11C46" w:rsidR="00282F9B" w:rsidRPr="00282F9B" w:rsidRDefault="00AF361E" w:rsidP="00282F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82F9B" w:rsidRPr="00282F9B">
              <w:rPr>
                <w:rFonts w:ascii="Times New Roman" w:hAnsi="Times New Roman" w:cs="Times New Roman"/>
                <w:sz w:val="28"/>
                <w:szCs w:val="28"/>
              </w:rPr>
              <w:t>повышение уровня доступности приоритетных объектов и</w:t>
            </w:r>
            <w:r w:rsidR="00282F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2F9B" w:rsidRPr="00282F9B">
              <w:rPr>
                <w:rFonts w:ascii="Times New Roman" w:hAnsi="Times New Roman" w:cs="Times New Roman"/>
                <w:sz w:val="28"/>
                <w:szCs w:val="28"/>
              </w:rPr>
              <w:t>услуг в приоритетных сферах жизнедеятельности инвалидов и других МГН;</w:t>
            </w:r>
          </w:p>
          <w:p w14:paraId="36F0FC7D" w14:textId="160EF1D7" w:rsidR="00282F9B" w:rsidRPr="0012653D" w:rsidRDefault="00282F9B" w:rsidP="00282F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82F9B">
              <w:rPr>
                <w:rFonts w:ascii="Times New Roman" w:hAnsi="Times New Roman" w:cs="Times New Roman"/>
                <w:sz w:val="28"/>
                <w:szCs w:val="28"/>
              </w:rPr>
              <w:t>повышение доступности и качества реабилитационных услуг (развитие системы реабилитации и социальной интеграции инвалидов);</w:t>
            </w:r>
          </w:p>
          <w:p w14:paraId="561318B5" w14:textId="2ABA14A2" w:rsidR="00282F9B" w:rsidRPr="00282F9B" w:rsidRDefault="00282F9B" w:rsidP="00282F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82F9B">
              <w:rPr>
                <w:rFonts w:ascii="Times New Roman" w:hAnsi="Times New Roman" w:cs="Times New Roman"/>
                <w:sz w:val="28"/>
                <w:szCs w:val="28"/>
              </w:rPr>
              <w:t>информационно-методическое и кадровое обеспечение системы реабилитации и абилитации инвалидов, в том числе детей-инвалидов, и социальной интеграции инвалидов в Республике Тыва;</w:t>
            </w:r>
          </w:p>
          <w:p w14:paraId="35A7B4AA" w14:textId="516D210D" w:rsidR="00282F9B" w:rsidRPr="00282F9B" w:rsidRDefault="00282F9B" w:rsidP="00282F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82F9B">
              <w:rPr>
                <w:rFonts w:ascii="Times New Roman" w:hAnsi="Times New Roman" w:cs="Times New Roman"/>
                <w:sz w:val="28"/>
                <w:szCs w:val="28"/>
              </w:rP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МГН;</w:t>
            </w:r>
          </w:p>
          <w:p w14:paraId="4292CD8C" w14:textId="0B7549A7" w:rsidR="00282F9B" w:rsidRPr="00ED3BD8" w:rsidRDefault="00282F9B" w:rsidP="00282F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82F9B">
              <w:rPr>
                <w:rFonts w:ascii="Times New Roman" w:hAnsi="Times New Roman" w:cs="Times New Roman"/>
                <w:sz w:val="28"/>
                <w:szCs w:val="28"/>
              </w:rPr>
              <w:t xml:space="preserve">отработка подходов к формированию системы комплексной </w:t>
            </w:r>
            <w:r w:rsidRPr="00282F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реабилитации и абилитации инвалидов, в том числе детей-инвалидов, в Республике Тыва</w:t>
            </w:r>
          </w:p>
        </w:tc>
      </w:tr>
      <w:tr w:rsidR="0079568E" w:rsidRPr="005423C6" w14:paraId="50936CC0" w14:textId="77777777" w:rsidTr="00282F9B">
        <w:tc>
          <w:tcPr>
            <w:tcW w:w="7083" w:type="dxa"/>
          </w:tcPr>
          <w:p w14:paraId="25083275" w14:textId="6E617966" w:rsidR="0079568E" w:rsidRPr="00ED3BD8" w:rsidRDefault="0079568E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Направления (подпрограммы)</w:t>
            </w:r>
          </w:p>
        </w:tc>
        <w:tc>
          <w:tcPr>
            <w:tcW w:w="7513" w:type="dxa"/>
          </w:tcPr>
          <w:p w14:paraId="46847065" w14:textId="76E8EF90" w:rsidR="0079568E" w:rsidRPr="00ED3BD8" w:rsidRDefault="0079568E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(подпрограмма) 1 </w:t>
            </w:r>
            <w:bookmarkStart w:id="1" w:name="_Hlk148712753"/>
            <w:r w:rsidR="00AF361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216D8" w:rsidRPr="00ED3BD8">
              <w:rPr>
                <w:rFonts w:ascii="Times New Roman" w:hAnsi="Times New Roman" w:cs="Times New Roman"/>
                <w:sz w:val="28"/>
                <w:szCs w:val="28"/>
              </w:rP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  <w:bookmarkEnd w:id="1"/>
            <w:r w:rsidR="00AF361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216D8" w:rsidRPr="00ED3B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1D8ADE1" w14:textId="1498BE50" w:rsidR="0079568E" w:rsidRPr="00ED3BD8" w:rsidRDefault="0079568E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(подпрограмма) № </w:t>
            </w:r>
            <w:r w:rsidR="005216D8"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bookmarkStart w:id="2" w:name="_Hlk148712881"/>
            <w:r w:rsidR="00AF361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216D8" w:rsidRPr="00ED3BD8">
              <w:rPr>
                <w:rFonts w:ascii="Times New Roman" w:hAnsi="Times New Roman" w:cs="Times New Roman"/>
                <w:sz w:val="28"/>
                <w:szCs w:val="28"/>
              </w:rPr>
              <w:t>Формирование системы комплексной реабилитации и абилитации инвалидов, в том числе детей-инвалидов, в Республике Тыва</w:t>
            </w:r>
            <w:r w:rsidR="00AF361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bookmarkEnd w:id="2"/>
          </w:p>
        </w:tc>
      </w:tr>
      <w:tr w:rsidR="0079568E" w:rsidRPr="005423C6" w14:paraId="3BF3065F" w14:textId="77777777" w:rsidTr="00282F9B">
        <w:tc>
          <w:tcPr>
            <w:tcW w:w="7083" w:type="dxa"/>
          </w:tcPr>
          <w:p w14:paraId="42BFDDB0" w14:textId="77777777" w:rsidR="0079568E" w:rsidRPr="00ED3BD8" w:rsidRDefault="0079568E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Объемы финансового обеспечения за счет всех источников за весь период реализации</w:t>
            </w:r>
          </w:p>
        </w:tc>
        <w:tc>
          <w:tcPr>
            <w:tcW w:w="7513" w:type="dxa"/>
          </w:tcPr>
          <w:p w14:paraId="16A2981E" w14:textId="4ADC14F5" w:rsidR="005216D8" w:rsidRPr="00ED3BD8" w:rsidRDefault="001C6492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216D8"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бщий объем финансирования реализации мероприятий Программы составляет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AF3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332,1</w:t>
            </w:r>
            <w:r w:rsidR="005216D8"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14:paraId="76B27336" w14:textId="17DE2CC2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-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2978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36FAE74A" w14:textId="4BB16B1F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7079,6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5287C159" w14:textId="7EEB0DD4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7179,3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3D114767" w14:textId="21110FA3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2027 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5AED0C9D" w14:textId="3FD62779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2028 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713E7EC" w14:textId="23FBC16A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2029 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950D7F0" w14:textId="231196DB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2030году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5309C6D7" w14:textId="525FF3FD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федерального бюджета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8229,7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14:paraId="353B8106" w14:textId="7F180EF1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 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 тыс. рублей;</w:t>
            </w:r>
          </w:p>
          <w:p w14:paraId="46D1A4F6" w14:textId="7AF55478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4176,6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73B24CC7" w14:textId="07684A38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4053,1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A385F36" w14:textId="516CD4AB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2027 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7FA96A43" w14:textId="5EC0BE0E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2028 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215E8FC4" w14:textId="3D8128BA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2029 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7FCB9890" w14:textId="544EEF80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2030году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43644EAA" w14:textId="24CBD2F3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республиканского бюджета Республики Тыва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0425" w:rsidRPr="00740425">
              <w:rPr>
                <w:rFonts w:ascii="Times New Roman" w:hAnsi="Times New Roman" w:cs="Times New Roman"/>
                <w:sz w:val="28"/>
                <w:szCs w:val="28"/>
              </w:rPr>
              <w:t>20102</w:t>
            </w:r>
            <w:r w:rsidR="0074042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40425" w:rsidRPr="0074042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 </w:t>
            </w:r>
          </w:p>
          <w:p w14:paraId="38CC8A51" w14:textId="0B4C3C10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2978,0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9E30D49" w14:textId="56D6A1F3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2903,0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3681646A" w14:textId="228CC403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3126,2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CF60782" w14:textId="12140B9D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2027 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258AC744" w14:textId="356B111B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2028 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- 2773,8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580B48A7" w14:textId="437517B6" w:rsidR="005216D8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2029 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55A87DE8" w14:textId="3EB8667F" w:rsidR="0079568E" w:rsidRPr="00ED3BD8" w:rsidRDefault="005216D8" w:rsidP="005216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2030году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476"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</w:tc>
      </w:tr>
      <w:tr w:rsidR="0079568E" w:rsidRPr="005423C6" w14:paraId="110E7542" w14:textId="77777777" w:rsidTr="00282F9B">
        <w:tc>
          <w:tcPr>
            <w:tcW w:w="7083" w:type="dxa"/>
          </w:tcPr>
          <w:p w14:paraId="75484339" w14:textId="2C7B229C" w:rsidR="0079568E" w:rsidRPr="00ED3BD8" w:rsidRDefault="0079568E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Связь с национальными целями развития Российской Федерации/государственной программой Российской Федерации/государственной программой </w:t>
            </w:r>
          </w:p>
        </w:tc>
        <w:tc>
          <w:tcPr>
            <w:tcW w:w="7513" w:type="dxa"/>
          </w:tcPr>
          <w:p w14:paraId="7047E44E" w14:textId="451DF0BE" w:rsidR="0079568E" w:rsidRPr="00ED3BD8" w:rsidRDefault="006028AB" w:rsidP="00EA2D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Российской Федерации «Доступная среда»</w:t>
            </w:r>
          </w:p>
        </w:tc>
      </w:tr>
    </w:tbl>
    <w:p w14:paraId="6560B072" w14:textId="77777777" w:rsidR="00D60D91" w:rsidRDefault="00D60D91" w:rsidP="0038406E">
      <w:pPr>
        <w:pStyle w:val="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Arial" w:hAnsi="Arial" w:cs="Arial"/>
          <w:color w:val="444444"/>
          <w:sz w:val="24"/>
          <w:szCs w:val="24"/>
        </w:rPr>
      </w:pPr>
    </w:p>
    <w:p w14:paraId="36079BB6" w14:textId="77777777" w:rsidR="00D60D91" w:rsidRDefault="00D60D91" w:rsidP="0038406E">
      <w:pPr>
        <w:pStyle w:val="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Arial" w:hAnsi="Arial" w:cs="Arial"/>
          <w:color w:val="444444"/>
          <w:sz w:val="24"/>
          <w:szCs w:val="24"/>
        </w:rPr>
      </w:pPr>
    </w:p>
    <w:p w14:paraId="19CC9571" w14:textId="77777777" w:rsidR="00D60D91" w:rsidRDefault="00D60D91" w:rsidP="0038406E">
      <w:pPr>
        <w:pStyle w:val="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Arial" w:hAnsi="Arial" w:cs="Arial"/>
          <w:color w:val="444444"/>
          <w:sz w:val="24"/>
          <w:szCs w:val="24"/>
        </w:rPr>
      </w:pPr>
    </w:p>
    <w:p w14:paraId="50F7AAB3" w14:textId="77777777" w:rsidR="00D60D91" w:rsidRDefault="00D60D91" w:rsidP="0038406E">
      <w:pPr>
        <w:pStyle w:val="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Arial" w:hAnsi="Arial" w:cs="Arial"/>
          <w:color w:val="444444"/>
          <w:sz w:val="24"/>
          <w:szCs w:val="24"/>
        </w:rPr>
      </w:pPr>
    </w:p>
    <w:p w14:paraId="3A91C230" w14:textId="77777777" w:rsidR="00C4658D" w:rsidRDefault="0038406E" w:rsidP="00C4658D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8"/>
          <w:szCs w:val="28"/>
        </w:rPr>
        <w:sectPr w:rsidR="00C4658D" w:rsidSect="00282F9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Arial" w:hAnsi="Arial" w:cs="Arial"/>
          <w:color w:val="444444"/>
          <w:sz w:val="24"/>
          <w:szCs w:val="24"/>
        </w:rPr>
        <w:br/>
      </w:r>
      <w:r>
        <w:rPr>
          <w:rFonts w:ascii="Arial" w:hAnsi="Arial" w:cs="Arial"/>
          <w:color w:val="444444"/>
          <w:sz w:val="24"/>
          <w:szCs w:val="24"/>
        </w:rPr>
        <w:br/>
      </w:r>
    </w:p>
    <w:p w14:paraId="6AA0EDA7" w14:textId="5D0F99F2" w:rsidR="0038406E" w:rsidRPr="00C4658D" w:rsidRDefault="0038406E" w:rsidP="00C4658D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8"/>
          <w:szCs w:val="28"/>
        </w:rPr>
      </w:pPr>
      <w:r w:rsidRPr="00C4658D">
        <w:rPr>
          <w:color w:val="444444"/>
          <w:sz w:val="28"/>
          <w:szCs w:val="28"/>
        </w:rPr>
        <w:lastRenderedPageBreak/>
        <w:t>I. Обоснование проблемы, анализ ее исходного состояния</w:t>
      </w:r>
    </w:p>
    <w:p w14:paraId="3ACA2232" w14:textId="77777777" w:rsidR="0038406E" w:rsidRPr="00C4658D" w:rsidRDefault="0038406E" w:rsidP="00C4658D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</w:rPr>
      </w:pPr>
    </w:p>
    <w:p w14:paraId="778E9BAC" w14:textId="4F44D5FE" w:rsidR="0038406E" w:rsidRPr="008C0C8B" w:rsidRDefault="0038406E" w:rsidP="008C0C8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8C0C8B">
        <w:rPr>
          <w:sz w:val="28"/>
          <w:szCs w:val="28"/>
        </w:rPr>
        <w:t>Основанием для разработки Программы послужили Прогноз долгосрочного социально-экономического развития Российской Федерации на период до 2030 года (разработан Минэкономразвития России), Концепция</w:t>
      </w:r>
      <w:r w:rsidR="001B09BA" w:rsidRPr="008C0C8B">
        <w:rPr>
          <w:sz w:val="28"/>
          <w:szCs w:val="28"/>
        </w:rPr>
        <w:t xml:space="preserve"> развития </w:t>
      </w:r>
      <w:r w:rsidR="006517EE" w:rsidRPr="008C0C8B">
        <w:rPr>
          <w:sz w:val="28"/>
          <w:szCs w:val="28"/>
        </w:rPr>
        <w:t>в Российской Федерации системы комплексной реабилитации и абилитации лиц с инвалидностью, в том числе детей с инвалидностью, на период до 2025 года</w:t>
      </w:r>
      <w:r w:rsidRPr="008C0C8B">
        <w:rPr>
          <w:sz w:val="28"/>
          <w:szCs w:val="28"/>
        </w:rPr>
        <w:t xml:space="preserve">, государственная программа Российской Федерации </w:t>
      </w:r>
      <w:r w:rsidR="008C0C8B">
        <w:rPr>
          <w:sz w:val="28"/>
          <w:szCs w:val="28"/>
        </w:rPr>
        <w:t>«</w:t>
      </w:r>
      <w:r w:rsidRPr="008C0C8B">
        <w:rPr>
          <w:sz w:val="28"/>
          <w:szCs w:val="28"/>
        </w:rPr>
        <w:t>Доступная среда</w:t>
      </w:r>
      <w:r w:rsidR="008C0C8B">
        <w:rPr>
          <w:sz w:val="28"/>
          <w:szCs w:val="28"/>
        </w:rPr>
        <w:t>»</w:t>
      </w:r>
      <w:r w:rsidRPr="008C0C8B">
        <w:rPr>
          <w:sz w:val="28"/>
          <w:szCs w:val="28"/>
        </w:rPr>
        <w:t>, утвержденная </w:t>
      </w:r>
      <w:hyperlink r:id="rId7" w:anchor="7D20K3" w:history="1">
        <w:r w:rsidRPr="008C0C8B">
          <w:rPr>
            <w:rStyle w:val="a8"/>
            <w:color w:val="auto"/>
            <w:sz w:val="28"/>
            <w:szCs w:val="28"/>
            <w:u w:val="none"/>
          </w:rPr>
          <w:t xml:space="preserve">постановлением Правительства Российской Федерации от 29 марта 2019 г. </w:t>
        </w:r>
        <w:r w:rsidR="00755C88">
          <w:rPr>
            <w:rStyle w:val="a8"/>
            <w:color w:val="auto"/>
            <w:sz w:val="28"/>
            <w:szCs w:val="28"/>
            <w:u w:val="none"/>
          </w:rPr>
          <w:t>№</w:t>
        </w:r>
        <w:r w:rsidRPr="008C0C8B">
          <w:rPr>
            <w:rStyle w:val="a8"/>
            <w:color w:val="auto"/>
            <w:sz w:val="28"/>
            <w:szCs w:val="28"/>
            <w:u w:val="none"/>
          </w:rPr>
          <w:t xml:space="preserve"> 363</w:t>
        </w:r>
      </w:hyperlink>
      <w:r w:rsidRPr="008C0C8B">
        <w:rPr>
          <w:sz w:val="28"/>
          <w:szCs w:val="28"/>
        </w:rPr>
        <w:t>, методика разработки и реализации региональной программы по формированию системы комплексной реабилитации и абилитации инвалидов, в том числе детей-инвалидов (типовая программа субъекта Российской Федерации), утвержденная </w:t>
      </w:r>
      <w:hyperlink r:id="rId8" w:anchor="7D20K3" w:history="1">
        <w:r w:rsidRPr="008C0C8B">
          <w:rPr>
            <w:rStyle w:val="a8"/>
            <w:color w:val="auto"/>
            <w:sz w:val="28"/>
            <w:szCs w:val="28"/>
            <w:u w:val="none"/>
          </w:rPr>
          <w:t xml:space="preserve">приказом Министерства труда и социальной защиты Российской Федерации от 26 декабря 2017 г. </w:t>
        </w:r>
        <w:r w:rsidR="00755C88">
          <w:rPr>
            <w:rStyle w:val="a8"/>
            <w:color w:val="auto"/>
            <w:sz w:val="28"/>
            <w:szCs w:val="28"/>
            <w:u w:val="none"/>
          </w:rPr>
          <w:t>№</w:t>
        </w:r>
        <w:r w:rsidRPr="008C0C8B">
          <w:rPr>
            <w:rStyle w:val="a8"/>
            <w:color w:val="auto"/>
            <w:sz w:val="28"/>
            <w:szCs w:val="28"/>
            <w:u w:val="none"/>
          </w:rPr>
          <w:t xml:space="preserve"> 875</w:t>
        </w:r>
      </w:hyperlink>
      <w:r w:rsidRPr="008C0C8B">
        <w:rPr>
          <w:sz w:val="28"/>
          <w:szCs w:val="28"/>
        </w:rPr>
        <w:t>, </w:t>
      </w:r>
      <w:hyperlink r:id="rId9" w:anchor="PL69AK" w:history="1">
        <w:r w:rsidRPr="008C0C8B">
          <w:rPr>
            <w:rStyle w:val="a8"/>
            <w:color w:val="auto"/>
            <w:sz w:val="28"/>
            <w:szCs w:val="28"/>
            <w:u w:val="none"/>
          </w:rPr>
          <w:t>Стратегия социально-экономического развития Республики Тыва до 2030 года</w:t>
        </w:r>
      </w:hyperlink>
      <w:r w:rsidRPr="008C0C8B">
        <w:rPr>
          <w:sz w:val="28"/>
          <w:szCs w:val="28"/>
        </w:rPr>
        <w:t>, утвержденная </w:t>
      </w:r>
      <w:hyperlink r:id="rId10" w:history="1">
        <w:r w:rsidRPr="008C0C8B">
          <w:rPr>
            <w:rStyle w:val="a8"/>
            <w:color w:val="auto"/>
            <w:sz w:val="28"/>
            <w:szCs w:val="28"/>
            <w:u w:val="none"/>
          </w:rPr>
          <w:t xml:space="preserve">постановлением Правительства Республики Тыва от 24 декабря 2018 г. </w:t>
        </w:r>
        <w:r w:rsidR="00755C88">
          <w:rPr>
            <w:rStyle w:val="a8"/>
            <w:color w:val="auto"/>
            <w:sz w:val="28"/>
            <w:szCs w:val="28"/>
            <w:u w:val="none"/>
          </w:rPr>
          <w:t>№</w:t>
        </w:r>
        <w:r w:rsidRPr="008C0C8B">
          <w:rPr>
            <w:rStyle w:val="a8"/>
            <w:color w:val="auto"/>
            <w:sz w:val="28"/>
            <w:szCs w:val="28"/>
            <w:u w:val="none"/>
          </w:rPr>
          <w:t xml:space="preserve"> 638</w:t>
        </w:r>
      </w:hyperlink>
      <w:r w:rsidRPr="008C0C8B">
        <w:rPr>
          <w:sz w:val="28"/>
          <w:szCs w:val="28"/>
        </w:rPr>
        <w:t>, Порядок разработки, реализации и оценки эффективности государственных программ Республики Тыва, утвержденный </w:t>
      </w:r>
      <w:hyperlink r:id="rId11" w:history="1">
        <w:r w:rsidRPr="008C0C8B">
          <w:rPr>
            <w:rStyle w:val="a8"/>
            <w:color w:val="auto"/>
            <w:sz w:val="28"/>
            <w:szCs w:val="28"/>
            <w:u w:val="none"/>
          </w:rPr>
          <w:t xml:space="preserve">постановлением Правительства Республики Тыва от </w:t>
        </w:r>
        <w:r w:rsidR="008C0C8B" w:rsidRPr="008C0C8B">
          <w:rPr>
            <w:rStyle w:val="a8"/>
            <w:color w:val="auto"/>
            <w:sz w:val="28"/>
            <w:szCs w:val="28"/>
            <w:u w:val="none"/>
          </w:rPr>
          <w:t>19</w:t>
        </w:r>
        <w:r w:rsidRPr="008C0C8B">
          <w:rPr>
            <w:rStyle w:val="a8"/>
            <w:color w:val="auto"/>
            <w:sz w:val="28"/>
            <w:szCs w:val="28"/>
            <w:u w:val="none"/>
          </w:rPr>
          <w:t xml:space="preserve"> ию</w:t>
        </w:r>
        <w:r w:rsidR="008C0C8B" w:rsidRPr="008C0C8B">
          <w:rPr>
            <w:rStyle w:val="a8"/>
            <w:color w:val="auto"/>
            <w:sz w:val="28"/>
            <w:szCs w:val="28"/>
            <w:u w:val="none"/>
          </w:rPr>
          <w:t>л</w:t>
        </w:r>
        <w:r w:rsidRPr="008C0C8B">
          <w:rPr>
            <w:rStyle w:val="a8"/>
            <w:color w:val="auto"/>
            <w:sz w:val="28"/>
            <w:szCs w:val="28"/>
            <w:u w:val="none"/>
          </w:rPr>
          <w:t>я 20</w:t>
        </w:r>
        <w:r w:rsidR="008C0C8B" w:rsidRPr="008C0C8B">
          <w:rPr>
            <w:rStyle w:val="a8"/>
            <w:color w:val="auto"/>
            <w:sz w:val="28"/>
            <w:szCs w:val="28"/>
            <w:u w:val="none"/>
          </w:rPr>
          <w:t>23</w:t>
        </w:r>
        <w:r w:rsidRPr="008C0C8B">
          <w:rPr>
            <w:rStyle w:val="a8"/>
            <w:color w:val="auto"/>
            <w:sz w:val="28"/>
            <w:szCs w:val="28"/>
            <w:u w:val="none"/>
          </w:rPr>
          <w:t xml:space="preserve"> г. </w:t>
        </w:r>
        <w:r w:rsidR="00755C88">
          <w:rPr>
            <w:rStyle w:val="a8"/>
            <w:color w:val="auto"/>
            <w:sz w:val="28"/>
            <w:szCs w:val="28"/>
            <w:u w:val="none"/>
          </w:rPr>
          <w:t>№</w:t>
        </w:r>
        <w:r w:rsidRPr="008C0C8B">
          <w:rPr>
            <w:rStyle w:val="a8"/>
            <w:color w:val="auto"/>
            <w:sz w:val="28"/>
            <w:szCs w:val="28"/>
            <w:u w:val="none"/>
          </w:rPr>
          <w:t xml:space="preserve"> 5</w:t>
        </w:r>
      </w:hyperlink>
      <w:r w:rsidR="008C0C8B" w:rsidRPr="008C0C8B">
        <w:rPr>
          <w:sz w:val="28"/>
          <w:szCs w:val="28"/>
        </w:rPr>
        <w:t>28</w:t>
      </w:r>
      <w:r w:rsidRPr="008C0C8B">
        <w:rPr>
          <w:sz w:val="28"/>
          <w:szCs w:val="28"/>
        </w:rPr>
        <w:t>.</w:t>
      </w:r>
    </w:p>
    <w:p w14:paraId="67318E7D" w14:textId="77777777" w:rsidR="00755C88" w:rsidRDefault="00755C88" w:rsidP="008C0C8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  <w:shd w:val="clear" w:color="auto" w:fill="FFFFFF"/>
        </w:rPr>
      </w:pPr>
    </w:p>
    <w:p w14:paraId="38291159" w14:textId="207563AB" w:rsidR="00755C88" w:rsidRPr="00755C88" w:rsidRDefault="00755C88" w:rsidP="008C0C8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  <w:shd w:val="clear" w:color="auto" w:fill="FFFFFF"/>
        </w:rPr>
      </w:pPr>
      <w:r w:rsidRPr="00755C88">
        <w:rPr>
          <w:sz w:val="28"/>
          <w:szCs w:val="28"/>
          <w:shd w:val="clear" w:color="auto" w:fill="FFFFFF"/>
        </w:rPr>
        <w:t>На 1 января 2023 года количество граждан, имеющих инвалидность, составляло 22 729 человек (или 6,74 процентов от общей численности населения республики), из них 9085 инвалиды 3 группы, 8178 – 2 группы, 2883 – 3 группы, 2585 - дети-инвалиды в возрасте от 0 до 18 лет.</w:t>
      </w:r>
    </w:p>
    <w:p w14:paraId="387C281C" w14:textId="77777777" w:rsidR="0038406E" w:rsidRPr="00C4658D" w:rsidRDefault="0038406E" w:rsidP="00C4658D">
      <w:pPr>
        <w:pStyle w:val="formattext"/>
        <w:spacing w:before="0" w:beforeAutospacing="0" w:after="0" w:afterAutospacing="0"/>
        <w:textAlignment w:val="baseline"/>
        <w:rPr>
          <w:color w:val="444444"/>
          <w:sz w:val="28"/>
          <w:szCs w:val="28"/>
        </w:rPr>
      </w:pPr>
    </w:p>
    <w:p w14:paraId="2CD8067D" w14:textId="4A37B0CC" w:rsidR="0038406E" w:rsidRPr="0038406E" w:rsidRDefault="0038406E" w:rsidP="00C4658D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38406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II. Основные цели, задачи и этапы реализации Программы</w:t>
      </w:r>
    </w:p>
    <w:p w14:paraId="767DC2CC" w14:textId="77777777" w:rsidR="0038406E" w:rsidRPr="0038406E" w:rsidRDefault="0038406E" w:rsidP="00C4658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0ED29EC8" w14:textId="3879E73E" w:rsidR="0038406E" w:rsidRPr="0016196D" w:rsidRDefault="0038406E" w:rsidP="0016196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96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Программы является обеспечение беспрепятственного доступа (далее - доступность) к приоритетным объектам и услугам в приоритетных сферах жизнедеятельности инвалидов и других маломобильных групп населения (людей, испытывающих затруднения при самостоятельном передвижении, получении услуг и необходимой информации) (далее - МГН) в Республике Тыва, а также формирование системы комплексной реабилитации и абилитации инвалидов в Республике Тыва.</w:t>
      </w:r>
    </w:p>
    <w:p w14:paraId="56CA69BC" w14:textId="01D85854" w:rsidR="0038406E" w:rsidRPr="0016196D" w:rsidRDefault="0038406E" w:rsidP="0016196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96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Программы предусматривается решение следующих задач:</w:t>
      </w:r>
    </w:p>
    <w:p w14:paraId="6D1E9078" w14:textId="77777777" w:rsidR="008D2A98" w:rsidRPr="0016196D" w:rsidRDefault="008D2A98" w:rsidP="001619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196D">
        <w:rPr>
          <w:rFonts w:ascii="Times New Roman" w:hAnsi="Times New Roman" w:cs="Times New Roman"/>
          <w:sz w:val="28"/>
          <w:szCs w:val="28"/>
        </w:rPr>
        <w:t>- совершенствование нормативно-правовой и организационной основы формирования доступной среды жизнедеятельности инвалидов и других МГН;</w:t>
      </w:r>
    </w:p>
    <w:p w14:paraId="489931B9" w14:textId="77777777" w:rsidR="008D2A98" w:rsidRPr="0016196D" w:rsidRDefault="008D2A98" w:rsidP="001619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196D">
        <w:rPr>
          <w:rFonts w:ascii="Times New Roman" w:hAnsi="Times New Roman" w:cs="Times New Roman"/>
          <w:sz w:val="28"/>
          <w:szCs w:val="28"/>
        </w:rPr>
        <w:t>- повышение уровня доступности приоритетных объектов и услуг в приоритетных сферах жизнедеятельности инвалидов и других МГН;</w:t>
      </w:r>
    </w:p>
    <w:p w14:paraId="38154FDD" w14:textId="77777777" w:rsidR="008D2A98" w:rsidRPr="0016196D" w:rsidRDefault="008D2A98" w:rsidP="001619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196D">
        <w:rPr>
          <w:rFonts w:ascii="Times New Roman" w:hAnsi="Times New Roman" w:cs="Times New Roman"/>
          <w:sz w:val="28"/>
          <w:szCs w:val="28"/>
        </w:rPr>
        <w:t>- повышение доступности и качества реабилитационных услуг (развитие системы реабилитации и социальной интеграции инвалидов);</w:t>
      </w:r>
    </w:p>
    <w:p w14:paraId="24A599F8" w14:textId="77777777" w:rsidR="008D2A98" w:rsidRPr="0016196D" w:rsidRDefault="008D2A98" w:rsidP="001619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196D">
        <w:rPr>
          <w:rFonts w:ascii="Times New Roman" w:hAnsi="Times New Roman" w:cs="Times New Roman"/>
          <w:sz w:val="28"/>
          <w:szCs w:val="28"/>
        </w:rPr>
        <w:t>- информационно-методическое и кадровое обеспечение системы реабилитации и абилитации инвалидов, в том числе детей-инвалидов, и социальной интеграции инвалидов в Республике Тыва;</w:t>
      </w:r>
    </w:p>
    <w:p w14:paraId="001079EB" w14:textId="77777777" w:rsidR="008D2A98" w:rsidRPr="0016196D" w:rsidRDefault="008D2A98" w:rsidP="001619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196D">
        <w:rPr>
          <w:rFonts w:ascii="Times New Roman" w:hAnsi="Times New Roman" w:cs="Times New Roman"/>
          <w:sz w:val="28"/>
          <w:szCs w:val="28"/>
        </w:rPr>
        <w:lastRenderedPageBreak/>
        <w:t>-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МГН;</w:t>
      </w:r>
    </w:p>
    <w:p w14:paraId="1321D00A" w14:textId="77777777" w:rsidR="008D2A98" w:rsidRPr="0016196D" w:rsidRDefault="008D2A98" w:rsidP="001619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196D">
        <w:rPr>
          <w:rFonts w:ascii="Times New Roman" w:hAnsi="Times New Roman" w:cs="Times New Roman"/>
          <w:sz w:val="28"/>
          <w:szCs w:val="28"/>
        </w:rPr>
        <w:t>- отработка подходов к формированию системы комплексной реабилитации и абилитации инвалидов, в том числе детей-инвалидов, в Республике Тыва;</w:t>
      </w:r>
    </w:p>
    <w:p w14:paraId="7A829891" w14:textId="556AEB79" w:rsidR="0038406E" w:rsidRPr="0016196D" w:rsidRDefault="0038406E" w:rsidP="0016196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96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уровня доступности приоритетных объектов и услуг в приоритетных сферах жизнедеятельности инвалидов и других МГН в Республике Тыва;</w:t>
      </w:r>
    </w:p>
    <w:p w14:paraId="1EF32D0A" w14:textId="74193BBA" w:rsidR="0038406E" w:rsidRPr="0016196D" w:rsidRDefault="0038406E" w:rsidP="0016196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96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доступности и качества реабилитационных услуг, содействие социальной интеграции инвалидов в Республике Тыва;</w:t>
      </w:r>
    </w:p>
    <w:p w14:paraId="75E9BDB3" w14:textId="7CE813C9" w:rsidR="0038406E" w:rsidRPr="0016196D" w:rsidRDefault="0038406E" w:rsidP="0016196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96D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информационно-методическое и кадровое обеспечение системы реабилитации и абилитации инвалидов, в том числе детей-инвалидов и социальной интеграции инвалидов в Республике Тыва;</w:t>
      </w:r>
    </w:p>
    <w:p w14:paraId="07D14D7F" w14:textId="2AECA4C3" w:rsidR="0038406E" w:rsidRPr="0016196D" w:rsidRDefault="0038406E" w:rsidP="0016196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96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системы комплексной реабилитации и абилитации инвалидов, в том числе детей-инвалидов, в Республике Тыва;</w:t>
      </w:r>
    </w:p>
    <w:p w14:paraId="52039876" w14:textId="37A8F92F" w:rsidR="0038406E" w:rsidRDefault="0038406E" w:rsidP="0016196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96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Программы - 2021 - 2025 годы. Этапы реализации Программы не выделяются.</w:t>
      </w:r>
    </w:p>
    <w:p w14:paraId="686C5ABC" w14:textId="77777777" w:rsidR="0016196D" w:rsidRPr="0016196D" w:rsidRDefault="0016196D" w:rsidP="0016196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AAB3CC" w14:textId="77777777" w:rsidR="0038406E" w:rsidRPr="00C4658D" w:rsidRDefault="0038406E" w:rsidP="00C4658D">
      <w:pPr>
        <w:pStyle w:val="3"/>
        <w:spacing w:before="0" w:beforeAutospacing="0" w:after="0" w:afterAutospacing="0"/>
        <w:jc w:val="center"/>
        <w:textAlignment w:val="baseline"/>
        <w:rPr>
          <w:color w:val="444444"/>
          <w:sz w:val="28"/>
          <w:szCs w:val="28"/>
        </w:rPr>
      </w:pPr>
      <w:r w:rsidRPr="00C4658D">
        <w:rPr>
          <w:color w:val="444444"/>
          <w:sz w:val="28"/>
          <w:szCs w:val="28"/>
        </w:rPr>
        <w:t>III. Перечень программных мероприятий</w:t>
      </w:r>
    </w:p>
    <w:p w14:paraId="65C075CB" w14:textId="77777777" w:rsidR="0038406E" w:rsidRPr="00C4658D" w:rsidRDefault="0038406E" w:rsidP="00C4658D">
      <w:pPr>
        <w:pStyle w:val="formattext"/>
        <w:spacing w:before="0" w:beforeAutospacing="0" w:after="0" w:afterAutospacing="0"/>
        <w:textAlignment w:val="baseline"/>
        <w:rPr>
          <w:color w:val="444444"/>
          <w:sz w:val="28"/>
          <w:szCs w:val="28"/>
        </w:rPr>
      </w:pPr>
    </w:p>
    <w:p w14:paraId="2F8CEC83" w14:textId="2A308338" w:rsidR="0038406E" w:rsidRPr="0016196D" w:rsidRDefault="0038406E" w:rsidP="0016196D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6196D">
        <w:rPr>
          <w:sz w:val="28"/>
          <w:szCs w:val="28"/>
        </w:rPr>
        <w:t>Программные мероприятия включают две подпрограммы, которые разделены на разделы и подразделы по наиболее актуальным в настоящее время направлениям обеспечения доступности приоритетных объектов социальной инфраструктуры в Республике Тыва, повышения качества оказания реабилитационных и абилитационных услуг.</w:t>
      </w:r>
    </w:p>
    <w:p w14:paraId="3C71E41B" w14:textId="0B9DAD37" w:rsidR="0038406E" w:rsidRPr="0016196D" w:rsidRDefault="0038406E" w:rsidP="0016196D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6196D">
        <w:rPr>
          <w:sz w:val="28"/>
          <w:szCs w:val="28"/>
        </w:rPr>
        <w:t>Основные принципы разработки программных мероприятий:</w:t>
      </w:r>
    </w:p>
    <w:p w14:paraId="1A5737D9" w14:textId="7CC5EC70" w:rsidR="0038406E" w:rsidRPr="0016196D" w:rsidRDefault="0038406E" w:rsidP="0016196D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6196D">
        <w:rPr>
          <w:sz w:val="28"/>
          <w:szCs w:val="28"/>
        </w:rPr>
        <w:t>- нормативность организационно-методической основы при реализации мероприятий Программы;</w:t>
      </w:r>
    </w:p>
    <w:p w14:paraId="4E581370" w14:textId="529D6015" w:rsidR="0038406E" w:rsidRPr="0016196D" w:rsidRDefault="0038406E" w:rsidP="0016196D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6196D">
        <w:rPr>
          <w:sz w:val="28"/>
          <w:szCs w:val="28"/>
        </w:rPr>
        <w:t>- последовательность реализации программных мероприятий с учетом поставленных задач Программы;</w:t>
      </w:r>
    </w:p>
    <w:p w14:paraId="0FE29FF2" w14:textId="38BB3C2A" w:rsidR="0038406E" w:rsidRPr="0016196D" w:rsidRDefault="0038406E" w:rsidP="0016196D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6196D">
        <w:rPr>
          <w:sz w:val="28"/>
          <w:szCs w:val="28"/>
        </w:rPr>
        <w:t>- комплексность в обеспечении доступности физических, социальных, экономических, культурных, информационно-правовых потребностей инвалидов и других МГН, проживающих на территории Республики Тыва;</w:t>
      </w:r>
    </w:p>
    <w:p w14:paraId="28C1ECEF" w14:textId="496BC640" w:rsidR="0038406E" w:rsidRPr="0016196D" w:rsidRDefault="0038406E" w:rsidP="0016196D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6196D">
        <w:rPr>
          <w:sz w:val="28"/>
          <w:szCs w:val="28"/>
        </w:rPr>
        <w:t>- преемственность и согласованность межведомственного взаимодействия при осуществлении программных мероприятий.</w:t>
      </w:r>
    </w:p>
    <w:p w14:paraId="7301AB46" w14:textId="440FAFC2" w:rsidR="0038406E" w:rsidRPr="0016196D" w:rsidRDefault="0038406E" w:rsidP="0016196D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6196D">
        <w:rPr>
          <w:sz w:val="28"/>
          <w:szCs w:val="28"/>
        </w:rPr>
        <w:t>Подпрограмма 1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направлена на формирование доступности объектов жизнедеятельности для инвалидов в приоритетных направлениях и оказываемых на них услуг.</w:t>
      </w:r>
    </w:p>
    <w:p w14:paraId="0AB5D104" w14:textId="26905737" w:rsidR="0038406E" w:rsidRPr="0016196D" w:rsidRDefault="0038406E" w:rsidP="0016196D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6196D">
        <w:rPr>
          <w:sz w:val="28"/>
          <w:szCs w:val="28"/>
        </w:rPr>
        <w:t xml:space="preserve">В перечень подпрограммных мероприятий включены </w:t>
      </w:r>
      <w:r w:rsidR="008F003D">
        <w:rPr>
          <w:sz w:val="28"/>
          <w:szCs w:val="28"/>
        </w:rPr>
        <w:t>2</w:t>
      </w:r>
      <w:r w:rsidRPr="0016196D">
        <w:rPr>
          <w:sz w:val="28"/>
          <w:szCs w:val="28"/>
        </w:rPr>
        <w:t xml:space="preserve"> основных раздела.</w:t>
      </w:r>
    </w:p>
    <w:p w14:paraId="7E213130" w14:textId="7D566C31" w:rsidR="0038406E" w:rsidRPr="0016196D" w:rsidRDefault="0038406E" w:rsidP="0016196D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6196D">
        <w:rPr>
          <w:sz w:val="28"/>
          <w:szCs w:val="28"/>
        </w:rPr>
        <w:t xml:space="preserve">Первый раздел - мероприятия, направленные на повышение уровня доступности приоритетных объектов и услуг в приоритетных сферах жизнедеятельности, мероприятия, направленные на определение уровня </w:t>
      </w:r>
      <w:r w:rsidRPr="0016196D">
        <w:rPr>
          <w:sz w:val="28"/>
          <w:szCs w:val="28"/>
        </w:rPr>
        <w:lastRenderedPageBreak/>
        <w:t>доступности, а также мероприятия по обустройству и приспособлению (далее - адаптация) указанных объектов и услуг (путем ремонта, дооборудования техническими средствами адаптации, а также путем организации альтернативного формата предоставления услуг (дистанционная форма предоставления услуг, изменение режима работы и др.).</w:t>
      </w:r>
    </w:p>
    <w:p w14:paraId="05DE8F48" w14:textId="53C060A6" w:rsidR="0038406E" w:rsidRPr="0016196D" w:rsidRDefault="0038406E" w:rsidP="0016196D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6196D">
        <w:rPr>
          <w:sz w:val="28"/>
          <w:szCs w:val="28"/>
        </w:rPr>
        <w:t>Второй раздел включает комплекс мероприятий, направленных на преодоление социальной разобщенности в обществе и формирование позитивного отношения в обществе к проблемам жизнедеятельности для инвалидов и других МГН.</w:t>
      </w:r>
    </w:p>
    <w:p w14:paraId="0BBDA654" w14:textId="551379E0" w:rsidR="0038406E" w:rsidRPr="0016196D" w:rsidRDefault="0038406E" w:rsidP="0016196D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6196D">
        <w:rPr>
          <w:sz w:val="28"/>
          <w:szCs w:val="28"/>
        </w:rPr>
        <w:t>Для реализации определены мероприятия по проведению республиканских социально значимых мероприятий, направленных на интеграцию в общество инвалидов (детей-инвалидов), семей, имеющих детей-инвалидов (декада инвалидов, фестивали, конкурсы, семинары, конференции, спартакиады среди детей-инвалидов), а также по проведению общественно-просветительских кампаний по распространению идей и принципов равенства инвалидов и здоровых людей и формирования доступной среды для инвалидов.</w:t>
      </w:r>
    </w:p>
    <w:p w14:paraId="3930A464" w14:textId="52B260C3" w:rsidR="0038406E" w:rsidRPr="0016196D" w:rsidRDefault="0038406E" w:rsidP="0016196D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6196D">
        <w:rPr>
          <w:sz w:val="28"/>
          <w:szCs w:val="28"/>
        </w:rPr>
        <w:t xml:space="preserve">Мероприятия подпрограммы 2 "Формирование системы комплексной реабилитации и абилитации инвалидов, в том числе детей-инвалидов" включают </w:t>
      </w:r>
      <w:r w:rsidR="008F003D">
        <w:rPr>
          <w:sz w:val="28"/>
          <w:szCs w:val="28"/>
        </w:rPr>
        <w:t>4</w:t>
      </w:r>
      <w:r w:rsidRPr="0016196D">
        <w:rPr>
          <w:sz w:val="28"/>
          <w:szCs w:val="28"/>
        </w:rPr>
        <w:t xml:space="preserve"> разделов по наиболее актуальным в настоящее время направлениям, обеспечивающим формирование системы комплексной реабилитации и абилитации инвалидов, в том числе детей-инвалидов в Республике Тыва:</w:t>
      </w:r>
    </w:p>
    <w:p w14:paraId="424CE463" w14:textId="55809434" w:rsidR="0038406E" w:rsidRPr="0016196D" w:rsidRDefault="0038406E" w:rsidP="0016196D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6196D">
        <w:rPr>
          <w:sz w:val="28"/>
          <w:szCs w:val="28"/>
        </w:rPr>
        <w:t>раздел 1 включает в себя мероприятия по определению потребности в реабилитационных и абилитационных услугах инвалидов, в том числе детей-инвалидов, услугах ранней помощи, получении услуг в рамках сопровождаемого проживания в Республике Тыва;</w:t>
      </w:r>
    </w:p>
    <w:p w14:paraId="004317DD" w14:textId="4CFAE741" w:rsidR="0038406E" w:rsidRPr="0016196D" w:rsidRDefault="0038406E" w:rsidP="0016196D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6196D">
        <w:rPr>
          <w:sz w:val="28"/>
          <w:szCs w:val="28"/>
        </w:rPr>
        <w:t>раздел 2 включает в себя мероприятия по формированию условий для повышения уровня профессионального развития инвалидов и занятости, включая сопровождаемое содействие занятости, инвалидов, в том числе детей-инвалидов, в Республике Тыва;</w:t>
      </w:r>
    </w:p>
    <w:p w14:paraId="2D6EA729" w14:textId="2A64A05E" w:rsidR="0038406E" w:rsidRPr="0016196D" w:rsidRDefault="0038406E" w:rsidP="0016196D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6196D">
        <w:rPr>
          <w:sz w:val="28"/>
          <w:szCs w:val="28"/>
        </w:rPr>
        <w:t>раздел 3 включает мероприятия по формированию и поддержанию в актуальном состоянии нормативной правовой и методической базы по организации системы комплексной реабилитации и абилитации инвалидов, в том числе детей-инвалидов, а также ранней помощи в Республике Тыва;</w:t>
      </w:r>
    </w:p>
    <w:p w14:paraId="385CC991" w14:textId="629233E2" w:rsidR="0038406E" w:rsidRPr="0016196D" w:rsidRDefault="0038406E" w:rsidP="0016196D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6196D">
        <w:rPr>
          <w:sz w:val="28"/>
          <w:szCs w:val="28"/>
        </w:rPr>
        <w:t>раздел 4 включает мероприятия по формированию условий для развития системы комплексной реабилитации и абилитации инвалидов, в том числе детей-инвалидов, а также ранней помощи, сопровождаемого проживания инвалидов в Республике Тыва;</w:t>
      </w:r>
    </w:p>
    <w:p w14:paraId="36DD9D5D" w14:textId="2E59D9AF" w:rsidR="0038406E" w:rsidRPr="0016196D" w:rsidRDefault="0038406E" w:rsidP="0016196D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6196D">
        <w:rPr>
          <w:sz w:val="28"/>
          <w:szCs w:val="28"/>
        </w:rPr>
        <w:t>Перечень программных мероприятий с прогнозным определением федерального софинансирования представлен в приложении к настоящей Программе.</w:t>
      </w:r>
    </w:p>
    <w:p w14:paraId="51DC2C2D" w14:textId="77777777" w:rsidR="0038406E" w:rsidRPr="00C4658D" w:rsidRDefault="0038406E" w:rsidP="0016196D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8"/>
          <w:szCs w:val="28"/>
        </w:rPr>
      </w:pPr>
      <w:r w:rsidRPr="00C4658D">
        <w:rPr>
          <w:color w:val="444444"/>
          <w:sz w:val="28"/>
          <w:szCs w:val="28"/>
        </w:rPr>
        <w:br/>
        <w:t>IV. Обоснование финансовых и материальных затрат</w:t>
      </w:r>
    </w:p>
    <w:p w14:paraId="069796BD" w14:textId="77777777" w:rsidR="0038406E" w:rsidRPr="00C4658D" w:rsidRDefault="0038406E" w:rsidP="00C4658D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</w:rPr>
      </w:pPr>
    </w:p>
    <w:p w14:paraId="1EFCA357" w14:textId="748CF0FD" w:rsidR="001C6492" w:rsidRPr="00ED3BD8" w:rsidRDefault="001C6492" w:rsidP="001C6492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D3BD8">
        <w:rPr>
          <w:rFonts w:ascii="Times New Roman" w:hAnsi="Times New Roman" w:cs="Times New Roman"/>
          <w:sz w:val="28"/>
          <w:szCs w:val="28"/>
        </w:rPr>
        <w:t xml:space="preserve">бщий объем финансирования реализации мероприятий Программы </w:t>
      </w:r>
      <w:r w:rsidRPr="00ED3BD8">
        <w:rPr>
          <w:rFonts w:ascii="Times New Roman" w:hAnsi="Times New Roman" w:cs="Times New Roman"/>
          <w:sz w:val="28"/>
          <w:szCs w:val="28"/>
        </w:rPr>
        <w:lastRenderedPageBreak/>
        <w:t xml:space="preserve">составляет </w:t>
      </w:r>
      <w:r>
        <w:rPr>
          <w:rFonts w:ascii="Times New Roman" w:hAnsi="Times New Roman" w:cs="Times New Roman"/>
          <w:sz w:val="28"/>
          <w:szCs w:val="28"/>
        </w:rPr>
        <w:t>28 332,1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рублей, из них:</w:t>
      </w:r>
    </w:p>
    <w:p w14:paraId="5D130204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2024 году - </w:t>
      </w:r>
      <w:r>
        <w:rPr>
          <w:rFonts w:ascii="Times New Roman" w:hAnsi="Times New Roman" w:cs="Times New Roman"/>
          <w:sz w:val="28"/>
          <w:szCs w:val="28"/>
        </w:rPr>
        <w:t>2978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D41433F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2025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7079,6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BBDA207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2026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7179,3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4FDADBB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2027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2773,8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12FE817B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2028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2773,8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8B9F50B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2029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2773,8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20FA8B07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2030году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2773,8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6B451D3" w14:textId="77777777" w:rsidR="001C6492" w:rsidRPr="00ED3BD8" w:rsidRDefault="001C6492" w:rsidP="001C6492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объем средств федерального бюджета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8229,7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рублей, из них:</w:t>
      </w:r>
    </w:p>
    <w:p w14:paraId="0EB3F408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2024 году </w:t>
      </w:r>
      <w:r>
        <w:rPr>
          <w:rFonts w:ascii="Times New Roman" w:hAnsi="Times New Roman" w:cs="Times New Roman"/>
          <w:sz w:val="28"/>
          <w:szCs w:val="28"/>
        </w:rPr>
        <w:t>– 0,0</w:t>
      </w:r>
      <w:r w:rsidRPr="00ED3BD8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14:paraId="28A58B5C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2025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4176,6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71E00197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2026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4053,1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9A9EE66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2027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72B924D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2028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D98663E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2029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A97434D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2030году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7FD8E4D" w14:textId="77777777" w:rsidR="001C6492" w:rsidRPr="00ED3BD8" w:rsidRDefault="001C6492" w:rsidP="001C6492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объем средств республиканского бюджета Республики Тыва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 w:rsidRPr="00740425">
        <w:rPr>
          <w:rFonts w:ascii="Times New Roman" w:hAnsi="Times New Roman" w:cs="Times New Roman"/>
          <w:sz w:val="28"/>
          <w:szCs w:val="28"/>
        </w:rPr>
        <w:t>20102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40425">
        <w:rPr>
          <w:rFonts w:ascii="Times New Roman" w:hAnsi="Times New Roman" w:cs="Times New Roman"/>
          <w:sz w:val="28"/>
          <w:szCs w:val="28"/>
        </w:rPr>
        <w:t>4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рублей, из них: </w:t>
      </w:r>
    </w:p>
    <w:p w14:paraId="05491C0F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2024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2978,0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0C61721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2025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2903,0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2A724939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2026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3126,2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7D6FC953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2027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2773,8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48B6924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2028 году </w:t>
      </w:r>
      <w:r>
        <w:rPr>
          <w:rFonts w:ascii="Times New Roman" w:hAnsi="Times New Roman" w:cs="Times New Roman"/>
          <w:sz w:val="28"/>
          <w:szCs w:val="28"/>
        </w:rPr>
        <w:t>- 2773,8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34D6AD0" w14:textId="77777777" w:rsidR="001C6492" w:rsidRPr="00ED3BD8" w:rsidRDefault="001C6492" w:rsidP="001C649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3BD8">
        <w:rPr>
          <w:rFonts w:ascii="Times New Roman" w:hAnsi="Times New Roman" w:cs="Times New Roman"/>
          <w:sz w:val="28"/>
          <w:szCs w:val="28"/>
        </w:rPr>
        <w:t xml:space="preserve">в 2029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D3B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2773,8</w:t>
      </w:r>
      <w:r w:rsidRPr="00ED3BD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5ADD99D8" w14:textId="77777777" w:rsidR="001C6492" w:rsidRDefault="001C6492" w:rsidP="001C6492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D3BD8">
        <w:rPr>
          <w:sz w:val="28"/>
          <w:szCs w:val="28"/>
        </w:rPr>
        <w:t xml:space="preserve">в 2030году </w:t>
      </w:r>
      <w:r>
        <w:rPr>
          <w:sz w:val="28"/>
          <w:szCs w:val="28"/>
        </w:rPr>
        <w:t>–</w:t>
      </w:r>
      <w:r w:rsidRPr="00ED3BD8">
        <w:rPr>
          <w:sz w:val="28"/>
          <w:szCs w:val="28"/>
        </w:rPr>
        <w:t xml:space="preserve"> </w:t>
      </w:r>
      <w:r>
        <w:rPr>
          <w:sz w:val="28"/>
          <w:szCs w:val="28"/>
        </w:rPr>
        <w:t>2773,8</w:t>
      </w:r>
      <w:r w:rsidRPr="00ED3BD8">
        <w:rPr>
          <w:sz w:val="28"/>
          <w:szCs w:val="28"/>
        </w:rPr>
        <w:t xml:space="preserve"> тыс. рублей.</w:t>
      </w:r>
    </w:p>
    <w:p w14:paraId="6222CAA5" w14:textId="77777777" w:rsidR="0038406E" w:rsidRPr="001C6492" w:rsidRDefault="0038406E" w:rsidP="001C649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C6492">
        <w:rPr>
          <w:sz w:val="28"/>
          <w:szCs w:val="28"/>
        </w:rPr>
        <w:t>Объем финансирования Программы за счет средств республиканского бюджета Республики Тыва носит прогнозный характер и подлежит ежегодному уточнению в установленном порядке при формировании республиканского бюджета Республики Тыва на соответствующий год.</w:t>
      </w:r>
    </w:p>
    <w:p w14:paraId="2A95FE48" w14:textId="77777777" w:rsidR="0038406E" w:rsidRPr="00C4658D" w:rsidRDefault="0038406E" w:rsidP="001C6492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8"/>
          <w:szCs w:val="28"/>
        </w:rPr>
      </w:pPr>
      <w:r w:rsidRPr="00C4658D">
        <w:rPr>
          <w:color w:val="444444"/>
          <w:sz w:val="28"/>
          <w:szCs w:val="28"/>
        </w:rPr>
        <w:br/>
        <w:t>V. Трудовые ресурсы и механизм реализации Программы</w:t>
      </w:r>
    </w:p>
    <w:p w14:paraId="5748D8E9" w14:textId="77777777" w:rsidR="0038406E" w:rsidRPr="00C4658D" w:rsidRDefault="0038406E" w:rsidP="00C4658D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</w:rPr>
      </w:pPr>
    </w:p>
    <w:p w14:paraId="0C603A05" w14:textId="740D87F1" w:rsidR="0038406E" w:rsidRDefault="0038406E" w:rsidP="001C649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C6492">
        <w:rPr>
          <w:sz w:val="28"/>
          <w:szCs w:val="28"/>
        </w:rPr>
        <w:t xml:space="preserve">Организацию исполнения мероприятий, текущее управление, координацию работ соисполнителей Программы и контроль за ходом реализации Программы (в том числе оценку достижения целевых показателей (индикаторов) осуществляет </w:t>
      </w:r>
      <w:r w:rsidR="00717067">
        <w:rPr>
          <w:sz w:val="28"/>
          <w:szCs w:val="28"/>
        </w:rPr>
        <w:t xml:space="preserve">ответственный исполнитель </w:t>
      </w:r>
      <w:r w:rsidRPr="001C6492">
        <w:rPr>
          <w:sz w:val="28"/>
          <w:szCs w:val="28"/>
        </w:rPr>
        <w:t xml:space="preserve"> Программы.</w:t>
      </w:r>
    </w:p>
    <w:p w14:paraId="46252D79" w14:textId="31B7872E" w:rsidR="00B5290D" w:rsidRPr="001C6492" w:rsidRDefault="00B5290D" w:rsidP="001C649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Ответственный исполнитель:</w:t>
      </w:r>
    </w:p>
    <w:p w14:paraId="265642FE" w14:textId="77777777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а) обеспечивает разработку государственной программы, ее согласование с соисполнителями и внесение в установленном порядке в Правительство Республики Тыва;</w:t>
      </w:r>
    </w:p>
    <w:p w14:paraId="5654CF35" w14:textId="77777777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б) формирует структуру государственной программы, а также перечень соисполнителей и участников государственной программы;</w:t>
      </w:r>
    </w:p>
    <w:p w14:paraId="0E9E024B" w14:textId="1D28FE6C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C54">
        <w:rPr>
          <w:rFonts w:ascii="Times New Roman" w:hAnsi="Times New Roman" w:cs="Times New Roman"/>
          <w:sz w:val="28"/>
          <w:szCs w:val="28"/>
          <w:highlight w:val="green"/>
        </w:rPr>
        <w:t xml:space="preserve">в) организует реализацию государственной программы, принимает решение о внесении изменений в государственную программу и несет ответственность за достижение целевых индикаторов и показателей </w:t>
      </w:r>
      <w:r w:rsidRPr="00FD5C54">
        <w:rPr>
          <w:rFonts w:ascii="Times New Roman" w:hAnsi="Times New Roman" w:cs="Times New Roman"/>
          <w:sz w:val="28"/>
          <w:szCs w:val="28"/>
          <w:highlight w:val="green"/>
        </w:rPr>
        <w:lastRenderedPageBreak/>
        <w:t>государственной программы, а также конечных результатов ее реализации;</w:t>
      </w:r>
    </w:p>
    <w:p w14:paraId="5ECAA926" w14:textId="77777777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г) обеспечивает контроль и представление отчетности по субсидиям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423C6">
        <w:rPr>
          <w:rFonts w:ascii="Times New Roman" w:hAnsi="Times New Roman" w:cs="Times New Roman"/>
          <w:sz w:val="28"/>
          <w:szCs w:val="28"/>
        </w:rPr>
        <w:t xml:space="preserve"> выдан</w:t>
      </w:r>
      <w:r>
        <w:rPr>
          <w:rFonts w:ascii="Times New Roman" w:hAnsi="Times New Roman" w:cs="Times New Roman"/>
          <w:sz w:val="28"/>
          <w:szCs w:val="28"/>
        </w:rPr>
        <w:t>ным</w:t>
      </w:r>
      <w:r w:rsidRPr="005423C6">
        <w:rPr>
          <w:rFonts w:ascii="Times New Roman" w:hAnsi="Times New Roman" w:cs="Times New Roman"/>
          <w:sz w:val="28"/>
          <w:szCs w:val="28"/>
        </w:rPr>
        <w:t xml:space="preserve"> главными распорядителями средств, в соответствии со статьей 78 Бюджетного ко</w:t>
      </w:r>
      <w:r>
        <w:rPr>
          <w:rFonts w:ascii="Times New Roman" w:hAnsi="Times New Roman" w:cs="Times New Roman"/>
          <w:sz w:val="28"/>
          <w:szCs w:val="28"/>
        </w:rPr>
        <w:t>декса Российской Федерации;</w:t>
      </w:r>
    </w:p>
    <w:p w14:paraId="1FC7EF99" w14:textId="77777777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д) ежемесячно представляет в Министерство экономического развития и промышленности Республики Тыва сведения, необходимые для проведения мониторинга реализации государственной программы, и по исполнению плана реализации государственной программы с указанием исполнения контрольных событий, сроков их реализации и ожидаемых результатов, бюджетных ассигнований, а также информации о расходах из других источников, лицах, ответственных за реализацию мероприятий;</w:t>
      </w:r>
    </w:p>
    <w:p w14:paraId="543F7D6C" w14:textId="77777777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е) запрашивает у соисполнителей и участников государственной программы информацию, необходимую для подготовки информации в Министерство экономического развития и промышленности Республики Тыва и для проведения оценки эффективности государственной программы и подготовки годового отчета;</w:t>
      </w:r>
    </w:p>
    <w:p w14:paraId="22BB84F5" w14:textId="77777777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ж) проводит оценку эффективности мероприятий государственной программы в соответствии с методикой оценки эффективности государственной программы;</w:t>
      </w:r>
    </w:p>
    <w:p w14:paraId="0EE873FD" w14:textId="77777777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з) рекомендует соисполнителям и участниками государственной программы осуществить разработку отдельных мероприятий и планов;</w:t>
      </w:r>
    </w:p>
    <w:p w14:paraId="06B6613E" w14:textId="77777777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и) подготавливает доклад о ходе реализации государственной программы и представляет его в Министерство экономического развития и промышленности Республики Тыва и вносит на рассмотрение Правительства Республики Тыва в установленном порядке;</w:t>
      </w:r>
    </w:p>
    <w:p w14:paraId="1DBD4112" w14:textId="77777777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к) запрашивает у соисполнителей и участников государственной программы исполнение плана реализации государственной программы с указанием исполнения контрольных событий, сроков их реализации и лиц, ответственных за реализацию мероприятий;</w:t>
      </w:r>
    </w:p>
    <w:p w14:paraId="00761633" w14:textId="77777777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 xml:space="preserve">л) обеспечивает размещение годового отчета о реализации государственной программы в отчетном году на официальном сайте ответственного исполнителя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423C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423C6">
        <w:rPr>
          <w:rFonts w:ascii="Times New Roman" w:hAnsi="Times New Roman" w:cs="Times New Roman"/>
          <w:sz w:val="28"/>
          <w:szCs w:val="28"/>
        </w:rPr>
        <w:t>.</w:t>
      </w:r>
    </w:p>
    <w:p w14:paraId="4D3E6104" w14:textId="77777777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м) заключает до утверждения программы соглашения о намерениях с основными участниками программы с указанием возможных сроков выполнения мероприятий, объемов и источников ресурсного обеспечения. После утверждения программы ответственный исполнитель программы заключает соглашения с исполнителями программы о предоставлении субсидий из республиканского бюджета на объекты и мероприятия, расходы на которые включены в программу.</w:t>
      </w:r>
    </w:p>
    <w:p w14:paraId="6D1CC306" w14:textId="3EEB93BF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Ответственны</w:t>
      </w:r>
      <w:r w:rsidR="00430DE3">
        <w:rPr>
          <w:rFonts w:ascii="Times New Roman" w:hAnsi="Times New Roman" w:cs="Times New Roman"/>
          <w:sz w:val="28"/>
          <w:szCs w:val="28"/>
        </w:rPr>
        <w:t>й</w:t>
      </w:r>
      <w:r w:rsidRPr="005423C6"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="00430DE3">
        <w:rPr>
          <w:rFonts w:ascii="Times New Roman" w:hAnsi="Times New Roman" w:cs="Times New Roman"/>
          <w:sz w:val="28"/>
          <w:szCs w:val="28"/>
        </w:rPr>
        <w:t>ь</w:t>
      </w:r>
      <w:r w:rsidRPr="005423C6">
        <w:rPr>
          <w:rFonts w:ascii="Times New Roman" w:hAnsi="Times New Roman" w:cs="Times New Roman"/>
          <w:sz w:val="28"/>
          <w:szCs w:val="28"/>
        </w:rPr>
        <w:t xml:space="preserve"> государственной программы осуществля</w:t>
      </w:r>
      <w:r w:rsidR="00430DE3">
        <w:rPr>
          <w:rFonts w:ascii="Times New Roman" w:hAnsi="Times New Roman" w:cs="Times New Roman"/>
          <w:sz w:val="28"/>
          <w:szCs w:val="28"/>
        </w:rPr>
        <w:t>е</w:t>
      </w:r>
      <w:r w:rsidRPr="005423C6">
        <w:rPr>
          <w:rFonts w:ascii="Times New Roman" w:hAnsi="Times New Roman" w:cs="Times New Roman"/>
          <w:sz w:val="28"/>
          <w:szCs w:val="28"/>
        </w:rPr>
        <w:t>т координацию работы с органами государственной власти Республики Тыва, осуществляемой на условиях заключенных соглашений о предоставлении субсидий из республиканского бюджета.</w:t>
      </w:r>
    </w:p>
    <w:p w14:paraId="0372AA0E" w14:textId="44B09343" w:rsidR="00451F7A" w:rsidRPr="005423C6" w:rsidRDefault="00FF31F4" w:rsidP="00B529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003D"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451F7A" w:rsidRPr="008F003D">
        <w:rPr>
          <w:rFonts w:ascii="Times New Roman" w:hAnsi="Times New Roman" w:cs="Times New Roman"/>
          <w:sz w:val="28"/>
          <w:szCs w:val="28"/>
        </w:rPr>
        <w:t>частники государственной программы представляют ответственн</w:t>
      </w:r>
      <w:r w:rsidRPr="008F003D">
        <w:rPr>
          <w:rFonts w:ascii="Times New Roman" w:hAnsi="Times New Roman" w:cs="Times New Roman"/>
          <w:sz w:val="28"/>
          <w:szCs w:val="28"/>
        </w:rPr>
        <w:t>ому</w:t>
      </w:r>
      <w:r w:rsidR="00451F7A" w:rsidRPr="008F003D"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Pr="008F003D">
        <w:rPr>
          <w:rFonts w:ascii="Times New Roman" w:hAnsi="Times New Roman" w:cs="Times New Roman"/>
          <w:sz w:val="28"/>
          <w:szCs w:val="28"/>
        </w:rPr>
        <w:t>ю</w:t>
      </w:r>
      <w:r w:rsidR="00451F7A" w:rsidRPr="008F003D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8F003D">
        <w:rPr>
          <w:rFonts w:ascii="Times New Roman" w:hAnsi="Times New Roman" w:cs="Times New Roman"/>
          <w:sz w:val="28"/>
          <w:szCs w:val="28"/>
        </w:rPr>
        <w:t>ы</w:t>
      </w:r>
      <w:r w:rsidR="00451F7A" w:rsidRPr="008F003D">
        <w:rPr>
          <w:rFonts w:ascii="Times New Roman" w:hAnsi="Times New Roman" w:cs="Times New Roman"/>
          <w:sz w:val="28"/>
          <w:szCs w:val="28"/>
        </w:rPr>
        <w:t xml:space="preserve"> сведения</w:t>
      </w:r>
      <w:r w:rsidR="00451F7A" w:rsidRPr="005423C6">
        <w:rPr>
          <w:rFonts w:ascii="Times New Roman" w:hAnsi="Times New Roman" w:cs="Times New Roman"/>
          <w:sz w:val="28"/>
          <w:szCs w:val="28"/>
        </w:rPr>
        <w:t xml:space="preserve"> для формирования аналитической информации в соответствующих комплексных программах, а также иную информацию по запрос</w:t>
      </w:r>
      <w:r>
        <w:rPr>
          <w:rFonts w:ascii="Times New Roman" w:hAnsi="Times New Roman" w:cs="Times New Roman"/>
          <w:sz w:val="28"/>
          <w:szCs w:val="28"/>
        </w:rPr>
        <w:t>у</w:t>
      </w:r>
      <w:r w:rsidR="00451F7A" w:rsidRPr="005423C6">
        <w:rPr>
          <w:rFonts w:ascii="Times New Roman" w:hAnsi="Times New Roman" w:cs="Times New Roman"/>
          <w:sz w:val="28"/>
          <w:szCs w:val="28"/>
        </w:rPr>
        <w:t xml:space="preserve"> ответственн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51F7A" w:rsidRPr="005423C6">
        <w:rPr>
          <w:rFonts w:ascii="Times New Roman" w:hAnsi="Times New Roman" w:cs="Times New Roman"/>
          <w:sz w:val="28"/>
          <w:szCs w:val="28"/>
        </w:rPr>
        <w:t xml:space="preserve"> исполнител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51F7A" w:rsidRPr="005423C6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51F7A" w:rsidRPr="005423C6">
        <w:rPr>
          <w:rFonts w:ascii="Times New Roman" w:hAnsi="Times New Roman" w:cs="Times New Roman"/>
          <w:sz w:val="28"/>
          <w:szCs w:val="28"/>
        </w:rPr>
        <w:t>.</w:t>
      </w:r>
    </w:p>
    <w:p w14:paraId="60F28BB6" w14:textId="4972B5A0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Ответственны</w:t>
      </w:r>
      <w:r w:rsidR="00430DE3">
        <w:rPr>
          <w:rFonts w:ascii="Times New Roman" w:hAnsi="Times New Roman" w:cs="Times New Roman"/>
          <w:sz w:val="28"/>
          <w:szCs w:val="28"/>
        </w:rPr>
        <w:t>й</w:t>
      </w:r>
      <w:r w:rsidRPr="005423C6"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="00430DE3">
        <w:rPr>
          <w:rFonts w:ascii="Times New Roman" w:hAnsi="Times New Roman" w:cs="Times New Roman"/>
          <w:sz w:val="28"/>
          <w:szCs w:val="28"/>
        </w:rPr>
        <w:t>ь</w:t>
      </w:r>
      <w:r w:rsidRPr="005423C6">
        <w:rPr>
          <w:rFonts w:ascii="Times New Roman" w:hAnsi="Times New Roman" w:cs="Times New Roman"/>
          <w:sz w:val="28"/>
          <w:szCs w:val="28"/>
        </w:rPr>
        <w:t xml:space="preserve"> направля</w:t>
      </w:r>
      <w:r w:rsidR="00430DE3">
        <w:rPr>
          <w:rFonts w:ascii="Times New Roman" w:hAnsi="Times New Roman" w:cs="Times New Roman"/>
          <w:sz w:val="28"/>
          <w:szCs w:val="28"/>
        </w:rPr>
        <w:t>е</w:t>
      </w:r>
      <w:r w:rsidRPr="005423C6">
        <w:rPr>
          <w:rFonts w:ascii="Times New Roman" w:hAnsi="Times New Roman" w:cs="Times New Roman"/>
          <w:sz w:val="28"/>
          <w:szCs w:val="28"/>
        </w:rPr>
        <w:t>т в Министерство экономического развития и промышленности Республики Тыва:</w:t>
      </w:r>
    </w:p>
    <w:p w14:paraId="53E6C0E6" w14:textId="3577D47F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 xml:space="preserve">1) ежемесячно, до 5 числа месяца, следующего за отчетным месяцем, </w:t>
      </w:r>
      <w:hyperlink w:anchor="P1504">
        <w:r w:rsidRPr="005423C6">
          <w:rPr>
            <w:rFonts w:ascii="Times New Roman" w:hAnsi="Times New Roman" w:cs="Times New Roman"/>
            <w:sz w:val="28"/>
            <w:szCs w:val="28"/>
          </w:rPr>
          <w:t>информацию</w:t>
        </w:r>
      </w:hyperlink>
      <w:r w:rsidRPr="005423C6">
        <w:rPr>
          <w:rFonts w:ascii="Times New Roman" w:hAnsi="Times New Roman" w:cs="Times New Roman"/>
          <w:sz w:val="28"/>
          <w:szCs w:val="28"/>
        </w:rPr>
        <w:t xml:space="preserve"> о ходе реализации государственной программы, с приложением пояснительной записки и утвержденных смет расходов (при их наличии) и информацию об исполнении плана реализации государственной программы с указанием исполнения контрольных событий, плановых и фактических сроков их реализации и ожидаемых результатов, бюджетных ассигнований, а также информации о расходах из других источников, лицах, ответственных за реализацию мероприятий;</w:t>
      </w:r>
    </w:p>
    <w:p w14:paraId="56831417" w14:textId="77777777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2) ежегодно, до 20 января:</w:t>
      </w:r>
    </w:p>
    <w:p w14:paraId="7DA69CB4" w14:textId="18194998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C54">
        <w:rPr>
          <w:rFonts w:ascii="Times New Roman" w:hAnsi="Times New Roman" w:cs="Times New Roman"/>
          <w:sz w:val="28"/>
          <w:szCs w:val="28"/>
          <w:highlight w:val="green"/>
        </w:rPr>
        <w:t xml:space="preserve">а) </w:t>
      </w:r>
      <w:hyperlink w:anchor="P1941">
        <w:r w:rsidRPr="00FD5C54">
          <w:rPr>
            <w:rFonts w:ascii="Times New Roman" w:hAnsi="Times New Roman" w:cs="Times New Roman"/>
            <w:sz w:val="28"/>
            <w:szCs w:val="28"/>
            <w:highlight w:val="green"/>
          </w:rPr>
          <w:t>отчет</w:t>
        </w:r>
      </w:hyperlink>
      <w:r w:rsidRPr="00FD5C54">
        <w:rPr>
          <w:rFonts w:ascii="Times New Roman" w:hAnsi="Times New Roman" w:cs="Times New Roman"/>
          <w:sz w:val="28"/>
          <w:szCs w:val="28"/>
          <w:highlight w:val="green"/>
        </w:rPr>
        <w:t xml:space="preserve"> о реализации государственной программы в отчетном году с анализом финансирования государственной программы и эффективности использования финансовых средст</w:t>
      </w:r>
      <w:r w:rsidR="00FD5C54" w:rsidRPr="00FD5C54">
        <w:rPr>
          <w:rFonts w:ascii="Times New Roman" w:hAnsi="Times New Roman" w:cs="Times New Roman"/>
          <w:sz w:val="28"/>
          <w:szCs w:val="28"/>
          <w:highlight w:val="green"/>
        </w:rPr>
        <w:t xml:space="preserve">в </w:t>
      </w:r>
      <w:r w:rsidRPr="00FD5C54">
        <w:rPr>
          <w:rFonts w:ascii="Times New Roman" w:hAnsi="Times New Roman" w:cs="Times New Roman"/>
          <w:sz w:val="28"/>
          <w:szCs w:val="28"/>
          <w:highlight w:val="green"/>
        </w:rPr>
        <w:t>(уточненная информация о достижении целевых индикаторов – до 5 апреля);</w:t>
      </w:r>
    </w:p>
    <w:p w14:paraId="7BD6AA3C" w14:textId="77777777" w:rsidR="00451F7A" w:rsidRPr="005423C6" w:rsidRDefault="00451F7A" w:rsidP="00B5290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б) результаты оценки эффективности реализации государственной программы, проведенной в соответствии с методикой оценки эффективности государственной программы.</w:t>
      </w:r>
    </w:p>
    <w:p w14:paraId="754DC1F2" w14:textId="77777777" w:rsidR="00451F7A" w:rsidRPr="005423C6" w:rsidRDefault="00451F7A" w:rsidP="00B529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5.7. Куратор несет ответственность за реализацию государственной программы.</w:t>
      </w:r>
    </w:p>
    <w:p w14:paraId="43164E62" w14:textId="36932F51" w:rsidR="00451F7A" w:rsidRPr="005423C6" w:rsidRDefault="00451F7A" w:rsidP="00B529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Ответственный исполнитель, соисполнители программы несут ответственность за реализацию соответствующих структурных элементов государственной программы, выполнение их мероприятий (результатов), достижение соответствующих показателей государственной программы и ее структурных элементов, а также полноту и достоверность сведений.</w:t>
      </w:r>
    </w:p>
    <w:p w14:paraId="49C9EDFA" w14:textId="77777777" w:rsidR="00451F7A" w:rsidRPr="005423C6" w:rsidRDefault="00451F7A" w:rsidP="00B529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5.8. Куратор урегулирует разногласия между ответственным исполнителем, соисполнителями, участниками государственной программы по параметрам государственной программы, а также Министерством экономического развития и промышленности Республики Тыва и Министерством финансов Республики Тыва.</w:t>
      </w:r>
    </w:p>
    <w:p w14:paraId="62BB6AA2" w14:textId="77777777" w:rsidR="00451F7A" w:rsidRPr="005423C6" w:rsidRDefault="00451F7A" w:rsidP="00B529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Куратор согласовывает предложения ответственного исполнителя государственной программы по распределению по кодам классификации расходов бюджетов предельных базовых бюджетных ассигнований и по дополнительным бюджет</w:t>
      </w:r>
      <w:r>
        <w:rPr>
          <w:rFonts w:ascii="Times New Roman" w:hAnsi="Times New Roman" w:cs="Times New Roman"/>
          <w:sz w:val="28"/>
          <w:szCs w:val="28"/>
        </w:rPr>
        <w:t>ным ассигнованиям республиканского</w:t>
      </w:r>
      <w:r w:rsidRPr="005423C6">
        <w:rPr>
          <w:rFonts w:ascii="Times New Roman" w:hAnsi="Times New Roman" w:cs="Times New Roman"/>
          <w:sz w:val="28"/>
          <w:szCs w:val="28"/>
        </w:rPr>
        <w:t xml:space="preserve"> бюджета Республики Тыва на реализацию соответствующих государственных программ при формировании проекта закона о республиканском бюджете Республики Тыва на очередной финансовый год и плановый период. Указанное согласование производится с учетом рассмотрения таких предложений кураторами региональных проектов.</w:t>
      </w:r>
    </w:p>
    <w:p w14:paraId="5D348E3D" w14:textId="25390F3D" w:rsidR="00F23D02" w:rsidRDefault="00451F7A" w:rsidP="00240F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444444"/>
          <w:sz w:val="24"/>
          <w:szCs w:val="24"/>
        </w:rPr>
      </w:pPr>
      <w:r w:rsidRPr="005423C6">
        <w:rPr>
          <w:rFonts w:ascii="Times New Roman" w:hAnsi="Times New Roman" w:cs="Times New Roman"/>
          <w:sz w:val="28"/>
          <w:szCs w:val="28"/>
        </w:rPr>
        <w:t>Информация о реализации государственных программ ведется с использованием автоматизированной информационной системы.</w:t>
      </w:r>
      <w:bookmarkStart w:id="3" w:name="_GoBack"/>
      <w:bookmarkEnd w:id="3"/>
    </w:p>
    <w:p w14:paraId="53E2B2F1" w14:textId="77777777" w:rsidR="00F23D02" w:rsidRDefault="00F23D02" w:rsidP="00F23D02">
      <w:pPr>
        <w:pStyle w:val="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Arial" w:hAnsi="Arial" w:cs="Arial"/>
          <w:color w:val="444444"/>
          <w:sz w:val="24"/>
          <w:szCs w:val="24"/>
        </w:rPr>
        <w:sectPr w:rsidR="00F23D02" w:rsidSect="008F003D">
          <w:pgSz w:w="11906" w:h="16838"/>
          <w:pgMar w:top="1134" w:right="707" w:bottom="1134" w:left="1701" w:header="709" w:footer="709" w:gutter="0"/>
          <w:cols w:space="708"/>
          <w:docGrid w:linePitch="360"/>
        </w:sectPr>
      </w:pPr>
    </w:p>
    <w:p w14:paraId="134EF84C" w14:textId="0F095A5A" w:rsidR="001B26C1" w:rsidRDefault="00F23D02" w:rsidP="001B26C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  <w:r w:rsidRPr="001B26C1">
        <w:rPr>
          <w:b w:val="0"/>
          <w:bCs w:val="0"/>
          <w:sz w:val="28"/>
          <w:szCs w:val="28"/>
        </w:rPr>
        <w:lastRenderedPageBreak/>
        <w:t xml:space="preserve">ПОДПРОГРАММА 1 </w:t>
      </w:r>
      <w:r w:rsidR="001B26C1">
        <w:rPr>
          <w:b w:val="0"/>
          <w:bCs w:val="0"/>
          <w:sz w:val="28"/>
          <w:szCs w:val="28"/>
        </w:rPr>
        <w:t>«</w:t>
      </w:r>
      <w:r w:rsidRPr="001B26C1">
        <w:rPr>
          <w:b w:val="0"/>
          <w:bCs w:val="0"/>
          <w:sz w:val="28"/>
          <w:szCs w:val="28"/>
        </w:rPr>
        <w:t>ОБЕСПЕЧЕНИЕ УСЛОВИЙ ДОСТУПНОСТИ ПРИОРИТЕТНЫХ ОБЪЕКТОВ И УСЛУГ</w:t>
      </w:r>
    </w:p>
    <w:p w14:paraId="4CBFF80A" w14:textId="7B9B63C2" w:rsidR="001B26C1" w:rsidRDefault="00F23D02" w:rsidP="001B26C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  <w:r w:rsidRPr="001B26C1">
        <w:rPr>
          <w:b w:val="0"/>
          <w:bCs w:val="0"/>
          <w:sz w:val="28"/>
          <w:szCs w:val="28"/>
        </w:rPr>
        <w:t xml:space="preserve"> В ПРИОРИТЕТНЫХ СФЕРАХ ЖИЗНЕДЕЯТЕЛЬНОСТИ ИНВАЛИДОВ И </w:t>
      </w:r>
    </w:p>
    <w:p w14:paraId="77696DB5" w14:textId="694DD66C" w:rsidR="001B26C1" w:rsidRDefault="00F23D02" w:rsidP="001B26C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  <w:r w:rsidRPr="001B26C1">
        <w:rPr>
          <w:b w:val="0"/>
          <w:bCs w:val="0"/>
          <w:sz w:val="28"/>
          <w:szCs w:val="28"/>
        </w:rPr>
        <w:t>ДРУГИХ МАЛОМОБИЛЬНЫХ ГРУПП НАСЕЛЕНИЯ</w:t>
      </w:r>
      <w:r w:rsidR="001B26C1">
        <w:rPr>
          <w:b w:val="0"/>
          <w:bCs w:val="0"/>
          <w:sz w:val="28"/>
          <w:szCs w:val="28"/>
        </w:rPr>
        <w:t>»</w:t>
      </w:r>
      <w:r w:rsidRPr="001B26C1">
        <w:rPr>
          <w:b w:val="0"/>
          <w:bCs w:val="0"/>
          <w:sz w:val="28"/>
          <w:szCs w:val="28"/>
        </w:rPr>
        <w:t xml:space="preserve"> </w:t>
      </w:r>
    </w:p>
    <w:p w14:paraId="5448A73C" w14:textId="12DBCDC8" w:rsidR="001B26C1" w:rsidRDefault="00F23D02" w:rsidP="001B26C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  <w:r w:rsidRPr="001B26C1">
        <w:rPr>
          <w:b w:val="0"/>
          <w:bCs w:val="0"/>
          <w:sz w:val="28"/>
          <w:szCs w:val="28"/>
        </w:rPr>
        <w:t xml:space="preserve">ГОСУДАРСТВЕННОЙ ПРОГРАММЫ РЕСПУБЛИКИ ТЫВА </w:t>
      </w:r>
      <w:r w:rsidR="001B26C1">
        <w:rPr>
          <w:b w:val="0"/>
          <w:bCs w:val="0"/>
          <w:sz w:val="28"/>
          <w:szCs w:val="28"/>
        </w:rPr>
        <w:t>«</w:t>
      </w:r>
      <w:r w:rsidRPr="001B26C1">
        <w:rPr>
          <w:b w:val="0"/>
          <w:bCs w:val="0"/>
          <w:sz w:val="28"/>
          <w:szCs w:val="28"/>
        </w:rPr>
        <w:t>ДОСТУПНАЯ СРЕДА</w:t>
      </w:r>
      <w:r w:rsidRPr="001B26C1">
        <w:rPr>
          <w:b w:val="0"/>
          <w:bCs w:val="0"/>
          <w:sz w:val="28"/>
          <w:szCs w:val="28"/>
        </w:rPr>
        <w:t xml:space="preserve"> В РЕСПУБЛИКЕ ТЫВА</w:t>
      </w:r>
      <w:r w:rsidR="001B26C1">
        <w:rPr>
          <w:b w:val="0"/>
          <w:bCs w:val="0"/>
          <w:sz w:val="28"/>
          <w:szCs w:val="28"/>
        </w:rPr>
        <w:t>»</w:t>
      </w:r>
    </w:p>
    <w:p w14:paraId="5E1201FE" w14:textId="22A2A2B4" w:rsidR="00F23D02" w:rsidRPr="001B26C1" w:rsidRDefault="00F23D02" w:rsidP="001B26C1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  <w:r w:rsidRPr="001B26C1">
        <w:rPr>
          <w:b w:val="0"/>
          <w:bCs w:val="0"/>
          <w:sz w:val="28"/>
          <w:szCs w:val="28"/>
        </w:rPr>
        <w:t xml:space="preserve"> НА 202</w:t>
      </w:r>
      <w:r w:rsidRPr="001B26C1">
        <w:rPr>
          <w:b w:val="0"/>
          <w:bCs w:val="0"/>
          <w:sz w:val="28"/>
          <w:szCs w:val="28"/>
        </w:rPr>
        <w:t>4</w:t>
      </w:r>
      <w:r w:rsidRPr="001B26C1">
        <w:rPr>
          <w:b w:val="0"/>
          <w:bCs w:val="0"/>
          <w:sz w:val="28"/>
          <w:szCs w:val="28"/>
        </w:rPr>
        <w:t xml:space="preserve"> - 20</w:t>
      </w:r>
      <w:r w:rsidRPr="001B26C1">
        <w:rPr>
          <w:b w:val="0"/>
          <w:bCs w:val="0"/>
          <w:sz w:val="28"/>
          <w:szCs w:val="28"/>
        </w:rPr>
        <w:t>30</w:t>
      </w:r>
      <w:r w:rsidRPr="001B26C1">
        <w:rPr>
          <w:b w:val="0"/>
          <w:bCs w:val="0"/>
          <w:sz w:val="28"/>
          <w:szCs w:val="28"/>
        </w:rPr>
        <w:t xml:space="preserve"> ГОДЫ</w:t>
      </w:r>
    </w:p>
    <w:p w14:paraId="56694967" w14:textId="77777777" w:rsidR="00F23D02" w:rsidRDefault="00F23D02" w:rsidP="00F23D0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A6055C" w14:textId="1CC5415D" w:rsidR="00F23D02" w:rsidRPr="004A14F4" w:rsidRDefault="00F23D02" w:rsidP="00F23D0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4F4">
        <w:rPr>
          <w:rFonts w:ascii="Times New Roman" w:hAnsi="Times New Roman" w:cs="Times New Roman"/>
          <w:b/>
          <w:sz w:val="28"/>
          <w:szCs w:val="28"/>
        </w:rPr>
        <w:t>П А С П О Р Т</w:t>
      </w:r>
    </w:p>
    <w:p w14:paraId="497946F1" w14:textId="77777777" w:rsidR="001B26C1" w:rsidRDefault="001B26C1" w:rsidP="00F23D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1 «О</w:t>
      </w:r>
      <w:r w:rsidRPr="001B26C1">
        <w:rPr>
          <w:rFonts w:ascii="Times New Roman" w:hAnsi="Times New Roman" w:cs="Times New Roman"/>
          <w:sz w:val="28"/>
          <w:szCs w:val="28"/>
        </w:rPr>
        <w:t>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D2861AF" w14:textId="599F25C8" w:rsidR="00F23D02" w:rsidRDefault="001B26C1" w:rsidP="00F23D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3D02" w:rsidRPr="005423C6">
        <w:rPr>
          <w:rFonts w:ascii="Times New Roman" w:hAnsi="Times New Roman" w:cs="Times New Roman"/>
          <w:sz w:val="28"/>
          <w:szCs w:val="28"/>
        </w:rPr>
        <w:t>государственной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23D02" w:rsidRPr="005423C6">
        <w:rPr>
          <w:rFonts w:ascii="Times New Roman" w:hAnsi="Times New Roman" w:cs="Times New Roman"/>
          <w:sz w:val="28"/>
          <w:szCs w:val="28"/>
        </w:rPr>
        <w:t xml:space="preserve"> Республики Тыва</w:t>
      </w:r>
    </w:p>
    <w:p w14:paraId="61382015" w14:textId="77777777" w:rsidR="00F23D02" w:rsidRDefault="00F23D02" w:rsidP="00F23D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«Доступная среда в Республике Тыва» на 2024-2030 годы</w:t>
      </w:r>
    </w:p>
    <w:p w14:paraId="4133B798" w14:textId="11E2BB47" w:rsidR="00F23D02" w:rsidRPr="005423C6" w:rsidRDefault="00F23D02" w:rsidP="00F23D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П</w:t>
      </w:r>
      <w:r w:rsidR="001B26C1">
        <w:rPr>
          <w:rFonts w:ascii="Times New Roman" w:hAnsi="Times New Roman" w:cs="Times New Roman"/>
          <w:sz w:val="28"/>
          <w:szCs w:val="28"/>
        </w:rPr>
        <w:t>одп</w:t>
      </w:r>
      <w:r>
        <w:rPr>
          <w:rFonts w:ascii="Times New Roman" w:hAnsi="Times New Roman" w:cs="Times New Roman"/>
          <w:sz w:val="28"/>
          <w:szCs w:val="28"/>
        </w:rPr>
        <w:t>рограмма</w:t>
      </w:r>
      <w:r w:rsidR="001B26C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817269F" w14:textId="77777777" w:rsidR="00F23D02" w:rsidRPr="005423C6" w:rsidRDefault="00F23D02" w:rsidP="00F23D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459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83"/>
        <w:gridCol w:w="7513"/>
      </w:tblGrid>
      <w:tr w:rsidR="001B26C1" w:rsidRPr="005423C6" w14:paraId="30B0B8B1" w14:textId="77777777" w:rsidTr="00157C6A">
        <w:tc>
          <w:tcPr>
            <w:tcW w:w="7083" w:type="dxa"/>
          </w:tcPr>
          <w:p w14:paraId="13679BC8" w14:textId="54D8CE64" w:rsidR="001B26C1" w:rsidRPr="00ED3BD8" w:rsidRDefault="001B26C1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B26C1">
              <w:rPr>
                <w:rFonts w:ascii="Times New Roman" w:hAnsi="Times New Roman" w:cs="Times New Roman"/>
                <w:sz w:val="28"/>
                <w:szCs w:val="28"/>
              </w:rPr>
              <w:t>Куратор Подпрограммы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Pr="001B26C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</w:tcPr>
          <w:p w14:paraId="08D00DDE" w14:textId="20C24F54" w:rsidR="001B26C1" w:rsidRPr="00ED3BD8" w:rsidRDefault="001B26C1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B26C1">
              <w:rPr>
                <w:rFonts w:ascii="Times New Roman" w:hAnsi="Times New Roman" w:cs="Times New Roman"/>
                <w:sz w:val="28"/>
                <w:szCs w:val="28"/>
              </w:rPr>
              <w:t>Сарыглар О.Д. – заместитель Председателя Правительства Республики Тыва</w:t>
            </w:r>
          </w:p>
        </w:tc>
      </w:tr>
      <w:tr w:rsidR="00F23D02" w:rsidRPr="005423C6" w14:paraId="05BAA2DD" w14:textId="77777777" w:rsidTr="00157C6A">
        <w:tc>
          <w:tcPr>
            <w:tcW w:w="7083" w:type="dxa"/>
          </w:tcPr>
          <w:p w14:paraId="7DB948DC" w14:textId="4C9B6F8E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B26C1">
              <w:rPr>
                <w:rFonts w:ascii="Times New Roman" w:hAnsi="Times New Roman" w:cs="Times New Roman"/>
                <w:sz w:val="28"/>
                <w:szCs w:val="28"/>
              </w:rPr>
              <w:t>одп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26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14:paraId="482D1CE7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Министерство труда и социальной политики Республики Тыва</w:t>
            </w:r>
          </w:p>
        </w:tc>
      </w:tr>
      <w:tr w:rsidR="00F23D02" w:rsidRPr="005423C6" w14:paraId="2C143BF5" w14:textId="77777777" w:rsidTr="00157C6A">
        <w:tc>
          <w:tcPr>
            <w:tcW w:w="7083" w:type="dxa"/>
          </w:tcPr>
          <w:p w14:paraId="64069CB3" w14:textId="5F1B9652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Соисполнител</w:t>
            </w:r>
            <w:r w:rsidR="001B26C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B26C1">
              <w:rPr>
                <w:rFonts w:ascii="Times New Roman" w:hAnsi="Times New Roman" w:cs="Times New Roman"/>
                <w:sz w:val="28"/>
                <w:szCs w:val="28"/>
              </w:rPr>
              <w:t>одп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  <w:r w:rsidR="001B26C1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7513" w:type="dxa"/>
          </w:tcPr>
          <w:p w14:paraId="6CB66381" w14:textId="4FFF16F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спорта Республики Тыва, Министерство культуры Республики Тыва, Министерство здравоохранения Республики Тыва, Министерство образования Республики Тыва, </w:t>
            </w:r>
            <w:r w:rsidRPr="00D37B45">
              <w:rPr>
                <w:rFonts w:ascii="Times New Roman" w:hAnsi="Times New Roman" w:cs="Times New Roman"/>
                <w:sz w:val="28"/>
                <w:szCs w:val="28"/>
              </w:rPr>
              <w:t>Министерство цифрового развития Республики Тыва, Министерство дорожно-транспортного комплекса Республики Тыва, органы местного самоуправления (по согласованию)</w:t>
            </w:r>
          </w:p>
        </w:tc>
      </w:tr>
      <w:tr w:rsidR="00F23D02" w:rsidRPr="005423C6" w14:paraId="590C5F3E" w14:textId="77777777" w:rsidTr="00157C6A">
        <w:tc>
          <w:tcPr>
            <w:tcW w:w="7083" w:type="dxa"/>
          </w:tcPr>
          <w:p w14:paraId="1F4CF5A8" w14:textId="1C72A3A1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Период реализации </w:t>
            </w:r>
          </w:p>
        </w:tc>
        <w:tc>
          <w:tcPr>
            <w:tcW w:w="7513" w:type="dxa"/>
          </w:tcPr>
          <w:p w14:paraId="6678E4BA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82F9B">
              <w:rPr>
                <w:rFonts w:ascii="Times New Roman" w:hAnsi="Times New Roman" w:cs="Times New Roman"/>
                <w:sz w:val="28"/>
                <w:szCs w:val="28"/>
              </w:rPr>
              <w:t xml:space="preserve">2024-2030 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  <w:p w14:paraId="46EBA456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Этапы реализации Программы не выделяются</w:t>
            </w:r>
          </w:p>
        </w:tc>
      </w:tr>
      <w:tr w:rsidR="00F23D02" w:rsidRPr="005423C6" w14:paraId="51E0F495" w14:textId="77777777" w:rsidTr="00157C6A">
        <w:tc>
          <w:tcPr>
            <w:tcW w:w="7083" w:type="dxa"/>
          </w:tcPr>
          <w:p w14:paraId="4AAEABDC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</w:tcPr>
          <w:p w14:paraId="72696F55" w14:textId="012C3BDB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- обеспечение беспрепятственного доступа (далее - доступность) к приоритетным объектам и услугам в приоритетных сферах жизнедеятельности инвалидов и 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других маломобильных групп населения (людей, испытывающих затруднения при самостоятельном передвижении, получении услуг и необходимой информации) (далее - МГН) в Республике Тыва</w:t>
            </w:r>
          </w:p>
        </w:tc>
      </w:tr>
      <w:tr w:rsidR="00F23D02" w:rsidRPr="005423C6" w14:paraId="2CA9583D" w14:textId="77777777" w:rsidTr="00157C6A">
        <w:tc>
          <w:tcPr>
            <w:tcW w:w="7083" w:type="dxa"/>
          </w:tcPr>
          <w:p w14:paraId="3E13D6C4" w14:textId="018D229E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</w:t>
            </w:r>
            <w:r w:rsidR="001B26C1">
              <w:rPr>
                <w:rFonts w:ascii="Times New Roman" w:hAnsi="Times New Roman" w:cs="Times New Roman"/>
                <w:sz w:val="28"/>
                <w:szCs w:val="28"/>
              </w:rPr>
              <w:t>одп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рограммы </w:t>
            </w:r>
            <w:r w:rsidR="001B26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14:paraId="1A22E07E" w14:textId="77777777" w:rsidR="00F23D02" w:rsidRPr="00282F9B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82F9B">
              <w:rPr>
                <w:rFonts w:ascii="Times New Roman" w:hAnsi="Times New Roman" w:cs="Times New Roman"/>
                <w:sz w:val="28"/>
                <w:szCs w:val="28"/>
              </w:rPr>
              <w:t>совершенствование нормативно-правовой и организационной основы формирования доступной среды жизнедеятельности инвалидов и других МГН;</w:t>
            </w:r>
          </w:p>
          <w:p w14:paraId="470AF998" w14:textId="77777777" w:rsidR="00F23D02" w:rsidRPr="00282F9B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82F9B">
              <w:rPr>
                <w:rFonts w:ascii="Times New Roman" w:hAnsi="Times New Roman" w:cs="Times New Roman"/>
                <w:sz w:val="28"/>
                <w:szCs w:val="28"/>
              </w:rPr>
              <w:t>повышение уровня доступности приоритетных объектов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2F9B">
              <w:rPr>
                <w:rFonts w:ascii="Times New Roman" w:hAnsi="Times New Roman" w:cs="Times New Roman"/>
                <w:sz w:val="28"/>
                <w:szCs w:val="28"/>
              </w:rPr>
              <w:t>услуг в приоритетных сферах жизнедеятельности инвалидов и других МГН;</w:t>
            </w:r>
          </w:p>
          <w:p w14:paraId="074CE993" w14:textId="279FDD41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82F9B">
              <w:rPr>
                <w:rFonts w:ascii="Times New Roman" w:hAnsi="Times New Roman" w:cs="Times New Roman"/>
                <w:sz w:val="28"/>
                <w:szCs w:val="28"/>
              </w:rP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МГН;</w:t>
            </w:r>
          </w:p>
        </w:tc>
      </w:tr>
      <w:tr w:rsidR="00F23D02" w:rsidRPr="005423C6" w14:paraId="21EE7662" w14:textId="77777777" w:rsidTr="00157C6A">
        <w:tc>
          <w:tcPr>
            <w:tcW w:w="7083" w:type="dxa"/>
          </w:tcPr>
          <w:p w14:paraId="7A0B959B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Объемы финансового обеспечения за счет всех источников за весь период реализации</w:t>
            </w:r>
          </w:p>
        </w:tc>
        <w:tc>
          <w:tcPr>
            <w:tcW w:w="7513" w:type="dxa"/>
          </w:tcPr>
          <w:p w14:paraId="29775F8F" w14:textId="57D8DA29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бщий объем финансирования реализации мероприятий П</w:t>
            </w:r>
            <w:r w:rsidR="004C6802">
              <w:rPr>
                <w:rFonts w:ascii="Times New Roman" w:hAnsi="Times New Roman" w:cs="Times New Roman"/>
                <w:sz w:val="28"/>
                <w:szCs w:val="28"/>
              </w:rPr>
              <w:t>одп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  <w:r w:rsidR="004C6802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составляет </w:t>
            </w:r>
            <w:r w:rsidR="004C6802">
              <w:rPr>
                <w:rFonts w:ascii="Times New Roman" w:hAnsi="Times New Roman" w:cs="Times New Roman"/>
                <w:sz w:val="28"/>
                <w:szCs w:val="28"/>
              </w:rPr>
              <w:t>19620,8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14:paraId="6399BB5A" w14:textId="5619FA34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</w:t>
            </w:r>
            <w:r w:rsidR="004C680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2978</w:t>
            </w:r>
            <w:r w:rsidR="004C680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BB553B3" w14:textId="7E455654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6802"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658B200" w14:textId="6A30C4C5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6802"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63B177C6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2027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2A4CD59A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2028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60AB3349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2029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22DB5628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2030году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4763B5FF" w14:textId="2FA59DC9" w:rsidR="00F23D02" w:rsidRPr="00ED3BD8" w:rsidRDefault="00F23D02" w:rsidP="004C680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федерального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680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C680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749D752" w14:textId="24882E1B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республиканского бюджета Республики Тыва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0630" w:rsidRPr="00180630">
              <w:rPr>
                <w:rFonts w:ascii="Times New Roman" w:hAnsi="Times New Roman" w:cs="Times New Roman"/>
                <w:sz w:val="28"/>
                <w:szCs w:val="28"/>
              </w:rPr>
              <w:t>19620</w:t>
            </w:r>
            <w:r w:rsidR="00180630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 </w:t>
            </w:r>
          </w:p>
          <w:p w14:paraId="46D63CE8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2978,0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23EB5B23" w14:textId="08F1C23A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0630"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71412CD" w14:textId="1CC072B6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0630"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78220814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2027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4C9CDDA7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2028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38F02935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2029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7069B26A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2030году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2773,8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</w:tc>
      </w:tr>
      <w:tr w:rsidR="00F23D02" w:rsidRPr="005423C6" w14:paraId="7737389E" w14:textId="77777777" w:rsidTr="00157C6A">
        <w:tc>
          <w:tcPr>
            <w:tcW w:w="7083" w:type="dxa"/>
          </w:tcPr>
          <w:p w14:paraId="54405A67" w14:textId="3B0B5882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Связь с национальными целями развития Российской Федерации/государственной программой Российской Федерации/государственной программой </w:t>
            </w:r>
          </w:p>
        </w:tc>
        <w:tc>
          <w:tcPr>
            <w:tcW w:w="7513" w:type="dxa"/>
          </w:tcPr>
          <w:p w14:paraId="43D9023A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Российской Федерации «Доступная среда»</w:t>
            </w:r>
          </w:p>
        </w:tc>
      </w:tr>
    </w:tbl>
    <w:p w14:paraId="4647A587" w14:textId="38502B30" w:rsidR="00F23D02" w:rsidRDefault="00F23D02" w:rsidP="00B529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695A088" w14:textId="6E070DA5" w:rsidR="00F23D02" w:rsidRDefault="00F23D02" w:rsidP="00B529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5BF7D30" w14:textId="77777777" w:rsidR="00916523" w:rsidRDefault="00916523" w:rsidP="00F23D02">
      <w:pPr>
        <w:pStyle w:val="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Arial" w:hAnsi="Arial" w:cs="Arial"/>
          <w:color w:val="444444"/>
          <w:sz w:val="24"/>
          <w:szCs w:val="24"/>
        </w:rPr>
      </w:pPr>
    </w:p>
    <w:p w14:paraId="2C56AB00" w14:textId="77777777" w:rsidR="00916523" w:rsidRDefault="00916523" w:rsidP="00F23D02">
      <w:pPr>
        <w:pStyle w:val="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Arial" w:hAnsi="Arial" w:cs="Arial"/>
          <w:color w:val="444444"/>
          <w:sz w:val="24"/>
          <w:szCs w:val="24"/>
        </w:rPr>
      </w:pPr>
    </w:p>
    <w:p w14:paraId="3359FB54" w14:textId="77777777" w:rsidR="00916523" w:rsidRDefault="00916523" w:rsidP="00F23D02">
      <w:pPr>
        <w:pStyle w:val="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Arial" w:hAnsi="Arial" w:cs="Arial"/>
          <w:color w:val="444444"/>
          <w:sz w:val="24"/>
          <w:szCs w:val="24"/>
        </w:rPr>
      </w:pPr>
    </w:p>
    <w:p w14:paraId="6FCE3291" w14:textId="77777777" w:rsidR="00A73AEF" w:rsidRDefault="00A73AEF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</w:p>
    <w:p w14:paraId="6C8B67B3" w14:textId="77777777" w:rsidR="00A73AEF" w:rsidRDefault="00A73AEF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</w:p>
    <w:p w14:paraId="5A4809D7" w14:textId="77777777" w:rsidR="00A73AEF" w:rsidRDefault="00A73AEF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</w:p>
    <w:p w14:paraId="735E72AE" w14:textId="77777777" w:rsidR="00A73AEF" w:rsidRDefault="00A73AEF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</w:p>
    <w:p w14:paraId="1E0E2FC0" w14:textId="77777777" w:rsidR="00A73AEF" w:rsidRDefault="00A73AEF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</w:p>
    <w:p w14:paraId="43E3FF64" w14:textId="77777777" w:rsidR="00A73AEF" w:rsidRDefault="00A73AEF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</w:p>
    <w:p w14:paraId="757FB7B7" w14:textId="77777777" w:rsidR="00A73AEF" w:rsidRDefault="00A73AEF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</w:p>
    <w:p w14:paraId="0DC71052" w14:textId="77777777" w:rsidR="00A73AEF" w:rsidRDefault="00A73AEF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</w:p>
    <w:p w14:paraId="62920754" w14:textId="77777777" w:rsidR="00A73AEF" w:rsidRDefault="00A73AEF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</w:p>
    <w:p w14:paraId="28BBED5C" w14:textId="77777777" w:rsidR="00A73AEF" w:rsidRDefault="00A73AEF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</w:p>
    <w:p w14:paraId="710F6F74" w14:textId="77777777" w:rsidR="00A73AEF" w:rsidRDefault="00A73AEF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</w:p>
    <w:p w14:paraId="7153B310" w14:textId="77777777" w:rsidR="00A73AEF" w:rsidRDefault="00A73AEF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</w:p>
    <w:p w14:paraId="098B9C84" w14:textId="77777777" w:rsidR="00A73AEF" w:rsidRDefault="00A73AEF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</w:p>
    <w:p w14:paraId="3F0F0073" w14:textId="77777777" w:rsidR="00A73AEF" w:rsidRDefault="00A73AEF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</w:p>
    <w:p w14:paraId="016486AC" w14:textId="77777777" w:rsidR="00A73AEF" w:rsidRDefault="00A73AEF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</w:p>
    <w:p w14:paraId="520BA6D9" w14:textId="3D9111CC" w:rsidR="00916523" w:rsidRDefault="00F23D02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  <w:r w:rsidRPr="00916523">
        <w:rPr>
          <w:b w:val="0"/>
          <w:bCs w:val="0"/>
          <w:sz w:val="28"/>
          <w:szCs w:val="28"/>
        </w:rPr>
        <w:lastRenderedPageBreak/>
        <w:t xml:space="preserve">ПОДПРОГРАММА 2 </w:t>
      </w:r>
      <w:r w:rsidR="00916523">
        <w:rPr>
          <w:b w:val="0"/>
          <w:bCs w:val="0"/>
          <w:sz w:val="28"/>
          <w:szCs w:val="28"/>
        </w:rPr>
        <w:t>«</w:t>
      </w:r>
      <w:r w:rsidRPr="00916523">
        <w:rPr>
          <w:b w:val="0"/>
          <w:bCs w:val="0"/>
          <w:sz w:val="28"/>
          <w:szCs w:val="28"/>
        </w:rPr>
        <w:t>ФОРМИРОВАНИЕ СИСТЕМЫ КОМПЛЕКСНОЙ РЕАБИЛИТАЦИИ И АБИЛИТАЦИИ ИНВАЛИДОВ, В ТОМ ЧИСЛЕ ДЕТЕЙ-ИНВАЛИДОВ, В РЕСПУБЛИКЕ ТЫВА</w:t>
      </w:r>
      <w:r w:rsidR="00916523">
        <w:rPr>
          <w:b w:val="0"/>
          <w:bCs w:val="0"/>
          <w:sz w:val="28"/>
          <w:szCs w:val="28"/>
        </w:rPr>
        <w:t>»</w:t>
      </w:r>
    </w:p>
    <w:p w14:paraId="15FE2C03" w14:textId="5A50169C" w:rsidR="00916523" w:rsidRDefault="00F23D02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  <w:r w:rsidRPr="00916523">
        <w:rPr>
          <w:b w:val="0"/>
          <w:bCs w:val="0"/>
          <w:sz w:val="28"/>
          <w:szCs w:val="28"/>
        </w:rPr>
        <w:t xml:space="preserve"> ГОСУДАРСТВЕННОЙ ПРОГРАММЫ РЕСПУБЛИКИ ТЫВА </w:t>
      </w:r>
      <w:r w:rsidR="00916523">
        <w:rPr>
          <w:b w:val="0"/>
          <w:bCs w:val="0"/>
          <w:sz w:val="28"/>
          <w:szCs w:val="28"/>
        </w:rPr>
        <w:t>«</w:t>
      </w:r>
      <w:r w:rsidRPr="00916523">
        <w:rPr>
          <w:b w:val="0"/>
          <w:bCs w:val="0"/>
          <w:sz w:val="28"/>
          <w:szCs w:val="28"/>
        </w:rPr>
        <w:t>ДОСТУПНАЯ СРЕДА</w:t>
      </w:r>
      <w:r w:rsidRPr="00916523">
        <w:rPr>
          <w:b w:val="0"/>
          <w:bCs w:val="0"/>
          <w:sz w:val="28"/>
          <w:szCs w:val="28"/>
        </w:rPr>
        <w:t xml:space="preserve"> В РЕСПУБЛИКЕ ТЫВА</w:t>
      </w:r>
      <w:r w:rsidR="00916523">
        <w:rPr>
          <w:b w:val="0"/>
          <w:bCs w:val="0"/>
          <w:sz w:val="28"/>
          <w:szCs w:val="28"/>
        </w:rPr>
        <w:t>»</w:t>
      </w:r>
      <w:r w:rsidRPr="00916523">
        <w:rPr>
          <w:b w:val="0"/>
          <w:bCs w:val="0"/>
          <w:sz w:val="28"/>
          <w:szCs w:val="28"/>
        </w:rPr>
        <w:t xml:space="preserve"> </w:t>
      </w:r>
    </w:p>
    <w:p w14:paraId="397AACB7" w14:textId="240CB165" w:rsidR="00F23D02" w:rsidRPr="00916523" w:rsidRDefault="00F23D02" w:rsidP="00916523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bCs w:val="0"/>
          <w:sz w:val="28"/>
          <w:szCs w:val="28"/>
        </w:rPr>
      </w:pPr>
      <w:r w:rsidRPr="00916523">
        <w:rPr>
          <w:b w:val="0"/>
          <w:bCs w:val="0"/>
          <w:sz w:val="28"/>
          <w:szCs w:val="28"/>
        </w:rPr>
        <w:t>НА 202</w:t>
      </w:r>
      <w:r w:rsidRPr="00916523">
        <w:rPr>
          <w:b w:val="0"/>
          <w:bCs w:val="0"/>
          <w:sz w:val="28"/>
          <w:szCs w:val="28"/>
        </w:rPr>
        <w:t>4</w:t>
      </w:r>
      <w:r w:rsidRPr="00916523">
        <w:rPr>
          <w:b w:val="0"/>
          <w:bCs w:val="0"/>
          <w:sz w:val="28"/>
          <w:szCs w:val="28"/>
        </w:rPr>
        <w:t xml:space="preserve"> - 20</w:t>
      </w:r>
      <w:r w:rsidRPr="00916523">
        <w:rPr>
          <w:b w:val="0"/>
          <w:bCs w:val="0"/>
          <w:sz w:val="28"/>
          <w:szCs w:val="28"/>
        </w:rPr>
        <w:t>30</w:t>
      </w:r>
      <w:r w:rsidRPr="00916523">
        <w:rPr>
          <w:b w:val="0"/>
          <w:bCs w:val="0"/>
          <w:sz w:val="28"/>
          <w:szCs w:val="28"/>
        </w:rPr>
        <w:t xml:space="preserve"> ГОДЫ</w:t>
      </w:r>
    </w:p>
    <w:p w14:paraId="1FA35D6B" w14:textId="77777777" w:rsidR="00F23D02" w:rsidRDefault="00F23D02" w:rsidP="00B529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174EF24" w14:textId="77777777" w:rsidR="00F23D02" w:rsidRDefault="00F23D02" w:rsidP="00F23D0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E54CA1" w14:textId="2031CC3C" w:rsidR="00F23D02" w:rsidRPr="004A14F4" w:rsidRDefault="00F23D02" w:rsidP="00F23D0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4F4">
        <w:rPr>
          <w:rFonts w:ascii="Times New Roman" w:hAnsi="Times New Roman" w:cs="Times New Roman"/>
          <w:b/>
          <w:sz w:val="28"/>
          <w:szCs w:val="28"/>
        </w:rPr>
        <w:t>П А С П О Р Т</w:t>
      </w:r>
    </w:p>
    <w:p w14:paraId="5EB985B1" w14:textId="77777777" w:rsidR="00F23D02" w:rsidRDefault="00F23D02" w:rsidP="00F23D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государственной программы Республики Тыва</w:t>
      </w:r>
    </w:p>
    <w:p w14:paraId="0E4AC2E7" w14:textId="77777777" w:rsidR="00F23D02" w:rsidRDefault="00F23D02" w:rsidP="00F23D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«Доступная среда в Республике Тыва» на 2024-2030 годы</w:t>
      </w:r>
    </w:p>
    <w:p w14:paraId="6523C519" w14:textId="514930FB" w:rsidR="00F23D02" w:rsidRPr="005423C6" w:rsidRDefault="00F23D02" w:rsidP="00F23D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Программа</w:t>
      </w:r>
      <w:r w:rsidR="00916523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84D3E3A" w14:textId="77777777" w:rsidR="00F23D02" w:rsidRPr="005423C6" w:rsidRDefault="00F23D02" w:rsidP="00F23D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459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83"/>
        <w:gridCol w:w="7513"/>
      </w:tblGrid>
      <w:tr w:rsidR="00F23D02" w:rsidRPr="005423C6" w14:paraId="03BC542A" w14:textId="77777777" w:rsidTr="00157C6A">
        <w:tc>
          <w:tcPr>
            <w:tcW w:w="7083" w:type="dxa"/>
          </w:tcPr>
          <w:p w14:paraId="3659115C" w14:textId="23AED178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Куратор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B26C1">
              <w:rPr>
                <w:rFonts w:ascii="Times New Roman" w:hAnsi="Times New Roman" w:cs="Times New Roman"/>
                <w:sz w:val="28"/>
                <w:szCs w:val="28"/>
              </w:rPr>
              <w:t>одп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  <w:r w:rsidR="00916523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7513" w:type="dxa"/>
          </w:tcPr>
          <w:p w14:paraId="11FBCB8B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Сарыглар О.Д. – заместитель Председателя Правительства Республики Тыва</w:t>
            </w:r>
          </w:p>
        </w:tc>
      </w:tr>
      <w:tr w:rsidR="00F23D02" w:rsidRPr="005423C6" w14:paraId="6FFF4A39" w14:textId="77777777" w:rsidTr="00157C6A">
        <w:tc>
          <w:tcPr>
            <w:tcW w:w="7083" w:type="dxa"/>
          </w:tcPr>
          <w:p w14:paraId="6AF5795D" w14:textId="293641C8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10925">
              <w:rPr>
                <w:rFonts w:ascii="Times New Roman" w:hAnsi="Times New Roman" w:cs="Times New Roman"/>
                <w:sz w:val="28"/>
                <w:szCs w:val="28"/>
              </w:rPr>
              <w:t>одп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  <w:r w:rsidR="00910925">
              <w:rPr>
                <w:rFonts w:ascii="Times New Roman" w:hAnsi="Times New Roman" w:cs="Times New Roman"/>
                <w:sz w:val="28"/>
                <w:szCs w:val="28"/>
              </w:rPr>
              <w:t xml:space="preserve">  2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13" w:type="dxa"/>
          </w:tcPr>
          <w:p w14:paraId="663DE822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Министерство труда и социальной политики Республики Тыва</w:t>
            </w:r>
          </w:p>
        </w:tc>
      </w:tr>
      <w:tr w:rsidR="00F23D02" w:rsidRPr="005423C6" w14:paraId="6FCDB1F2" w14:textId="77777777" w:rsidTr="00157C6A">
        <w:tc>
          <w:tcPr>
            <w:tcW w:w="7083" w:type="dxa"/>
          </w:tcPr>
          <w:p w14:paraId="2FCF5FCC" w14:textId="040B6043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Соисполнител</w:t>
            </w:r>
            <w:r w:rsidR="001B26C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10925">
              <w:rPr>
                <w:rFonts w:ascii="Times New Roman" w:hAnsi="Times New Roman" w:cs="Times New Roman"/>
                <w:sz w:val="28"/>
                <w:szCs w:val="28"/>
              </w:rPr>
              <w:t>одп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  <w:r w:rsidR="00910925">
              <w:rPr>
                <w:rFonts w:ascii="Times New Roman" w:hAnsi="Times New Roman" w:cs="Times New Roman"/>
                <w:sz w:val="28"/>
                <w:szCs w:val="28"/>
              </w:rPr>
              <w:t xml:space="preserve">  2</w:t>
            </w:r>
          </w:p>
        </w:tc>
        <w:tc>
          <w:tcPr>
            <w:tcW w:w="7513" w:type="dxa"/>
          </w:tcPr>
          <w:p w14:paraId="419AEEF3" w14:textId="2D9F47D0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спорта Республики Тыва, Министерство культуры Республики Тыва, Министерство здравоохранения Республики Тыва, Министерство образования Республики Тыва, </w:t>
            </w:r>
            <w:r w:rsidRPr="00D37B45">
              <w:rPr>
                <w:rFonts w:ascii="Times New Roman" w:hAnsi="Times New Roman" w:cs="Times New Roman"/>
                <w:sz w:val="28"/>
                <w:szCs w:val="28"/>
              </w:rPr>
              <w:t>Министерство цифрового развития Республики Тыва, Министерство дорожно-транспортного комплекса Республики Тыва, органы местного самоуправления (по согласованию)</w:t>
            </w:r>
          </w:p>
        </w:tc>
      </w:tr>
      <w:tr w:rsidR="00F23D02" w:rsidRPr="005423C6" w14:paraId="6BB609DC" w14:textId="77777777" w:rsidTr="00157C6A">
        <w:tc>
          <w:tcPr>
            <w:tcW w:w="7083" w:type="dxa"/>
          </w:tcPr>
          <w:p w14:paraId="413090AB" w14:textId="03CFBDAC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Период реализации</w:t>
            </w:r>
          </w:p>
        </w:tc>
        <w:tc>
          <w:tcPr>
            <w:tcW w:w="7513" w:type="dxa"/>
          </w:tcPr>
          <w:p w14:paraId="7F2ABE6B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82F9B">
              <w:rPr>
                <w:rFonts w:ascii="Times New Roman" w:hAnsi="Times New Roman" w:cs="Times New Roman"/>
                <w:sz w:val="28"/>
                <w:szCs w:val="28"/>
              </w:rPr>
              <w:t xml:space="preserve">2024-2030 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  <w:p w14:paraId="25D807F5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Этапы реализации Программы не выделяются</w:t>
            </w:r>
          </w:p>
        </w:tc>
      </w:tr>
      <w:tr w:rsidR="00F23D02" w:rsidRPr="005423C6" w14:paraId="21F7DD6A" w14:textId="77777777" w:rsidTr="00157C6A">
        <w:tc>
          <w:tcPr>
            <w:tcW w:w="7083" w:type="dxa"/>
          </w:tcPr>
          <w:p w14:paraId="41A51E2E" w14:textId="55B62D44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10925">
              <w:rPr>
                <w:rFonts w:ascii="Times New Roman" w:hAnsi="Times New Roman" w:cs="Times New Roman"/>
                <w:sz w:val="28"/>
                <w:szCs w:val="28"/>
              </w:rPr>
              <w:t>одп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  <w:r w:rsidR="00910925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7513" w:type="dxa"/>
          </w:tcPr>
          <w:p w14:paraId="31FF15E6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- формирование системы комплексной реабилитации и абилитации для оказания эффективной реабилитационной, абилитационной помощи и услуг сопровождения инвалидам, в том числе детям-инвалидам, в Республике Тыва</w:t>
            </w:r>
          </w:p>
        </w:tc>
      </w:tr>
      <w:tr w:rsidR="00F23D02" w:rsidRPr="005423C6" w14:paraId="76CB02F3" w14:textId="77777777" w:rsidTr="00157C6A">
        <w:tc>
          <w:tcPr>
            <w:tcW w:w="7083" w:type="dxa"/>
          </w:tcPr>
          <w:p w14:paraId="3CF60293" w14:textId="6B8783BF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</w:t>
            </w:r>
            <w:r w:rsidR="00910925">
              <w:rPr>
                <w:rFonts w:ascii="Times New Roman" w:hAnsi="Times New Roman" w:cs="Times New Roman"/>
                <w:sz w:val="28"/>
                <w:szCs w:val="28"/>
              </w:rPr>
              <w:t>одп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рограммы </w:t>
            </w:r>
            <w:r w:rsidR="009109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14:paraId="557C46D6" w14:textId="77777777" w:rsidR="00F23D02" w:rsidRPr="0012653D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82F9B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доступности и качества реабилитационных </w:t>
            </w:r>
            <w:r w:rsidRPr="00282F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услуг (развитие системы реабилитации и социальной интеграции инвалидов);</w:t>
            </w:r>
          </w:p>
          <w:p w14:paraId="1BB65AB5" w14:textId="77777777" w:rsidR="00F23D02" w:rsidRPr="00282F9B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82F9B">
              <w:rPr>
                <w:rFonts w:ascii="Times New Roman" w:hAnsi="Times New Roman" w:cs="Times New Roman"/>
                <w:sz w:val="28"/>
                <w:szCs w:val="28"/>
              </w:rPr>
              <w:t>информационно-методическое и кадровое обеспечение системы реабилитации и абилитации инвалидов, в том числе детей-инвалидов, и социальной интеграции инвалидов в Республике Тыва;</w:t>
            </w:r>
          </w:p>
          <w:p w14:paraId="5A01168D" w14:textId="52CF133F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82F9B">
              <w:rPr>
                <w:rFonts w:ascii="Times New Roman" w:hAnsi="Times New Roman" w:cs="Times New Roman"/>
                <w:sz w:val="28"/>
                <w:szCs w:val="28"/>
              </w:rPr>
              <w:t>отработка подходов к формированию системы комплексной реабилитации и абилитации инвалидов, в том числе детей-инвалидов, в Республике Тыва</w:t>
            </w:r>
          </w:p>
        </w:tc>
      </w:tr>
      <w:tr w:rsidR="00F23D02" w:rsidRPr="005423C6" w14:paraId="76BB3ED3" w14:textId="77777777" w:rsidTr="00157C6A">
        <w:tc>
          <w:tcPr>
            <w:tcW w:w="7083" w:type="dxa"/>
          </w:tcPr>
          <w:p w14:paraId="1A6528B1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Объемы финансового обеспечения за счет всех источников за весь период реализации</w:t>
            </w:r>
          </w:p>
        </w:tc>
        <w:tc>
          <w:tcPr>
            <w:tcW w:w="7513" w:type="dxa"/>
          </w:tcPr>
          <w:p w14:paraId="35D6D196" w14:textId="3CA3088C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бщий объем финансирования реализации мероприятий П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одп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8711,3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14:paraId="0D3345AE" w14:textId="3DF4C4D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0304E40E" w14:textId="32532D98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4305,8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6DAD9745" w14:textId="393699FB" w:rsidR="00F23D02" w:rsidRPr="00A73AEF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4405,5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37911606" w14:textId="4AAA2A70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2027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5406BA92" w14:textId="63DC63D5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2028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21305D70" w14:textId="3C0B076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2029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577D68D4" w14:textId="49AC9CA8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2030году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012B7060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федерального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8229,7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14:paraId="7A82C0CE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 тыс. рублей;</w:t>
            </w:r>
          </w:p>
          <w:p w14:paraId="052B85F1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4176,6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71BE2B2A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4053,1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278AE870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2027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703E609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2028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0B9C967A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2029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1458A6F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2030году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33DC7C12" w14:textId="391AC5A1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республиканского бюджета Республики Тыва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481,6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 </w:t>
            </w:r>
          </w:p>
          <w:p w14:paraId="2C909DC6" w14:textId="0251D190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2024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43018999" w14:textId="329C362E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129,2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2D08962A" w14:textId="7A58F5C0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352,4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3D758C18" w14:textId="609608D5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2027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618C4F75" w14:textId="545E55D3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2028 году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5ED11411" w14:textId="7242E1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2029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5FBC4D8" w14:textId="015ABDD4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в 2030году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3AEF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</w:tc>
      </w:tr>
      <w:tr w:rsidR="00F23D02" w:rsidRPr="005423C6" w14:paraId="3BA1C5EF" w14:textId="77777777" w:rsidTr="00157C6A">
        <w:tc>
          <w:tcPr>
            <w:tcW w:w="7083" w:type="dxa"/>
          </w:tcPr>
          <w:p w14:paraId="086612E0" w14:textId="3C01EAAF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Связь с национальными целями развития Российской Федерации/государственной программой Российской Федерации/государственной программой</w:t>
            </w:r>
          </w:p>
        </w:tc>
        <w:tc>
          <w:tcPr>
            <w:tcW w:w="7513" w:type="dxa"/>
          </w:tcPr>
          <w:p w14:paraId="4EEED658" w14:textId="77777777" w:rsidR="00F23D02" w:rsidRPr="00ED3BD8" w:rsidRDefault="00F23D02" w:rsidP="00157C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Российской Федерации «Доступная среда»</w:t>
            </w:r>
          </w:p>
        </w:tc>
      </w:tr>
    </w:tbl>
    <w:p w14:paraId="5E44E3D5" w14:textId="77777777" w:rsidR="00F23D02" w:rsidRPr="005423C6" w:rsidRDefault="00F23D02" w:rsidP="00B529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741CA9A" w14:textId="77777777" w:rsidR="00451F7A" w:rsidRDefault="00451F7A" w:rsidP="001C649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</w:p>
    <w:p w14:paraId="63754EA0" w14:textId="77777777" w:rsidR="00451F7A" w:rsidRDefault="00451F7A" w:rsidP="001C649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</w:p>
    <w:p w14:paraId="0183177A" w14:textId="77777777" w:rsidR="00451F7A" w:rsidRDefault="00451F7A" w:rsidP="001C649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</w:p>
    <w:p w14:paraId="7CD09008" w14:textId="235E7B01" w:rsidR="00D32F6F" w:rsidRPr="00C4658D" w:rsidRDefault="00D32F6F" w:rsidP="00C46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32F6F" w:rsidRPr="00C4658D" w:rsidSect="00F23D02">
      <w:pgSz w:w="16838" w:h="11906" w:orient="landscape"/>
      <w:pgMar w:top="709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DE9F1F" w14:textId="77777777" w:rsidR="006864FF" w:rsidRDefault="006864FF" w:rsidP="0079568E">
      <w:pPr>
        <w:spacing w:after="0" w:line="240" w:lineRule="auto"/>
      </w:pPr>
      <w:r>
        <w:separator/>
      </w:r>
    </w:p>
  </w:endnote>
  <w:endnote w:type="continuationSeparator" w:id="0">
    <w:p w14:paraId="4FEABC62" w14:textId="77777777" w:rsidR="006864FF" w:rsidRDefault="006864FF" w:rsidP="00795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E67E37" w14:textId="77777777" w:rsidR="006864FF" w:rsidRDefault="006864FF" w:rsidP="0079568E">
      <w:pPr>
        <w:spacing w:after="0" w:line="240" w:lineRule="auto"/>
      </w:pPr>
      <w:r>
        <w:separator/>
      </w:r>
    </w:p>
  </w:footnote>
  <w:footnote w:type="continuationSeparator" w:id="0">
    <w:p w14:paraId="47EDBF90" w14:textId="77777777" w:rsidR="006864FF" w:rsidRDefault="006864FF" w:rsidP="007956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6B1"/>
    <w:rsid w:val="000D423C"/>
    <w:rsid w:val="00100DC0"/>
    <w:rsid w:val="0012653D"/>
    <w:rsid w:val="0016196D"/>
    <w:rsid w:val="00172938"/>
    <w:rsid w:val="00180630"/>
    <w:rsid w:val="001B09BA"/>
    <w:rsid w:val="001B26C1"/>
    <w:rsid w:val="001C6492"/>
    <w:rsid w:val="00210A51"/>
    <w:rsid w:val="00231EB0"/>
    <w:rsid w:val="00240FDE"/>
    <w:rsid w:val="00282F9B"/>
    <w:rsid w:val="002A2273"/>
    <w:rsid w:val="002D2476"/>
    <w:rsid w:val="00330B44"/>
    <w:rsid w:val="0038406E"/>
    <w:rsid w:val="003A69A8"/>
    <w:rsid w:val="00430DE3"/>
    <w:rsid w:val="00451F7A"/>
    <w:rsid w:val="004A3333"/>
    <w:rsid w:val="004C6802"/>
    <w:rsid w:val="004D7145"/>
    <w:rsid w:val="005216D8"/>
    <w:rsid w:val="00592AE4"/>
    <w:rsid w:val="006028AB"/>
    <w:rsid w:val="006476B1"/>
    <w:rsid w:val="006517EE"/>
    <w:rsid w:val="006864FF"/>
    <w:rsid w:val="006A6923"/>
    <w:rsid w:val="006B4003"/>
    <w:rsid w:val="00717067"/>
    <w:rsid w:val="00740425"/>
    <w:rsid w:val="00755C88"/>
    <w:rsid w:val="0079568E"/>
    <w:rsid w:val="00813AC7"/>
    <w:rsid w:val="008908CE"/>
    <w:rsid w:val="008C0C8B"/>
    <w:rsid w:val="008D2A98"/>
    <w:rsid w:val="008F003D"/>
    <w:rsid w:val="008F0B2B"/>
    <w:rsid w:val="00910925"/>
    <w:rsid w:val="00916523"/>
    <w:rsid w:val="00A05F8C"/>
    <w:rsid w:val="00A73AEF"/>
    <w:rsid w:val="00AF361E"/>
    <w:rsid w:val="00B16344"/>
    <w:rsid w:val="00B5290D"/>
    <w:rsid w:val="00B63231"/>
    <w:rsid w:val="00B6732F"/>
    <w:rsid w:val="00C4658D"/>
    <w:rsid w:val="00C9185B"/>
    <w:rsid w:val="00CB3863"/>
    <w:rsid w:val="00CC5190"/>
    <w:rsid w:val="00D24F48"/>
    <w:rsid w:val="00D32F6F"/>
    <w:rsid w:val="00D37B45"/>
    <w:rsid w:val="00D60D91"/>
    <w:rsid w:val="00E5175C"/>
    <w:rsid w:val="00EA4A87"/>
    <w:rsid w:val="00ED3BD8"/>
    <w:rsid w:val="00F23D02"/>
    <w:rsid w:val="00F55018"/>
    <w:rsid w:val="00FD5C54"/>
    <w:rsid w:val="00FF31F4"/>
    <w:rsid w:val="00FF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5BEC7"/>
  <w15:chartTrackingRefBased/>
  <w15:docId w15:val="{3B2422CE-420E-40CF-B685-191AADFC0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68E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3840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6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3">
    <w:name w:val="Привязка сноски"/>
    <w:rsid w:val="0079568E"/>
    <w:rPr>
      <w:vertAlign w:val="superscript"/>
    </w:rPr>
  </w:style>
  <w:style w:type="character" w:customStyle="1" w:styleId="a4">
    <w:name w:val="Символ сноски"/>
    <w:qFormat/>
    <w:rsid w:val="0079568E"/>
  </w:style>
  <w:style w:type="paragraph" w:styleId="a5">
    <w:name w:val="footnote text"/>
    <w:basedOn w:val="a"/>
    <w:link w:val="a6"/>
    <w:uiPriority w:val="99"/>
    <w:unhideWhenUsed/>
    <w:rsid w:val="0079568E"/>
    <w:pPr>
      <w:widowControl w:val="0"/>
      <w:shd w:val="clear" w:color="auto" w:fill="FFFFFF"/>
      <w:spacing w:after="40" w:line="240" w:lineRule="auto"/>
    </w:pPr>
    <w:rPr>
      <w:rFonts w:ascii="Times New Roman" w:eastAsia="Times New Roman" w:hAnsi="Times New Roman" w:cs="Times New Roman"/>
      <w:sz w:val="18"/>
    </w:rPr>
  </w:style>
  <w:style w:type="character" w:customStyle="1" w:styleId="a6">
    <w:name w:val="Текст сноски Знак"/>
    <w:basedOn w:val="a0"/>
    <w:link w:val="a5"/>
    <w:uiPriority w:val="99"/>
    <w:rsid w:val="0079568E"/>
    <w:rPr>
      <w:rFonts w:ascii="Times New Roman" w:eastAsia="Times New Roman" w:hAnsi="Times New Roman" w:cs="Times New Roman"/>
      <w:sz w:val="18"/>
      <w:shd w:val="clear" w:color="auto" w:fill="FFFFFF"/>
    </w:rPr>
  </w:style>
  <w:style w:type="table" w:styleId="a7">
    <w:name w:val="Table Grid"/>
    <w:basedOn w:val="a1"/>
    <w:uiPriority w:val="59"/>
    <w:rsid w:val="00795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38406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384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3840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4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63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4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01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4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04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91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1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8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37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74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1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4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5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5638101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55410281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424074796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ocs.cntd.ru/document/5503225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5503225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AE33F-E9F0-4DCD-8629-E7852F68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5809</TotalTime>
  <Pages>1</Pages>
  <Words>3758</Words>
  <Characters>21422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44</cp:revision>
  <dcterms:created xsi:type="dcterms:W3CDTF">2023-09-13T03:29:00Z</dcterms:created>
  <dcterms:modified xsi:type="dcterms:W3CDTF">2023-11-09T04:33:00Z</dcterms:modified>
</cp:coreProperties>
</file>