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C2" w:rsidRDefault="00893EC2" w:rsidP="00822F91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22F91" w:rsidRPr="00826D0D" w:rsidRDefault="00822F91" w:rsidP="00822F91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26D0D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822F91" w:rsidRPr="00826D0D" w:rsidRDefault="00822F91" w:rsidP="00822F9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22F91" w:rsidRPr="00826D0D" w:rsidRDefault="00822F91" w:rsidP="00822F91">
      <w:pPr>
        <w:pStyle w:val="ConsPlusTitle"/>
        <w:jc w:val="center"/>
        <w:rPr>
          <w:rFonts w:ascii="Times New Roman" w:hAnsi="Times New Roman" w:cs="Times New Roman"/>
          <w:b w:val="0"/>
          <w:sz w:val="36"/>
          <w:szCs w:val="36"/>
        </w:rPr>
      </w:pPr>
      <w:r w:rsidRPr="00826D0D">
        <w:rPr>
          <w:rFonts w:ascii="Times New Roman" w:hAnsi="Times New Roman" w:cs="Times New Roman"/>
          <w:b w:val="0"/>
          <w:sz w:val="36"/>
          <w:szCs w:val="36"/>
        </w:rPr>
        <w:t>ПРАВИТЕЛЬСТВО РЕСПУБЛИКИ ТЫВА</w:t>
      </w:r>
    </w:p>
    <w:p w:rsidR="00822F91" w:rsidRPr="00826D0D" w:rsidRDefault="00822F91" w:rsidP="00822F91">
      <w:pPr>
        <w:pStyle w:val="ConsPlusTitle"/>
        <w:jc w:val="center"/>
        <w:rPr>
          <w:rFonts w:ascii="Times New Roman" w:hAnsi="Times New Roman" w:cs="Times New Roman"/>
          <w:b w:val="0"/>
          <w:sz w:val="36"/>
          <w:szCs w:val="36"/>
        </w:rPr>
      </w:pPr>
    </w:p>
    <w:p w:rsidR="00822F91" w:rsidRPr="00826D0D" w:rsidRDefault="00822F91" w:rsidP="00822F91">
      <w:pPr>
        <w:pStyle w:val="ConsPlusTitle"/>
        <w:jc w:val="center"/>
        <w:rPr>
          <w:rFonts w:ascii="Times New Roman" w:hAnsi="Times New Roman" w:cs="Times New Roman"/>
          <w:b w:val="0"/>
          <w:sz w:val="36"/>
          <w:szCs w:val="36"/>
        </w:rPr>
      </w:pPr>
      <w:r w:rsidRPr="00826D0D">
        <w:rPr>
          <w:rFonts w:ascii="Times New Roman" w:hAnsi="Times New Roman" w:cs="Times New Roman"/>
          <w:b w:val="0"/>
          <w:sz w:val="36"/>
          <w:szCs w:val="36"/>
        </w:rPr>
        <w:t>ПОСТАНОВЛЕНИЕ</w:t>
      </w:r>
    </w:p>
    <w:p w:rsidR="00822F91" w:rsidRPr="00826D0D" w:rsidRDefault="00822F91" w:rsidP="00822F91">
      <w:pPr>
        <w:pStyle w:val="ConsPlusTitle"/>
        <w:jc w:val="center"/>
        <w:rPr>
          <w:rFonts w:ascii="Times New Roman" w:hAnsi="Times New Roman" w:cs="Times New Roman"/>
          <w:b w:val="0"/>
          <w:sz w:val="36"/>
          <w:szCs w:val="36"/>
        </w:rPr>
      </w:pPr>
    </w:p>
    <w:p w:rsidR="00822F91" w:rsidRPr="00826D0D" w:rsidRDefault="00822F91" w:rsidP="00822F91">
      <w:pPr>
        <w:pStyle w:val="ConsPlusTitle"/>
        <w:jc w:val="center"/>
        <w:rPr>
          <w:rFonts w:ascii="Times New Roman" w:hAnsi="Times New Roman" w:cs="Times New Roman"/>
          <w:b w:val="0"/>
          <w:sz w:val="36"/>
          <w:szCs w:val="36"/>
        </w:rPr>
      </w:pPr>
    </w:p>
    <w:p w:rsidR="00822F91" w:rsidRPr="00826D0D" w:rsidRDefault="00822F91" w:rsidP="00822F91">
      <w:pPr>
        <w:pStyle w:val="ConsPlusTitle"/>
        <w:jc w:val="center"/>
        <w:rPr>
          <w:rFonts w:ascii="Times New Roman" w:hAnsi="Times New Roman" w:cs="Times New Roman"/>
          <w:b w:val="0"/>
          <w:sz w:val="36"/>
          <w:szCs w:val="36"/>
        </w:rPr>
      </w:pPr>
    </w:p>
    <w:p w:rsidR="00822F91" w:rsidRPr="00826D0D" w:rsidRDefault="00822F91" w:rsidP="00822F9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26D0D">
        <w:rPr>
          <w:rFonts w:ascii="Times New Roman" w:hAnsi="Times New Roman" w:cs="Times New Roman"/>
          <w:b w:val="0"/>
          <w:sz w:val="28"/>
          <w:szCs w:val="28"/>
        </w:rPr>
        <w:t xml:space="preserve">«__» </w:t>
      </w:r>
      <w:r>
        <w:rPr>
          <w:rFonts w:ascii="Times New Roman" w:hAnsi="Times New Roman" w:cs="Times New Roman"/>
          <w:b w:val="0"/>
          <w:sz w:val="28"/>
          <w:szCs w:val="28"/>
        </w:rPr>
        <w:t>___________</w:t>
      </w:r>
      <w:r w:rsidRPr="00826D0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2024</w:t>
      </w:r>
      <w:r w:rsidRPr="00826D0D">
        <w:rPr>
          <w:rFonts w:ascii="Times New Roman" w:hAnsi="Times New Roman" w:cs="Times New Roman"/>
          <w:b w:val="0"/>
          <w:sz w:val="28"/>
          <w:szCs w:val="28"/>
        </w:rPr>
        <w:t xml:space="preserve"> г. №____</w:t>
      </w:r>
    </w:p>
    <w:p w:rsidR="00822F91" w:rsidRPr="00826D0D" w:rsidRDefault="00822F91" w:rsidP="00822F91">
      <w:pPr>
        <w:pStyle w:val="ConsPlusTitle"/>
        <w:jc w:val="center"/>
        <w:rPr>
          <w:rFonts w:ascii="Times New Roman" w:hAnsi="Times New Roman" w:cs="Times New Roman"/>
          <w:b w:val="0"/>
          <w:sz w:val="36"/>
          <w:szCs w:val="36"/>
        </w:rPr>
      </w:pPr>
    </w:p>
    <w:p w:rsidR="00646105" w:rsidRDefault="00822F91" w:rsidP="00965F28">
      <w:pPr>
        <w:pStyle w:val="ConsPlusTitle"/>
        <w:spacing w:line="259" w:lineRule="auto"/>
        <w:jc w:val="center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Об утверждении доклада о реализации государственной программы Республики Тыва «</w:t>
      </w:r>
      <w:r w:rsidR="0060231C">
        <w:rPr>
          <w:rFonts w:ascii="Times New Roman" w:eastAsia="Batang" w:hAnsi="Times New Roman" w:cs="Times New Roman"/>
          <w:sz w:val="28"/>
          <w:szCs w:val="28"/>
        </w:rPr>
        <w:t>Содействие занятости населения на 2020-2024 годы</w:t>
      </w:r>
      <w:r>
        <w:rPr>
          <w:rFonts w:ascii="Times New Roman" w:eastAsia="Batang" w:hAnsi="Times New Roman" w:cs="Times New Roman"/>
          <w:sz w:val="28"/>
          <w:szCs w:val="28"/>
        </w:rPr>
        <w:t xml:space="preserve">» </w:t>
      </w:r>
    </w:p>
    <w:p w:rsidR="00822F91" w:rsidRPr="00826D0D" w:rsidRDefault="00822F91" w:rsidP="00965F28">
      <w:pPr>
        <w:pStyle w:val="ConsPlusTitle"/>
        <w:spacing w:line="259" w:lineRule="auto"/>
        <w:jc w:val="center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за период с </w:t>
      </w:r>
      <w:r w:rsidR="0060231C">
        <w:rPr>
          <w:rFonts w:ascii="Times New Roman" w:eastAsia="Batang" w:hAnsi="Times New Roman" w:cs="Times New Roman"/>
          <w:sz w:val="28"/>
          <w:szCs w:val="28"/>
        </w:rPr>
        <w:t xml:space="preserve">2020 </w:t>
      </w:r>
      <w:r>
        <w:rPr>
          <w:rFonts w:ascii="Times New Roman" w:eastAsia="Batang" w:hAnsi="Times New Roman" w:cs="Times New Roman"/>
          <w:sz w:val="28"/>
          <w:szCs w:val="28"/>
        </w:rPr>
        <w:t>по 2023 год</w:t>
      </w:r>
    </w:p>
    <w:p w:rsidR="00822F91" w:rsidRPr="00826D0D" w:rsidRDefault="00822F91" w:rsidP="00965F28">
      <w:pPr>
        <w:pStyle w:val="ConsPlusNormal"/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822F91" w:rsidRPr="00826D0D" w:rsidRDefault="00822F91" w:rsidP="00965F28">
      <w:pPr>
        <w:pStyle w:val="ConsPlusNormal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9578D7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578D7">
        <w:rPr>
          <w:rFonts w:ascii="Times New Roman" w:hAnsi="Times New Roman" w:cs="Times New Roman"/>
          <w:sz w:val="28"/>
          <w:szCs w:val="28"/>
        </w:rPr>
        <w:t xml:space="preserve"> разработки, реализации и оценки эффективности государственных программ Республики Тыва, утвержденн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9578D7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Тыва от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578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9578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2014 г. № 259,</w:t>
      </w:r>
      <w:r w:rsidR="00646105">
        <w:rPr>
          <w:rFonts w:ascii="Times New Roman" w:hAnsi="Times New Roman" w:cs="Times New Roman"/>
          <w:sz w:val="28"/>
          <w:szCs w:val="28"/>
        </w:rPr>
        <w:t xml:space="preserve"> и постановлением Правительства Республики Тыва от </w:t>
      </w:r>
      <w:r w:rsidR="0060231C">
        <w:rPr>
          <w:rFonts w:ascii="Times New Roman" w:hAnsi="Times New Roman" w:cs="Times New Roman"/>
          <w:sz w:val="28"/>
          <w:szCs w:val="28"/>
        </w:rPr>
        <w:t>14</w:t>
      </w:r>
      <w:r w:rsidR="00646105">
        <w:rPr>
          <w:rFonts w:ascii="Times New Roman" w:hAnsi="Times New Roman" w:cs="Times New Roman"/>
          <w:sz w:val="28"/>
          <w:szCs w:val="28"/>
        </w:rPr>
        <w:t xml:space="preserve"> ноября 2023 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231C">
        <w:rPr>
          <w:rFonts w:ascii="Times New Roman" w:hAnsi="Times New Roman" w:cs="Times New Roman"/>
          <w:sz w:val="28"/>
          <w:szCs w:val="28"/>
        </w:rPr>
        <w:t>833</w:t>
      </w:r>
      <w:r w:rsidR="0064610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646105" w:rsidRPr="00822F91">
        <w:rPr>
          <w:rFonts w:ascii="Times New Roman" w:hAnsi="Times New Roman" w:cs="Times New Roman"/>
          <w:sz w:val="28"/>
          <w:szCs w:val="28"/>
        </w:rPr>
        <w:t>государственной программы Республики Тыва</w:t>
      </w:r>
      <w:r w:rsidR="00646105">
        <w:rPr>
          <w:rFonts w:ascii="Times New Roman" w:hAnsi="Times New Roman" w:cs="Times New Roman"/>
          <w:sz w:val="28"/>
          <w:szCs w:val="28"/>
        </w:rPr>
        <w:t xml:space="preserve"> </w:t>
      </w:r>
      <w:r w:rsidR="00646105" w:rsidRPr="0060231C">
        <w:rPr>
          <w:rFonts w:ascii="Times New Roman" w:hAnsi="Times New Roman" w:cs="Times New Roman"/>
          <w:b/>
          <w:sz w:val="28"/>
          <w:szCs w:val="28"/>
        </w:rPr>
        <w:t>«</w:t>
      </w:r>
      <w:r w:rsidR="0060231C" w:rsidRPr="0060231C">
        <w:rPr>
          <w:rFonts w:ascii="Times New Roman" w:hAnsi="Times New Roman" w:cs="Times New Roman"/>
          <w:sz w:val="28"/>
          <w:szCs w:val="28"/>
        </w:rPr>
        <w:t>Содействие занятости населения в Республике Тыва</w:t>
      </w:r>
      <w:r w:rsidR="00646105" w:rsidRPr="0060231C">
        <w:rPr>
          <w:rFonts w:ascii="Times New Roman" w:hAnsi="Times New Roman" w:cs="Times New Roman"/>
          <w:b/>
          <w:sz w:val="28"/>
          <w:szCs w:val="28"/>
        </w:rPr>
        <w:t>»</w:t>
      </w:r>
      <w:r w:rsidR="00646105" w:rsidRPr="0060231C">
        <w:rPr>
          <w:rFonts w:ascii="Times New Roman" w:hAnsi="Times New Roman" w:cs="Times New Roman"/>
          <w:sz w:val="24"/>
          <w:szCs w:val="28"/>
        </w:rPr>
        <w:t xml:space="preserve"> </w:t>
      </w:r>
      <w:r w:rsidRPr="00826D0D">
        <w:rPr>
          <w:rFonts w:ascii="Times New Roman" w:hAnsi="Times New Roman" w:cs="Times New Roman"/>
          <w:sz w:val="28"/>
          <w:szCs w:val="28"/>
        </w:rPr>
        <w:t>Правительство Республики Тыва постановляет:</w:t>
      </w:r>
    </w:p>
    <w:p w:rsidR="00822F91" w:rsidRPr="00646105" w:rsidRDefault="00822F91" w:rsidP="00965F28">
      <w:pPr>
        <w:pStyle w:val="ConsPlusTitle"/>
        <w:numPr>
          <w:ilvl w:val="0"/>
          <w:numId w:val="2"/>
        </w:numPr>
        <w:tabs>
          <w:tab w:val="left" w:pos="993"/>
        </w:tabs>
        <w:spacing w:line="259" w:lineRule="auto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6105">
        <w:rPr>
          <w:rFonts w:ascii="Times New Roman" w:hAnsi="Times New Roman" w:cs="Times New Roman"/>
          <w:b w:val="0"/>
          <w:sz w:val="28"/>
          <w:szCs w:val="28"/>
        </w:rPr>
        <w:t xml:space="preserve">Утвердить прилагаемый доклад о реализации государственной программы Республики Тыва </w:t>
      </w:r>
      <w:r w:rsidR="00646105">
        <w:rPr>
          <w:rFonts w:ascii="Times New Roman" w:hAnsi="Times New Roman" w:cs="Times New Roman"/>
          <w:b w:val="0"/>
          <w:sz w:val="28"/>
          <w:szCs w:val="28"/>
        </w:rPr>
        <w:t>«</w:t>
      </w:r>
      <w:r w:rsidR="0060231C" w:rsidRPr="0060231C">
        <w:rPr>
          <w:rFonts w:ascii="Times New Roman" w:hAnsi="Times New Roman" w:cs="Times New Roman"/>
          <w:b w:val="0"/>
          <w:sz w:val="28"/>
          <w:szCs w:val="28"/>
        </w:rPr>
        <w:t>Содействие занятости населения на 2020-2024 годы</w:t>
      </w:r>
      <w:r w:rsidR="00646105" w:rsidRPr="0060231C">
        <w:rPr>
          <w:rFonts w:ascii="Times New Roman" w:hAnsi="Times New Roman" w:cs="Times New Roman"/>
          <w:b w:val="0"/>
          <w:sz w:val="28"/>
          <w:szCs w:val="28"/>
        </w:rPr>
        <w:t>»</w:t>
      </w:r>
      <w:r w:rsidRPr="0060231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46105">
        <w:rPr>
          <w:rFonts w:ascii="Times New Roman" w:hAnsi="Times New Roman" w:cs="Times New Roman"/>
          <w:b w:val="0"/>
          <w:sz w:val="28"/>
          <w:szCs w:val="28"/>
        </w:rPr>
        <w:t xml:space="preserve">за период с </w:t>
      </w:r>
      <w:r w:rsidR="0060231C">
        <w:rPr>
          <w:rFonts w:ascii="Times New Roman" w:hAnsi="Times New Roman" w:cs="Times New Roman"/>
          <w:b w:val="0"/>
          <w:sz w:val="28"/>
          <w:szCs w:val="28"/>
        </w:rPr>
        <w:t xml:space="preserve">2020 </w:t>
      </w:r>
      <w:r w:rsidRPr="00646105">
        <w:rPr>
          <w:rFonts w:ascii="Times New Roman" w:hAnsi="Times New Roman" w:cs="Times New Roman"/>
          <w:b w:val="0"/>
          <w:sz w:val="28"/>
          <w:szCs w:val="28"/>
        </w:rPr>
        <w:t>года по 2023 год.</w:t>
      </w:r>
    </w:p>
    <w:p w:rsidR="00822F91" w:rsidRPr="00177F23" w:rsidRDefault="00646105" w:rsidP="00965F28">
      <w:pPr>
        <w:pStyle w:val="ConsPlusTitle"/>
        <w:tabs>
          <w:tab w:val="left" w:pos="993"/>
        </w:tabs>
        <w:spacing w:line="259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7F23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822F91" w:rsidRPr="00177F23">
        <w:rPr>
          <w:rFonts w:ascii="Times New Roman" w:hAnsi="Times New Roman" w:cs="Times New Roman"/>
          <w:b w:val="0"/>
          <w:sz w:val="28"/>
          <w:szCs w:val="28"/>
        </w:rPr>
        <w:t>Разместить настоящее постановление на «Официальном интернет-портале правовой информации» (www.pravo.gov.ru) и официальном сайте Республики Тыва в информационно-телекоммуникационной сети «Интернет».</w:t>
      </w:r>
    </w:p>
    <w:p w:rsidR="00822F91" w:rsidRPr="00826D0D" w:rsidRDefault="00822F91" w:rsidP="00965F28">
      <w:pPr>
        <w:pStyle w:val="ConsPlusTitle"/>
        <w:tabs>
          <w:tab w:val="left" w:pos="993"/>
        </w:tabs>
        <w:spacing w:line="259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22F91" w:rsidRPr="00826D0D" w:rsidRDefault="00822F91" w:rsidP="00965F28">
      <w:pPr>
        <w:pStyle w:val="ConsPlusNormal"/>
        <w:spacing w:line="259" w:lineRule="auto"/>
        <w:jc w:val="right"/>
        <w:outlineLvl w:val="2"/>
        <w:rPr>
          <w:rFonts w:ascii="Times New Roman" w:eastAsiaTheme="minorHAnsi" w:hAnsi="Times New Roman" w:cs="Times New Roman"/>
          <w:lang w:eastAsia="en-US"/>
        </w:rPr>
      </w:pPr>
    </w:p>
    <w:p w:rsidR="00822F91" w:rsidRPr="00826D0D" w:rsidRDefault="00822F91" w:rsidP="00965F28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22F91" w:rsidRPr="00826D0D" w:rsidRDefault="00822F91" w:rsidP="00965F28">
      <w:pPr>
        <w:pStyle w:val="ConsPlusNormal"/>
        <w:spacing w:line="259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4664"/>
      </w:tblGrid>
      <w:tr w:rsidR="00822F91" w:rsidRPr="00167195" w:rsidTr="00196DD5">
        <w:tc>
          <w:tcPr>
            <w:tcW w:w="4793" w:type="dxa"/>
          </w:tcPr>
          <w:p w:rsidR="00822F91" w:rsidRPr="00826D0D" w:rsidRDefault="00822F91" w:rsidP="00965F28">
            <w:pPr>
              <w:pStyle w:val="ConsPlusNormal"/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6D0D">
              <w:rPr>
                <w:rFonts w:ascii="Times New Roman" w:hAnsi="Times New Roman" w:cs="Times New Roman"/>
                <w:sz w:val="28"/>
                <w:szCs w:val="28"/>
              </w:rPr>
              <w:t>Глава Республики Тыва</w:t>
            </w:r>
          </w:p>
        </w:tc>
        <w:tc>
          <w:tcPr>
            <w:tcW w:w="4778" w:type="dxa"/>
          </w:tcPr>
          <w:p w:rsidR="00822F91" w:rsidRPr="00167195" w:rsidRDefault="00C80F55" w:rsidP="00965F28">
            <w:pPr>
              <w:pStyle w:val="ConsPlusNormal"/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="00822F91" w:rsidRPr="00826D0D">
              <w:rPr>
                <w:rFonts w:ascii="Times New Roman" w:hAnsi="Times New Roman" w:cs="Times New Roman"/>
                <w:sz w:val="28"/>
                <w:szCs w:val="28"/>
              </w:rPr>
              <w:t>В.Т. Ховалыг</w:t>
            </w:r>
          </w:p>
          <w:p w:rsidR="00822F91" w:rsidRPr="00167195" w:rsidRDefault="00822F91" w:rsidP="00965F28">
            <w:pPr>
              <w:pStyle w:val="ConsPlusNormal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2F91" w:rsidRDefault="00822F91">
      <w:pPr>
        <w:rPr>
          <w:rFonts w:ascii="Calibri" w:eastAsia="Times New Roman" w:hAnsi="Calibri" w:cs="Calibri"/>
          <w:b/>
          <w:szCs w:val="20"/>
        </w:rPr>
      </w:pPr>
    </w:p>
    <w:p w:rsidR="0060231C" w:rsidRDefault="009703FB" w:rsidP="0060231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646105" w:rsidRDefault="00646105" w:rsidP="00803A65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lastRenderedPageBreak/>
        <w:t>Д</w:t>
      </w:r>
      <w:r w:rsidRPr="0064610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оклад</w:t>
      </w:r>
    </w:p>
    <w:p w:rsidR="00646105" w:rsidRPr="00826D0D" w:rsidRDefault="00646105" w:rsidP="00803A65">
      <w:pPr>
        <w:autoSpaceDE w:val="0"/>
        <w:autoSpaceDN w:val="0"/>
        <w:adjustRightInd w:val="0"/>
        <w:spacing w:after="0" w:line="259" w:lineRule="auto"/>
        <w:jc w:val="center"/>
        <w:rPr>
          <w:rFonts w:ascii="Times New Roman" w:eastAsia="Batang" w:hAnsi="Times New Roman" w:cs="Times New Roman"/>
          <w:sz w:val="28"/>
          <w:szCs w:val="28"/>
        </w:rPr>
      </w:pPr>
      <w:r w:rsidRPr="0064610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 реализации государственной программы </w:t>
      </w:r>
      <w:r w:rsidRPr="00646105">
        <w:rPr>
          <w:rFonts w:ascii="Times New Roman" w:eastAsia="Batang" w:hAnsi="Times New Roman" w:cs="Times New Roman"/>
          <w:b/>
          <w:sz w:val="28"/>
          <w:szCs w:val="28"/>
        </w:rPr>
        <w:t>Республики Тыва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0231C">
        <w:rPr>
          <w:rFonts w:ascii="Times New Roman" w:eastAsia="Batang" w:hAnsi="Times New Roman" w:cs="Times New Roman"/>
          <w:b/>
          <w:sz w:val="28"/>
          <w:szCs w:val="28"/>
        </w:rPr>
        <w:t>«</w:t>
      </w:r>
      <w:r w:rsidR="0060231C" w:rsidRPr="0060231C">
        <w:rPr>
          <w:rFonts w:ascii="Times New Roman" w:eastAsia="Batang" w:hAnsi="Times New Roman" w:cs="Times New Roman"/>
          <w:b/>
          <w:sz w:val="28"/>
          <w:szCs w:val="28"/>
        </w:rPr>
        <w:t>Содействие занятости населения на 2020-2024 годы</w:t>
      </w:r>
      <w:r w:rsidRPr="0060231C">
        <w:rPr>
          <w:rFonts w:ascii="Times New Roman" w:eastAsia="Batang" w:hAnsi="Times New Roman" w:cs="Times New Roman"/>
          <w:b/>
          <w:sz w:val="28"/>
          <w:szCs w:val="28"/>
        </w:rPr>
        <w:t xml:space="preserve">» </w:t>
      </w:r>
      <w:r w:rsidRPr="0060231C">
        <w:rPr>
          <w:rFonts w:ascii="Times New Roman" w:eastAsia="Batang" w:hAnsi="Times New Roman" w:cs="Times New Roman"/>
          <w:b/>
          <w:sz w:val="28"/>
          <w:szCs w:val="28"/>
        </w:rPr>
        <w:br/>
        <w:t xml:space="preserve">за период с </w:t>
      </w:r>
      <w:r w:rsidR="0060231C" w:rsidRPr="0060231C">
        <w:rPr>
          <w:rFonts w:ascii="Times New Roman" w:eastAsia="Batang" w:hAnsi="Times New Roman" w:cs="Times New Roman"/>
          <w:b/>
          <w:sz w:val="28"/>
          <w:szCs w:val="28"/>
        </w:rPr>
        <w:t xml:space="preserve">2020 </w:t>
      </w:r>
      <w:r w:rsidRPr="0060231C">
        <w:rPr>
          <w:rFonts w:ascii="Times New Roman" w:eastAsia="Batang" w:hAnsi="Times New Roman" w:cs="Times New Roman"/>
          <w:b/>
          <w:sz w:val="28"/>
          <w:szCs w:val="28"/>
        </w:rPr>
        <w:t>года по 2023 год</w:t>
      </w:r>
    </w:p>
    <w:p w:rsidR="00822F91" w:rsidRPr="00646105" w:rsidRDefault="00822F91" w:rsidP="00A17761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F44A9D" w:rsidRPr="00F44A9D" w:rsidRDefault="00822F91" w:rsidP="00F44A9D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59" w:lineRule="auto"/>
        <w:ind w:left="0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44A9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Общая </w:t>
      </w:r>
      <w:r w:rsidR="00F44A9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часть</w:t>
      </w:r>
    </w:p>
    <w:p w:rsidR="00822AE7" w:rsidRPr="00F44A9D" w:rsidRDefault="00541D1E" w:rsidP="00F44A9D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A9D">
        <w:rPr>
          <w:rFonts w:ascii="Times New Roman" w:eastAsia="Calibri" w:hAnsi="Times New Roman" w:cs="Times New Roman"/>
          <w:sz w:val="28"/>
          <w:szCs w:val="28"/>
        </w:rPr>
        <w:t xml:space="preserve">Государственным заказчиком государственной программы Республики </w:t>
      </w:r>
      <w:r w:rsidRPr="00F44A9D">
        <w:rPr>
          <w:rFonts w:ascii="Times New Roman" w:hAnsi="Times New Roman" w:cs="Times New Roman"/>
          <w:sz w:val="28"/>
          <w:szCs w:val="28"/>
        </w:rPr>
        <w:t xml:space="preserve">Тыва «Содействие занятости населения на 2020-2024 годы» </w:t>
      </w:r>
      <w:r w:rsidRPr="00F44A9D">
        <w:rPr>
          <w:rFonts w:ascii="Times New Roman" w:eastAsia="Calibri" w:hAnsi="Times New Roman" w:cs="Times New Roman"/>
          <w:sz w:val="28"/>
          <w:szCs w:val="28"/>
        </w:rPr>
        <w:t>(далее – государственная программа) является Министерство труда и социальной политики Республики Тыва</w:t>
      </w:r>
      <w:r w:rsidR="00822AE7" w:rsidRPr="00F44A9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1D1E" w:rsidRPr="00822AE7" w:rsidRDefault="00541D1E" w:rsidP="00A17761">
      <w:pPr>
        <w:pStyle w:val="a4"/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2AE7">
        <w:rPr>
          <w:rFonts w:ascii="Times New Roman" w:eastAsia="Calibri" w:hAnsi="Times New Roman" w:cs="Times New Roman"/>
          <w:sz w:val="28"/>
          <w:szCs w:val="28"/>
        </w:rPr>
        <w:t>Сроками реализации государственной программы установлены 2020 - 2024 годы. Этапы не устанавливались.</w:t>
      </w:r>
    </w:p>
    <w:p w:rsidR="001B7827" w:rsidRPr="0040620A" w:rsidRDefault="00822AE7" w:rsidP="00A17761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b/>
          <w:sz w:val="28"/>
          <w:szCs w:val="28"/>
        </w:rPr>
      </w:pPr>
      <w:r w:rsidRPr="0040620A">
        <w:rPr>
          <w:b/>
          <w:sz w:val="28"/>
          <w:szCs w:val="28"/>
        </w:rPr>
        <w:t>Основными целями г</w:t>
      </w:r>
      <w:r w:rsidR="00541D1E" w:rsidRPr="0040620A">
        <w:rPr>
          <w:b/>
          <w:sz w:val="28"/>
          <w:szCs w:val="28"/>
        </w:rPr>
        <w:t>осударственной программы является</w:t>
      </w:r>
      <w:r w:rsidR="001B7827" w:rsidRPr="0040620A">
        <w:rPr>
          <w:b/>
          <w:sz w:val="28"/>
          <w:szCs w:val="28"/>
        </w:rPr>
        <w:t>:</w:t>
      </w:r>
    </w:p>
    <w:p w:rsidR="001B7827" w:rsidRDefault="00541D1E" w:rsidP="00A17761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z w:val="28"/>
          <w:szCs w:val="28"/>
        </w:rPr>
      </w:pPr>
      <w:r w:rsidRPr="00822AE7">
        <w:rPr>
          <w:sz w:val="28"/>
          <w:szCs w:val="28"/>
        </w:rPr>
        <w:t>обеспечение государственных г</w:t>
      </w:r>
      <w:r w:rsidR="001B7827">
        <w:rPr>
          <w:sz w:val="28"/>
          <w:szCs w:val="28"/>
        </w:rPr>
        <w:t>арантий в области охраны труда;</w:t>
      </w:r>
    </w:p>
    <w:p w:rsidR="001B7827" w:rsidRDefault="00541D1E" w:rsidP="00A17761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z w:val="28"/>
          <w:szCs w:val="28"/>
        </w:rPr>
      </w:pPr>
      <w:r w:rsidRPr="00822AE7">
        <w:rPr>
          <w:sz w:val="28"/>
          <w:szCs w:val="28"/>
        </w:rPr>
        <w:t>обеспечение государственных гарантий в области содействия занятости населения;</w:t>
      </w:r>
    </w:p>
    <w:p w:rsidR="00541D1E" w:rsidRPr="00822AE7" w:rsidRDefault="00541D1E" w:rsidP="00A17761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822AE7">
        <w:rPr>
          <w:sz w:val="28"/>
          <w:szCs w:val="28"/>
        </w:rPr>
        <w:t>снижение доли лиц с доходами ниже прожиточного минимума и оказание мер социальной поддержки граждан</w:t>
      </w:r>
      <w:r w:rsidRPr="00822AE7">
        <w:rPr>
          <w:spacing w:val="2"/>
          <w:sz w:val="28"/>
          <w:szCs w:val="28"/>
        </w:rPr>
        <w:t>.</w:t>
      </w:r>
    </w:p>
    <w:p w:rsidR="001B7827" w:rsidRPr="00F44A9D" w:rsidRDefault="00541D1E" w:rsidP="00A17761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z w:val="28"/>
          <w:szCs w:val="28"/>
        </w:rPr>
      </w:pPr>
      <w:r w:rsidRPr="00F44A9D">
        <w:rPr>
          <w:sz w:val="28"/>
          <w:szCs w:val="28"/>
        </w:rPr>
        <w:t>Задачами государственной программы является</w:t>
      </w:r>
      <w:r w:rsidR="001B7827" w:rsidRPr="00F44A9D">
        <w:rPr>
          <w:sz w:val="28"/>
          <w:szCs w:val="28"/>
        </w:rPr>
        <w:t>:</w:t>
      </w:r>
    </w:p>
    <w:p w:rsidR="001B7827" w:rsidRDefault="00541D1E" w:rsidP="00A17761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822AE7">
        <w:rPr>
          <w:spacing w:val="2"/>
          <w:sz w:val="28"/>
          <w:szCs w:val="28"/>
        </w:rPr>
        <w:t>улучшение условий</w:t>
      </w:r>
      <w:r w:rsidR="001B7827">
        <w:rPr>
          <w:spacing w:val="2"/>
          <w:sz w:val="28"/>
          <w:szCs w:val="28"/>
        </w:rPr>
        <w:t xml:space="preserve"> и охраны труда у работодателей;</w:t>
      </w:r>
    </w:p>
    <w:p w:rsidR="001B7827" w:rsidRDefault="00541D1E" w:rsidP="00A17761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822AE7">
        <w:rPr>
          <w:spacing w:val="2"/>
          <w:sz w:val="28"/>
          <w:szCs w:val="28"/>
        </w:rPr>
        <w:t xml:space="preserve">снижение уровня производственного травматизма и профессиональной </w:t>
      </w:r>
      <w:r w:rsidR="001B7827">
        <w:rPr>
          <w:spacing w:val="2"/>
          <w:sz w:val="28"/>
          <w:szCs w:val="28"/>
        </w:rPr>
        <w:t>заболеваемости;</w:t>
      </w:r>
    </w:p>
    <w:p w:rsidR="001B7827" w:rsidRDefault="00541D1E" w:rsidP="00A17761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822AE7">
        <w:rPr>
          <w:spacing w:val="2"/>
          <w:sz w:val="28"/>
          <w:szCs w:val="28"/>
        </w:rPr>
        <w:t>осуществление государственной политики в сфере занятости населения;</w:t>
      </w:r>
    </w:p>
    <w:p w:rsidR="00541D1E" w:rsidRPr="00822AE7" w:rsidRDefault="00541D1E" w:rsidP="00A17761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822AE7">
        <w:rPr>
          <w:spacing w:val="2"/>
          <w:sz w:val="28"/>
          <w:szCs w:val="28"/>
        </w:rPr>
        <w:t>оказание социальной поддержки гражданам.</w:t>
      </w:r>
    </w:p>
    <w:p w:rsidR="001B7827" w:rsidRPr="0040620A" w:rsidRDefault="00822AE7" w:rsidP="00A17761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40620A">
        <w:rPr>
          <w:rFonts w:ascii="Times New Roman" w:hAnsi="Times New Roman" w:cs="Times New Roman"/>
          <w:b/>
          <w:spacing w:val="2"/>
          <w:sz w:val="28"/>
          <w:szCs w:val="28"/>
        </w:rPr>
        <w:t>В результате реализации государст</w:t>
      </w:r>
      <w:r w:rsidR="001B7827" w:rsidRPr="0040620A">
        <w:rPr>
          <w:rFonts w:ascii="Times New Roman" w:hAnsi="Times New Roman" w:cs="Times New Roman"/>
          <w:b/>
          <w:spacing w:val="2"/>
          <w:sz w:val="28"/>
          <w:szCs w:val="28"/>
        </w:rPr>
        <w:t>венной программы планировалось:</w:t>
      </w:r>
    </w:p>
    <w:p w:rsidR="001B7827" w:rsidRDefault="00822AE7" w:rsidP="00A17761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22AE7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увеличить удельный вес рабочих мест, на которых проведена специальная оценка условий труда, в общем количестве рабочих мест до 15,0%;</w:t>
      </w:r>
    </w:p>
    <w:p w:rsidR="001B7827" w:rsidRDefault="00822AE7" w:rsidP="00A17761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22AE7">
        <w:rPr>
          <w:rFonts w:ascii="Times New Roman" w:eastAsiaTheme="minorHAnsi" w:hAnsi="Times New Roman" w:cs="Times New Roman"/>
          <w:sz w:val="28"/>
          <w:szCs w:val="28"/>
          <w:lang w:eastAsia="en-US"/>
        </w:rPr>
        <w:t>снизить удельный вес работников, занятых во вредных условиях труда, от общей численности работников до 9,6%;</w:t>
      </w:r>
    </w:p>
    <w:p w:rsidR="001B7827" w:rsidRDefault="00822AE7" w:rsidP="00A17761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22AE7">
        <w:rPr>
          <w:rFonts w:ascii="Times New Roman" w:eastAsiaTheme="minorHAnsi" w:hAnsi="Times New Roman" w:cs="Times New Roman"/>
          <w:sz w:val="28"/>
          <w:szCs w:val="28"/>
          <w:lang w:eastAsia="en-US"/>
        </w:rPr>
        <w:t>снизить уровень общей безработицы до 15,0%;</w:t>
      </w:r>
    </w:p>
    <w:p w:rsidR="001B7827" w:rsidRDefault="00822AE7" w:rsidP="00A17761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22AE7">
        <w:rPr>
          <w:rFonts w:ascii="Times New Roman" w:eastAsiaTheme="minorHAnsi" w:hAnsi="Times New Roman" w:cs="Times New Roman"/>
          <w:sz w:val="28"/>
          <w:szCs w:val="28"/>
          <w:lang w:eastAsia="en-US"/>
        </w:rPr>
        <w:t>снизить уровень зарегистрированной безработицы до 14,0%;</w:t>
      </w:r>
    </w:p>
    <w:p w:rsidR="001B7827" w:rsidRDefault="00822AE7" w:rsidP="00A17761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22AE7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увеличить уровень среднемесячной заработной пла</w:t>
      </w:r>
      <w:r w:rsidR="001B7827">
        <w:rPr>
          <w:rFonts w:ascii="Times New Roman" w:eastAsiaTheme="minorHAnsi" w:hAnsi="Times New Roman" w:cs="Times New Roman"/>
          <w:sz w:val="28"/>
          <w:szCs w:val="28"/>
          <w:lang w:eastAsia="en-US"/>
        </w:rPr>
        <w:t>ты до 105,7%;</w:t>
      </w:r>
    </w:p>
    <w:p w:rsidR="00822AE7" w:rsidRPr="00822AE7" w:rsidRDefault="00822AE7" w:rsidP="00A17761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22AE7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увеличить размер номинальной начисленной среднемесячной заработной платы работников организаций до 55093,0 рублей.</w:t>
      </w:r>
    </w:p>
    <w:p w:rsidR="00822AE7" w:rsidRPr="00822AE7" w:rsidRDefault="00822AE7" w:rsidP="00822AE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2F91" w:rsidRPr="00602CEE" w:rsidRDefault="00822F91" w:rsidP="00F44A9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F44A9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2. Результаты </w:t>
      </w:r>
      <w:r w:rsidRPr="00602CE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реализации</w:t>
      </w:r>
      <w:r w:rsidR="00F44A9D" w:rsidRPr="00602CE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государственной программы</w:t>
      </w:r>
    </w:p>
    <w:p w:rsidR="006231C6" w:rsidRPr="00602CEE" w:rsidRDefault="00901029" w:rsidP="00D301D2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За период </w:t>
      </w:r>
      <w:r w:rsidR="006231C6"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с 2020 года по </w:t>
      </w:r>
      <w:r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2023 год </w:t>
      </w:r>
      <w:r w:rsidR="006231C6"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на реализацию государственной программы было направлено </w:t>
      </w:r>
      <w:r w:rsidR="00602CEE"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3 202,3</w:t>
      </w:r>
      <w:r w:rsidR="006231C6"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млн. рублей, из которых федеральный бюджет </w:t>
      </w:r>
      <w:r w:rsidR="00602CEE"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2 665,0</w:t>
      </w:r>
      <w:r w:rsidR="006231C6"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617D44"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</w:t>
      </w:r>
      <w:r w:rsidR="006231C6"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лн. рублей, республиканский бюджет </w:t>
      </w:r>
      <w:r w:rsidR="00602CEE"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453,5</w:t>
      </w:r>
      <w:r w:rsidR="00617D44" w:rsidRPr="00602CE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т</w:t>
      </w:r>
      <w:r w:rsidR="00965F2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ыс. рублей.</w:t>
      </w:r>
    </w:p>
    <w:tbl>
      <w:tblPr>
        <w:tblW w:w="9299" w:type="dxa"/>
        <w:tblLook w:val="04A0" w:firstRow="1" w:lastRow="0" w:firstColumn="1" w:lastColumn="0" w:noHBand="0" w:noVBand="1"/>
      </w:tblPr>
      <w:tblGrid>
        <w:gridCol w:w="1220"/>
        <w:gridCol w:w="2298"/>
        <w:gridCol w:w="1864"/>
        <w:gridCol w:w="1984"/>
        <w:gridCol w:w="1933"/>
      </w:tblGrid>
      <w:tr w:rsidR="00854A6C" w:rsidRPr="00965F28" w:rsidTr="00854A6C">
        <w:trPr>
          <w:trHeight w:val="52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Года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Финансирование, всего, млн. руб.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Республиканский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Внебюжетные источники</w:t>
            </w:r>
          </w:p>
        </w:tc>
      </w:tr>
      <w:tr w:rsidR="00854A6C" w:rsidRPr="00965F28" w:rsidTr="00965F28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1504,0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103,0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1380,0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20,6</w:t>
            </w:r>
          </w:p>
        </w:tc>
      </w:tr>
      <w:tr w:rsidR="00854A6C" w:rsidRPr="00965F28" w:rsidTr="00965F28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558,0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110,7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426,0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20,6</w:t>
            </w:r>
          </w:p>
        </w:tc>
      </w:tr>
      <w:tr w:rsidR="00854A6C" w:rsidRPr="00965F28" w:rsidTr="00965F28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526,0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117,9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387,2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20,6</w:t>
            </w:r>
          </w:p>
        </w:tc>
      </w:tr>
      <w:tr w:rsidR="00854A6C" w:rsidRPr="00965F28" w:rsidTr="00965F28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614,3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121,9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471,8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color w:val="000000"/>
              </w:rPr>
              <w:t>20,6</w:t>
            </w:r>
          </w:p>
        </w:tc>
      </w:tr>
      <w:tr w:rsidR="00854A6C" w:rsidRPr="00965F28" w:rsidTr="00965F28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3202,3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453,5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2665,0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A6C" w:rsidRPr="00965F28" w:rsidRDefault="00854A6C" w:rsidP="0085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5F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82,4</w:t>
            </w:r>
          </w:p>
        </w:tc>
      </w:tr>
    </w:tbl>
    <w:p w:rsidR="00965F28" w:rsidRDefault="00965F28" w:rsidP="006461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231C6" w:rsidRDefault="006F16C7" w:rsidP="006F16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highlight w:val="yellow"/>
          <w:lang w:eastAsia="en-US"/>
        </w:rPr>
      </w:pPr>
      <w:r>
        <w:rPr>
          <w:noProof/>
        </w:rPr>
        <w:drawing>
          <wp:inline distT="0" distB="0" distL="0" distR="0" wp14:anchorId="24D80654" wp14:editId="6FFBF5D3">
            <wp:extent cx="5987415" cy="2274073"/>
            <wp:effectExtent l="0" t="0" r="13335" b="1206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63B72" w:rsidRDefault="00063B72" w:rsidP="005A2180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C00139" w:rsidRDefault="000C4651" w:rsidP="00C00139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рамках государственной программ</w:t>
      </w:r>
      <w:r w:rsidR="00795EB0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ы реализовывались 9 подпрограмм, </w:t>
      </w:r>
      <w:r w:rsidR="00C7086D">
        <w:rPr>
          <w:rFonts w:ascii="Times New Roman" w:eastAsiaTheme="minorHAnsi" w:hAnsi="Times New Roman" w:cs="Times New Roman"/>
          <w:sz w:val="28"/>
          <w:szCs w:val="28"/>
          <w:lang w:eastAsia="en-US"/>
        </w:rPr>
        <w:t>в том числе</w:t>
      </w:r>
      <w:r w:rsidR="008624F0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C00139" w:rsidRPr="00C00139" w:rsidRDefault="006E2B94" w:rsidP="00C00139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9" w:history="1">
        <w:r w:rsidR="00C00139" w:rsidRPr="00C0013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подпрограмма 1</w:t>
        </w:r>
      </w:hyperlink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Улучшение условий и охраны труда в Республике Тыва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00139" w:rsidRPr="00C00139" w:rsidRDefault="006E2B94" w:rsidP="00C00139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10" w:history="1">
        <w:r w:rsidR="00C00139" w:rsidRPr="00C0013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подпрограмма 2</w:t>
        </w:r>
      </w:hyperlink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Снижение напряженности на рынке труда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00139" w:rsidRPr="00C00139" w:rsidRDefault="006E2B94" w:rsidP="00C00139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11" w:history="1">
        <w:r w:rsidR="00C00139" w:rsidRPr="00C0013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подпрограмма 3</w:t>
        </w:r>
      </w:hyperlink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Содействие занятости населения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00139" w:rsidRPr="00C00139" w:rsidRDefault="006E2B94" w:rsidP="00C00139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12" w:history="1">
        <w:r w:rsidR="00C00139" w:rsidRPr="00C0013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подпрограмма 4</w:t>
        </w:r>
      </w:hyperlink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Обеспечение социально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й поддержки безработных граждан»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00139" w:rsidRPr="00C00139" w:rsidRDefault="006E2B94" w:rsidP="00C00139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13" w:history="1">
        <w:r w:rsidR="00C00139" w:rsidRPr="00C0013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подпрограмма 5</w:t>
        </w:r>
      </w:hyperlink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Обеспечение деятельности центров занятости населения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00139" w:rsidRPr="00C00139" w:rsidRDefault="006E2B94" w:rsidP="00C00139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14" w:history="1">
        <w:r w:rsidR="00C00139" w:rsidRPr="00C0013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подпрограмма 6</w:t>
        </w:r>
      </w:hyperlink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Сопровождение инвалидов молодого возраста при трудоустройстве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00139" w:rsidRPr="00C00139" w:rsidRDefault="006E2B94" w:rsidP="00C00139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15" w:history="1">
        <w:r w:rsidR="00C00139" w:rsidRPr="00C0013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подпрограмма 7</w:t>
        </w:r>
      </w:hyperlink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Организация профессионального обучения и дополнительного профессионального образования граждан в возрасте 50-и лет и старше, а также лиц предпенсионного возраста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00139" w:rsidRPr="00C00139" w:rsidRDefault="006E2B94" w:rsidP="00C00139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16" w:history="1">
        <w:r w:rsidR="00C00139" w:rsidRPr="00C0013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подпрограмма 8</w:t>
        </w:r>
      </w:hyperlink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Организация переобучения и повышения квалификации женщин, находящихся в отпуске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00139" w:rsidRPr="00C00139" w:rsidRDefault="006E2B94" w:rsidP="00C00139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17" w:history="1">
        <w:r w:rsidR="00C00139" w:rsidRPr="00C0013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подпрограмма 9</w:t>
        </w:r>
      </w:hyperlink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00139" w:rsidRP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Повышение эффективности службы занятости в Республике Тыва</w:t>
      </w:r>
      <w:r w:rsidR="00C00139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AC1BDF" w:rsidRPr="00E816CF" w:rsidRDefault="00AC1BDF" w:rsidP="00607EF6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C1BDF" w:rsidRPr="00AC1BDF" w:rsidRDefault="00607EF6" w:rsidP="0040620A">
      <w:pPr>
        <w:pStyle w:val="a5"/>
        <w:spacing w:before="0" w:after="0" w:line="240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AC1BDF">
        <w:rPr>
          <w:rFonts w:ascii="Times New Roman" w:eastAsiaTheme="minorHAnsi" w:hAnsi="Times New Roman" w:cs="Times New Roman"/>
          <w:b/>
          <w:sz w:val="28"/>
          <w:lang w:eastAsia="en-US"/>
        </w:rPr>
        <w:lastRenderedPageBreak/>
        <w:t>П</w:t>
      </w:r>
      <w:r w:rsidR="00B802F4" w:rsidRPr="00AC1BDF">
        <w:rPr>
          <w:rFonts w:ascii="Times New Roman" w:eastAsiaTheme="minorHAnsi" w:hAnsi="Times New Roman" w:cs="Times New Roman"/>
          <w:b/>
          <w:sz w:val="28"/>
          <w:lang w:eastAsia="en-US"/>
        </w:rPr>
        <w:t>одпрограмм</w:t>
      </w:r>
      <w:r w:rsidRPr="00AC1BDF">
        <w:rPr>
          <w:rFonts w:ascii="Times New Roman" w:eastAsiaTheme="minorHAnsi" w:hAnsi="Times New Roman" w:cs="Times New Roman"/>
          <w:b/>
          <w:sz w:val="28"/>
          <w:lang w:eastAsia="en-US"/>
        </w:rPr>
        <w:t>а</w:t>
      </w:r>
      <w:r w:rsidR="00AC1BDF" w:rsidRPr="00AC1BDF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1</w:t>
      </w:r>
    </w:p>
    <w:p w:rsidR="00607EF6" w:rsidRPr="00AC1BDF" w:rsidRDefault="00F6191D" w:rsidP="0040620A">
      <w:pPr>
        <w:pStyle w:val="a5"/>
        <w:spacing w:before="0" w:after="0" w:line="240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AC1BDF">
        <w:rPr>
          <w:rFonts w:ascii="Times New Roman" w:eastAsiaTheme="minorHAnsi" w:hAnsi="Times New Roman" w:cs="Times New Roman"/>
          <w:b/>
          <w:sz w:val="28"/>
          <w:lang w:eastAsia="en-US"/>
        </w:rPr>
        <w:t>«Улучшение условий и охраны труда в Республике Тыва»</w:t>
      </w:r>
    </w:p>
    <w:p w:rsidR="00AC1BDF" w:rsidRDefault="00AC1BDF" w:rsidP="00F6191D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A77B0" w:rsidRDefault="00C7086D" w:rsidP="000A77B0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Подпрограмма 1 «Улучшение условий и охраны труда в Республике Тыва»</w:t>
      </w:r>
      <w:r w:rsidR="000A77B0">
        <w:rPr>
          <w:rFonts w:ascii="Times New Roman" w:hAnsi="Times New Roman" w:cs="Times New Roman"/>
          <w:sz w:val="28"/>
          <w:szCs w:val="28"/>
          <w:lang w:eastAsia="en-US"/>
        </w:rPr>
        <w:t xml:space="preserve"> (далее – Подпрограмма)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реализовывалось с 2020 </w:t>
      </w:r>
      <w:r w:rsidR="000A77B0">
        <w:rPr>
          <w:rFonts w:ascii="Times New Roman" w:hAnsi="Times New Roman" w:cs="Times New Roman"/>
          <w:sz w:val="28"/>
          <w:szCs w:val="28"/>
          <w:lang w:eastAsia="en-US"/>
        </w:rPr>
        <w:t>по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2023 годы.</w:t>
      </w:r>
    </w:p>
    <w:p w:rsidR="000A77B0" w:rsidRPr="00AC5A7D" w:rsidRDefault="000A77B0" w:rsidP="000A77B0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Целью Подпрограммы являлось</w:t>
      </w:r>
      <w:r w:rsidRPr="000A77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улучшение условий и охраны труда у работодателей, расположенных на территории Республики Тыва, и, как следствие, снижение уровня производственного травматизма и </w:t>
      </w:r>
      <w:r w:rsidRPr="00AC5A7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профессиональной заболеваемости.</w:t>
      </w:r>
    </w:p>
    <w:p w:rsidR="00834725" w:rsidRPr="00AC5A7D" w:rsidRDefault="00834725" w:rsidP="00834725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C5A7D">
        <w:rPr>
          <w:rFonts w:ascii="Times New Roman" w:hAnsi="Times New Roman" w:cs="Times New Roman"/>
          <w:sz w:val="28"/>
          <w:szCs w:val="28"/>
          <w:lang w:eastAsia="en-US"/>
        </w:rPr>
        <w:t>Перечнем основных мероприятий по реализации подпрограммы являлось организация проведения специальной оценки условий труда в организациях республики, финансовое обеспечение предупредительных мер по сокращению производственного травматизма и профессиональных заболеваний, проведение медицинских осмотров, организация обучения и дополнительного профессионального образования по охране труда, организация и проведение семинаров-совещаний, «круглых столов» и конкурсов по охране труда.</w:t>
      </w:r>
    </w:p>
    <w:p w:rsidR="00834725" w:rsidRPr="00AC5A7D" w:rsidRDefault="00834725" w:rsidP="00834725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C5A7D"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 w:rsidRPr="00AC5A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результате реализации Подпрограммы к концу 2023 года целевые индикаторы и показатели были исполнены и удалось достигнуть следующих итогов: </w:t>
      </w:r>
    </w:p>
    <w:p w:rsidR="00834725" w:rsidRPr="00AC5A7D" w:rsidRDefault="00834725" w:rsidP="00834725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C5A7D">
        <w:rPr>
          <w:rFonts w:ascii="Times New Roman" w:eastAsiaTheme="minorHAnsi" w:hAnsi="Times New Roman" w:cs="Times New Roman"/>
          <w:sz w:val="28"/>
          <w:szCs w:val="28"/>
          <w:lang w:eastAsia="en-US"/>
        </w:rPr>
        <w:t>- снижения численности пострадавших в результате несчастных случаев на производстве со смертельным исходом до 5 человек;</w:t>
      </w:r>
    </w:p>
    <w:p w:rsidR="00834725" w:rsidRPr="00AC5A7D" w:rsidRDefault="00834725" w:rsidP="00834725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C5A7D">
        <w:rPr>
          <w:rFonts w:ascii="Times New Roman" w:eastAsiaTheme="minorHAnsi" w:hAnsi="Times New Roman" w:cs="Times New Roman"/>
          <w:sz w:val="28"/>
          <w:szCs w:val="28"/>
          <w:lang w:eastAsia="en-US"/>
        </w:rPr>
        <w:t>- снижения численности пострадавших в результате несчастных случаев на производстве с утратой трудоспособности на 1 рабочий день и более до 68 человек;</w:t>
      </w:r>
    </w:p>
    <w:p w:rsidR="00834725" w:rsidRPr="00AC5A7D" w:rsidRDefault="00834725" w:rsidP="00834725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C5A7D">
        <w:rPr>
          <w:rFonts w:ascii="Times New Roman" w:eastAsiaTheme="minorHAnsi" w:hAnsi="Times New Roman" w:cs="Times New Roman"/>
          <w:sz w:val="28"/>
          <w:szCs w:val="28"/>
          <w:lang w:eastAsia="en-US"/>
        </w:rPr>
        <w:t>- сокращения численности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до 10 человек;</w:t>
      </w:r>
    </w:p>
    <w:p w:rsidR="00834725" w:rsidRPr="00AC5A7D" w:rsidRDefault="00834725" w:rsidP="00834725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C5A7D">
        <w:rPr>
          <w:rFonts w:ascii="Times New Roman" w:eastAsiaTheme="minorHAnsi" w:hAnsi="Times New Roman" w:cs="Times New Roman"/>
          <w:sz w:val="28"/>
          <w:szCs w:val="28"/>
          <w:lang w:eastAsia="en-US"/>
        </w:rPr>
        <w:t>- увеличения удельного веса рабочих мест, на которых проведена специальная оценка условий труда, в общем количестве рабочих мест до 20,9 процентов;</w:t>
      </w:r>
    </w:p>
    <w:p w:rsidR="00834725" w:rsidRPr="00AC5A7D" w:rsidRDefault="00834725" w:rsidP="00834725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C5A7D">
        <w:rPr>
          <w:rFonts w:ascii="Times New Roman" w:eastAsiaTheme="minorHAnsi" w:hAnsi="Times New Roman" w:cs="Times New Roman"/>
          <w:sz w:val="28"/>
          <w:szCs w:val="28"/>
          <w:lang w:eastAsia="en-US"/>
        </w:rPr>
        <w:t>- увеличения количества рабочих мест, на которых улучшены условия труда по результатам специальной оценки условий труда, до 394 рабочих мест;</w:t>
      </w:r>
    </w:p>
    <w:p w:rsidR="00834725" w:rsidRPr="00AC5A7D" w:rsidRDefault="00834725" w:rsidP="00834725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C5A7D">
        <w:rPr>
          <w:rFonts w:ascii="Times New Roman" w:eastAsiaTheme="minorHAnsi" w:hAnsi="Times New Roman" w:cs="Times New Roman"/>
          <w:sz w:val="28"/>
          <w:szCs w:val="28"/>
          <w:lang w:eastAsia="en-US"/>
        </w:rPr>
        <w:t>- сокращения численности работников, занятых на работах с вредными и (или) опасными условиями труда, до 5,6 тыс. человек;</w:t>
      </w:r>
    </w:p>
    <w:p w:rsidR="00834725" w:rsidRPr="00AC5A7D" w:rsidRDefault="00834725" w:rsidP="00834725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C5A7D">
        <w:rPr>
          <w:rFonts w:ascii="Times New Roman" w:eastAsiaTheme="minorHAnsi" w:hAnsi="Times New Roman" w:cs="Times New Roman"/>
          <w:sz w:val="28"/>
          <w:szCs w:val="28"/>
          <w:lang w:eastAsia="en-US"/>
        </w:rPr>
        <w:t>- снижения удельного веса работников, занятых на работах с вредными и (или) опасными условиями труда, от общей численности работников, до 8,6 процента;</w:t>
      </w:r>
    </w:p>
    <w:p w:rsidR="00834725" w:rsidRPr="008570C2" w:rsidRDefault="00834725" w:rsidP="00834725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C5A7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- увеличения размера номинальной начисленной среднемесячной заработной платы работников организаций до 55093,0 рублей.</w:t>
      </w:r>
    </w:p>
    <w:p w:rsidR="00DA2444" w:rsidRPr="00F6191D" w:rsidRDefault="00607EF6" w:rsidP="00F6191D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DA2444" w:rsidRPr="00F6191D">
        <w:rPr>
          <w:rFonts w:ascii="Times New Roman" w:hAnsi="Times New Roman" w:cs="Times New Roman"/>
          <w:sz w:val="28"/>
          <w:szCs w:val="28"/>
          <w:lang w:eastAsia="en-US"/>
        </w:rPr>
        <w:t xml:space="preserve">а весь период </w:t>
      </w:r>
      <w:r w:rsidR="00F6191D" w:rsidRPr="00F6191D">
        <w:rPr>
          <w:rFonts w:ascii="Times New Roman" w:hAnsi="Times New Roman" w:cs="Times New Roman"/>
          <w:sz w:val="28"/>
          <w:szCs w:val="28"/>
          <w:lang w:eastAsia="en-US"/>
        </w:rPr>
        <w:t>на реализацию</w:t>
      </w:r>
      <w:r w:rsidR="00DA2444" w:rsidRPr="00F6191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6191D" w:rsidRPr="00F6191D">
        <w:rPr>
          <w:rFonts w:ascii="Times New Roman" w:hAnsi="Times New Roman" w:cs="Times New Roman"/>
          <w:sz w:val="28"/>
          <w:szCs w:val="28"/>
          <w:lang w:eastAsia="en-US"/>
        </w:rPr>
        <w:t>направлено</w:t>
      </w:r>
      <w:r w:rsidR="00DA2444" w:rsidRPr="00F6191D">
        <w:rPr>
          <w:rFonts w:ascii="Times New Roman" w:hAnsi="Times New Roman" w:cs="Times New Roman"/>
          <w:sz w:val="28"/>
          <w:szCs w:val="28"/>
          <w:lang w:eastAsia="en-US"/>
        </w:rPr>
        <w:t xml:space="preserve"> 83169,6 тыс. рублей, в том числе за счет республиканского бюджета 769,6 тыс. рублей, Отделения пенсионного и социального страхования Российской Федерации по Республики Тыва 95500,0 тыс. рублей и работодателей 7500,0 тыс. рублей. </w:t>
      </w:r>
    </w:p>
    <w:p w:rsidR="00DA2444" w:rsidRPr="00A7128C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191D">
        <w:rPr>
          <w:rFonts w:ascii="Times New Roman" w:hAnsi="Times New Roman" w:cs="Times New Roman"/>
          <w:color w:val="000000"/>
          <w:sz w:val="28"/>
          <w:szCs w:val="28"/>
        </w:rPr>
        <w:t>В 2020 году на реализацию подпрограммы были предусмотрены финансовые средства в сумме 21100</w:t>
      </w:r>
      <w:r w:rsidRPr="00A7128C">
        <w:rPr>
          <w:rFonts w:ascii="Times New Roman" w:hAnsi="Times New Roman"/>
          <w:color w:val="000000"/>
          <w:sz w:val="28"/>
          <w:szCs w:val="28"/>
        </w:rPr>
        <w:t xml:space="preserve">,0 тыс. рублей, в том числе за счет средств республиканского бюджета 500,0 тыс. рублей, </w:t>
      </w:r>
      <w:r w:rsidRPr="00851C93">
        <w:rPr>
          <w:rFonts w:ascii="Times New Roman" w:hAnsi="Times New Roman"/>
          <w:color w:val="000000"/>
          <w:sz w:val="28"/>
          <w:szCs w:val="28"/>
        </w:rPr>
        <w:t>Отделения пенсионного и социального страхования Российской Федерации по Республики Тыва и работодателей</w:t>
      </w:r>
      <w:r w:rsidRPr="00A7128C">
        <w:rPr>
          <w:rFonts w:ascii="Times New Roman" w:hAnsi="Times New Roman"/>
          <w:color w:val="000000"/>
          <w:sz w:val="28"/>
          <w:szCs w:val="28"/>
        </w:rPr>
        <w:t xml:space="preserve"> в сумме 20600,0 тыс. рублей.</w:t>
      </w:r>
    </w:p>
    <w:p w:rsidR="00DA2444" w:rsidRPr="00E770BE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70BE">
        <w:rPr>
          <w:rFonts w:ascii="Times New Roman" w:hAnsi="Times New Roman"/>
          <w:color w:val="000000"/>
          <w:sz w:val="28"/>
          <w:szCs w:val="28"/>
        </w:rPr>
        <w:t>По итогам 2020 года фактически израсходовано 4122,0,8 тыс. рублей, в том числе из средств республиканского бюджета 41,4 тыс. рублей, за счет средств Фонда социального страхования РТ и работодателей в сумме 4080,6 тыс. рублей.</w:t>
      </w:r>
    </w:p>
    <w:p w:rsidR="00DA2444" w:rsidRPr="00E770BE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57442042"/>
      <w:r w:rsidRPr="00E770BE">
        <w:rPr>
          <w:rFonts w:ascii="Times New Roman" w:hAnsi="Times New Roman"/>
          <w:color w:val="000000"/>
          <w:sz w:val="28"/>
          <w:szCs w:val="28"/>
        </w:rPr>
        <w:t xml:space="preserve">В 2020 году финансовые средства из средств республиканского бюджета </w:t>
      </w:r>
      <w:bookmarkEnd w:id="0"/>
      <w:r w:rsidRPr="00E770BE">
        <w:rPr>
          <w:rFonts w:ascii="Times New Roman" w:hAnsi="Times New Roman"/>
          <w:color w:val="000000"/>
          <w:sz w:val="28"/>
          <w:szCs w:val="28"/>
        </w:rPr>
        <w:t>израсходованы на следующие мероприятия:</w:t>
      </w:r>
    </w:p>
    <w:p w:rsidR="00DA2444" w:rsidRPr="00E770BE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70BE">
        <w:rPr>
          <w:rFonts w:ascii="Times New Roman" w:hAnsi="Times New Roman"/>
          <w:color w:val="000000"/>
          <w:sz w:val="28"/>
          <w:szCs w:val="28"/>
        </w:rPr>
        <w:t>- на проведение семинаров-совещаний, «круглых столов» и других мероприяти</w:t>
      </w:r>
      <w:r>
        <w:rPr>
          <w:rFonts w:ascii="Times New Roman" w:hAnsi="Times New Roman"/>
          <w:color w:val="000000"/>
          <w:sz w:val="28"/>
          <w:szCs w:val="28"/>
        </w:rPr>
        <w:t>й по вопросам охраны труда - 10</w:t>
      </w:r>
      <w:r w:rsidRPr="00E770BE">
        <w:rPr>
          <w:rFonts w:ascii="Times New Roman" w:hAnsi="Times New Roman"/>
          <w:color w:val="000000"/>
          <w:sz w:val="28"/>
          <w:szCs w:val="28"/>
        </w:rPr>
        <w:t>,0 тыс. рублей;</w:t>
      </w:r>
    </w:p>
    <w:p w:rsidR="00DA2444" w:rsidRPr="00E770BE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70BE">
        <w:rPr>
          <w:rFonts w:ascii="Times New Roman" w:hAnsi="Times New Roman"/>
          <w:color w:val="000000"/>
          <w:sz w:val="28"/>
          <w:szCs w:val="28"/>
        </w:rPr>
        <w:t>- на проведени</w:t>
      </w:r>
      <w:r>
        <w:rPr>
          <w:rFonts w:ascii="Times New Roman" w:hAnsi="Times New Roman"/>
          <w:color w:val="000000"/>
          <w:sz w:val="28"/>
          <w:szCs w:val="28"/>
        </w:rPr>
        <w:t>е конкурсов по охране труда – 31,4</w:t>
      </w:r>
      <w:r w:rsidRPr="00E770BE">
        <w:rPr>
          <w:rFonts w:ascii="Times New Roman" w:hAnsi="Times New Roman"/>
          <w:color w:val="000000"/>
          <w:sz w:val="28"/>
          <w:szCs w:val="28"/>
        </w:rPr>
        <w:t xml:space="preserve"> тыс. рублей.</w:t>
      </w:r>
    </w:p>
    <w:p w:rsidR="00DA2444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70BE">
        <w:rPr>
          <w:rFonts w:ascii="Times New Roman" w:hAnsi="Times New Roman"/>
          <w:color w:val="000000"/>
          <w:sz w:val="28"/>
          <w:szCs w:val="28"/>
        </w:rPr>
        <w:t xml:space="preserve">Средства </w:t>
      </w:r>
      <w:r w:rsidRPr="001A374B">
        <w:rPr>
          <w:rFonts w:ascii="Times New Roman" w:hAnsi="Times New Roman"/>
          <w:color w:val="000000"/>
          <w:sz w:val="28"/>
          <w:szCs w:val="28"/>
        </w:rPr>
        <w:t>Отделения пенсионного и социального страхования Российской Федерации по Республики Тыва и работодателей</w:t>
      </w:r>
      <w:r w:rsidRPr="00E770BE">
        <w:rPr>
          <w:rFonts w:ascii="Times New Roman" w:hAnsi="Times New Roman"/>
          <w:color w:val="000000"/>
          <w:sz w:val="28"/>
          <w:szCs w:val="28"/>
        </w:rPr>
        <w:t xml:space="preserve"> направлены на проведение специальной оценки условий труда, обучение работников по охране труда, приобретение СИЗ для работников, занятых на работах с вредными и (или) опасными условиями труда, санаторно-курортное лечение работников, занятых на работах с вредными и (или) опасными производственными факторами, проведение обязательных периодических медицинских осмотров (обследований) работников, санаторно-курортное лечение работников предпенсионного возраста.</w:t>
      </w:r>
    </w:p>
    <w:p w:rsidR="00DA2444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B2199">
        <w:rPr>
          <w:rFonts w:ascii="Times New Roman" w:hAnsi="Times New Roman"/>
          <w:color w:val="000000"/>
          <w:sz w:val="28"/>
          <w:szCs w:val="28"/>
        </w:rPr>
        <w:t>Для оценки состояния условий и охраны труда предприятий и организаций республики подпрограммой утверждены 8 показателей.</w:t>
      </w:r>
    </w:p>
    <w:p w:rsidR="00DA2444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_Hlk157433830"/>
      <w:r w:rsidRPr="004805BB">
        <w:rPr>
          <w:rFonts w:ascii="Times New Roman" w:hAnsi="Times New Roman"/>
          <w:color w:val="000000"/>
          <w:sz w:val="28"/>
          <w:szCs w:val="28"/>
        </w:rPr>
        <w:t xml:space="preserve">Исполнение целевых индикаторы и показателей подпрограммы за отчетный период составил </w:t>
      </w:r>
      <w:r>
        <w:rPr>
          <w:rFonts w:ascii="Times New Roman" w:hAnsi="Times New Roman"/>
          <w:color w:val="000000"/>
          <w:sz w:val="28"/>
          <w:szCs w:val="28"/>
        </w:rPr>
        <w:t xml:space="preserve">75 %. </w:t>
      </w:r>
      <w:bookmarkEnd w:id="1"/>
    </w:p>
    <w:p w:rsidR="00DA2444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5265A0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5265A0">
        <w:rPr>
          <w:rFonts w:ascii="Times New Roman" w:hAnsi="Times New Roman"/>
          <w:color w:val="000000"/>
          <w:sz w:val="28"/>
          <w:szCs w:val="28"/>
        </w:rPr>
        <w:t xml:space="preserve"> году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Pr="005265A0">
        <w:rPr>
          <w:rFonts w:ascii="Times New Roman" w:hAnsi="Times New Roman"/>
          <w:color w:val="000000"/>
          <w:sz w:val="28"/>
          <w:szCs w:val="28"/>
        </w:rPr>
        <w:t>а реализацию подпрограммы были предусмотрены финансовые средства в сумме 2</w:t>
      </w:r>
      <w:r>
        <w:rPr>
          <w:rFonts w:ascii="Times New Roman" w:hAnsi="Times New Roman"/>
          <w:color w:val="000000"/>
          <w:sz w:val="28"/>
          <w:szCs w:val="28"/>
        </w:rPr>
        <w:t>0869,6</w:t>
      </w:r>
      <w:r w:rsidRPr="005265A0">
        <w:rPr>
          <w:rFonts w:ascii="Times New Roman" w:hAnsi="Times New Roman"/>
          <w:color w:val="000000"/>
          <w:sz w:val="28"/>
          <w:szCs w:val="28"/>
        </w:rPr>
        <w:t xml:space="preserve"> тыс. рублей, </w:t>
      </w:r>
      <w:r w:rsidRPr="00B5613F">
        <w:rPr>
          <w:rFonts w:ascii="Times New Roman" w:hAnsi="Times New Roman"/>
          <w:color w:val="000000"/>
          <w:sz w:val="28"/>
          <w:szCs w:val="28"/>
        </w:rPr>
        <w:t xml:space="preserve">в том числе за </w:t>
      </w:r>
      <w:r w:rsidRPr="005265A0">
        <w:rPr>
          <w:rFonts w:ascii="Times New Roman" w:hAnsi="Times New Roman"/>
          <w:color w:val="000000"/>
          <w:sz w:val="28"/>
          <w:szCs w:val="28"/>
        </w:rPr>
        <w:t xml:space="preserve">счет </w:t>
      </w:r>
      <w:r w:rsidRPr="006B4E1A">
        <w:rPr>
          <w:rFonts w:ascii="Times New Roman" w:hAnsi="Times New Roman"/>
          <w:color w:val="000000"/>
          <w:sz w:val="28"/>
          <w:szCs w:val="28"/>
        </w:rPr>
        <w:t xml:space="preserve">средств республиканского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269,6 </w:t>
      </w:r>
      <w:r w:rsidRPr="006B4E1A">
        <w:rPr>
          <w:rFonts w:ascii="Times New Roman" w:hAnsi="Times New Roman"/>
          <w:color w:val="000000"/>
          <w:sz w:val="28"/>
          <w:szCs w:val="28"/>
        </w:rPr>
        <w:t>тыс. рублей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5265A0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а </w:t>
      </w:r>
      <w:r w:rsidRPr="00D000EA">
        <w:rPr>
          <w:rFonts w:ascii="Times New Roman" w:hAnsi="Times New Roman"/>
          <w:color w:val="000000"/>
          <w:sz w:val="28"/>
          <w:szCs w:val="28"/>
        </w:rPr>
        <w:t>Отделения пенсионного и социального страхования Российской Федерации по Республики Тыва и работодателей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265A0">
        <w:rPr>
          <w:rFonts w:ascii="Times New Roman" w:hAnsi="Times New Roman"/>
          <w:color w:val="000000"/>
          <w:sz w:val="28"/>
          <w:szCs w:val="28"/>
        </w:rPr>
        <w:t>20600,0 тыс. рублей</w:t>
      </w:r>
      <w:r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:rsidR="00DA2444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70BE">
        <w:rPr>
          <w:rFonts w:ascii="Times New Roman" w:hAnsi="Times New Roman"/>
          <w:color w:val="000000"/>
          <w:sz w:val="28"/>
          <w:szCs w:val="28"/>
        </w:rPr>
        <w:t xml:space="preserve">Средства </w:t>
      </w:r>
      <w:r w:rsidRPr="001A374B">
        <w:rPr>
          <w:rFonts w:ascii="Times New Roman" w:hAnsi="Times New Roman"/>
          <w:color w:val="000000"/>
          <w:sz w:val="28"/>
          <w:szCs w:val="28"/>
        </w:rPr>
        <w:t>Отделения пенсионного и социального страхования Российской Федерации по Республики Тыва и работодателей</w:t>
      </w:r>
      <w:r w:rsidRPr="00E770BE">
        <w:rPr>
          <w:rFonts w:ascii="Times New Roman" w:hAnsi="Times New Roman"/>
          <w:color w:val="000000"/>
          <w:sz w:val="28"/>
          <w:szCs w:val="28"/>
        </w:rPr>
        <w:t xml:space="preserve"> направлены на проведение специальной оценки условий труда, обучение работников по охране труда, приобретение СИЗ для работников, занятых на работах с </w:t>
      </w:r>
      <w:r w:rsidRPr="00E770BE">
        <w:rPr>
          <w:rFonts w:ascii="Times New Roman" w:hAnsi="Times New Roman"/>
          <w:color w:val="000000"/>
          <w:sz w:val="28"/>
          <w:szCs w:val="28"/>
        </w:rPr>
        <w:lastRenderedPageBreak/>
        <w:t>вредными и (или) опасными условиями труда, санаторно-курортное лечение работников, занятых на работах с вредными и (или) опасными производственными факторами, проведение обязательных периодических медицинских осмотров (обследований) работников, санаторно-курортное лечение работников предпенсионного возраста.</w:t>
      </w:r>
    </w:p>
    <w:p w:rsidR="00DA2444" w:rsidRDefault="00DA2444" w:rsidP="00DA2444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Причиной не освоения средств республиканского бюджета является </w:t>
      </w:r>
      <w:r w:rsidRPr="001F0B26">
        <w:rPr>
          <w:color w:val="000000"/>
          <w:sz w:val="28"/>
          <w:szCs w:val="28"/>
        </w:rPr>
        <w:t>ограничительны</w:t>
      </w:r>
      <w:r>
        <w:rPr>
          <w:color w:val="000000"/>
          <w:sz w:val="28"/>
          <w:szCs w:val="28"/>
        </w:rPr>
        <w:t xml:space="preserve">е меры по проведению мероприятий с целью недопущения </w:t>
      </w:r>
      <w:r w:rsidRPr="001F0B26">
        <w:rPr>
          <w:color w:val="000000"/>
          <w:sz w:val="28"/>
          <w:szCs w:val="28"/>
        </w:rPr>
        <w:t>распространения новой коронавирусной инфекции (COVID-19) на территории Республики Тыва</w:t>
      </w:r>
      <w:r>
        <w:rPr>
          <w:color w:val="000000"/>
          <w:sz w:val="28"/>
          <w:szCs w:val="28"/>
        </w:rPr>
        <w:t xml:space="preserve">. </w:t>
      </w:r>
    </w:p>
    <w:p w:rsidR="00DA2444" w:rsidRPr="001F0B26" w:rsidRDefault="00DA2444" w:rsidP="00DA2444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2" w:name="_Hlk157443489"/>
      <w:r>
        <w:rPr>
          <w:color w:val="000000"/>
          <w:sz w:val="28"/>
          <w:szCs w:val="28"/>
        </w:rPr>
        <w:t xml:space="preserve">Исполнение целевых индикаторы и показателей подпрограммы за отчетный период составил </w:t>
      </w:r>
      <w:bookmarkEnd w:id="2"/>
      <w:r>
        <w:rPr>
          <w:color w:val="000000"/>
          <w:sz w:val="28"/>
          <w:szCs w:val="28"/>
        </w:rPr>
        <w:t>65 %.</w:t>
      </w:r>
    </w:p>
    <w:p w:rsidR="00DA2444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_Hlk157441318"/>
      <w:r w:rsidRPr="005265A0">
        <w:rPr>
          <w:rFonts w:ascii="Times New Roman" w:hAnsi="Times New Roman"/>
          <w:color w:val="000000"/>
          <w:sz w:val="28"/>
          <w:szCs w:val="28"/>
        </w:rPr>
        <w:t>На реализацию подпрограммы в 2022 году были предусмотрены финансовые средства в сумме 2</w:t>
      </w:r>
      <w:r>
        <w:rPr>
          <w:rFonts w:ascii="Times New Roman" w:hAnsi="Times New Roman"/>
          <w:color w:val="000000"/>
          <w:sz w:val="28"/>
          <w:szCs w:val="28"/>
        </w:rPr>
        <w:t>06</w:t>
      </w:r>
      <w:r w:rsidRPr="005265A0">
        <w:rPr>
          <w:rFonts w:ascii="Times New Roman" w:hAnsi="Times New Roman"/>
          <w:color w:val="000000"/>
          <w:sz w:val="28"/>
          <w:szCs w:val="28"/>
        </w:rPr>
        <w:t xml:space="preserve">00,0 тыс. рублей, </w:t>
      </w:r>
      <w:r w:rsidRPr="00B5613F">
        <w:rPr>
          <w:rFonts w:ascii="Times New Roman" w:hAnsi="Times New Roman"/>
          <w:color w:val="000000"/>
          <w:sz w:val="28"/>
          <w:szCs w:val="28"/>
        </w:rPr>
        <w:t xml:space="preserve">в том числе </w:t>
      </w:r>
      <w:r w:rsidRPr="005265A0">
        <w:rPr>
          <w:rFonts w:ascii="Times New Roman" w:hAnsi="Times New Roman"/>
          <w:color w:val="000000"/>
          <w:sz w:val="28"/>
          <w:szCs w:val="28"/>
        </w:rPr>
        <w:t xml:space="preserve">за счет </w:t>
      </w:r>
      <w:r w:rsidRPr="006B4E1A">
        <w:rPr>
          <w:rFonts w:ascii="Times New Roman" w:hAnsi="Times New Roman"/>
          <w:color w:val="000000"/>
          <w:sz w:val="28"/>
          <w:szCs w:val="28"/>
        </w:rPr>
        <w:t>средств республиканского бюджета 0,0 тыс. рублей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5265A0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Отделения пенсионного и социального страхования Российской Федерации по Республике Тыва </w:t>
      </w:r>
      <w:r w:rsidRPr="005265A0">
        <w:rPr>
          <w:rFonts w:ascii="Times New Roman" w:hAnsi="Times New Roman"/>
          <w:color w:val="000000"/>
          <w:sz w:val="28"/>
          <w:szCs w:val="28"/>
        </w:rPr>
        <w:t>20600,0 тыс. рублей</w:t>
      </w:r>
      <w:r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:rsidR="00DA2444" w:rsidRDefault="00DA2444" w:rsidP="00DA2444">
      <w:pPr>
        <w:spacing w:after="0" w:line="25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70BE">
        <w:rPr>
          <w:rFonts w:ascii="Times New Roman" w:hAnsi="Times New Roman"/>
          <w:color w:val="000000"/>
          <w:sz w:val="28"/>
          <w:szCs w:val="28"/>
        </w:rPr>
        <w:t xml:space="preserve">Средства </w:t>
      </w:r>
      <w:r w:rsidRPr="001A374B">
        <w:rPr>
          <w:rFonts w:ascii="Times New Roman" w:hAnsi="Times New Roman"/>
          <w:color w:val="000000"/>
          <w:sz w:val="28"/>
          <w:szCs w:val="28"/>
        </w:rPr>
        <w:t>Отделения пенсионного и социального страхования Российской Федерации по Республики Тыва и работодателей</w:t>
      </w:r>
      <w:r w:rsidRPr="00E770BE">
        <w:rPr>
          <w:rFonts w:ascii="Times New Roman" w:hAnsi="Times New Roman"/>
          <w:color w:val="000000"/>
          <w:sz w:val="28"/>
          <w:szCs w:val="28"/>
        </w:rPr>
        <w:t xml:space="preserve"> направлены на проведение специальной оценки условий труда, обучение работников по охране труда, приобретение СИЗ для работников, занятых на работах с вредными и (или) опасными условиями труда, санаторно-курортное лечение работников, занятых на работах с вредными и (или) опасными производственными факторами, проведение обязательных периодических медицинских осмотров (обследований) работников, санаторно-курортное лечение работников предпенсионного возраста.</w:t>
      </w:r>
    </w:p>
    <w:p w:rsidR="00DA2444" w:rsidRDefault="00DA2444" w:rsidP="00DA2444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z w:val="28"/>
          <w:szCs w:val="28"/>
          <w:lang w:eastAsia="en-US"/>
        </w:rPr>
      </w:pPr>
      <w:bookmarkStart w:id="4" w:name="_Hlk157434820"/>
      <w:r w:rsidRPr="004805BB">
        <w:rPr>
          <w:color w:val="000000"/>
          <w:sz w:val="28"/>
          <w:szCs w:val="28"/>
        </w:rPr>
        <w:t xml:space="preserve">Исполнение целевых индикаторы и показателей подпрограммы за отчетный период составил </w:t>
      </w:r>
      <w:r>
        <w:rPr>
          <w:color w:val="000000"/>
          <w:sz w:val="28"/>
          <w:szCs w:val="28"/>
        </w:rPr>
        <w:t>80 %.</w:t>
      </w:r>
    </w:p>
    <w:bookmarkEnd w:id="3"/>
    <w:bookmarkEnd w:id="4"/>
    <w:p w:rsidR="00DA2444" w:rsidRPr="002E33A1" w:rsidRDefault="00DA2444" w:rsidP="00DA2444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</w:t>
      </w:r>
      <w:r w:rsidRPr="002E33A1">
        <w:rPr>
          <w:sz w:val="28"/>
          <w:szCs w:val="28"/>
          <w:lang w:eastAsia="en-US"/>
        </w:rPr>
        <w:t xml:space="preserve"> 2023 год</w:t>
      </w:r>
      <w:r>
        <w:rPr>
          <w:sz w:val="28"/>
          <w:szCs w:val="28"/>
          <w:lang w:eastAsia="en-US"/>
        </w:rPr>
        <w:t>у н</w:t>
      </w:r>
      <w:r w:rsidRPr="002E33A1">
        <w:rPr>
          <w:sz w:val="28"/>
          <w:szCs w:val="28"/>
          <w:lang w:eastAsia="en-US"/>
        </w:rPr>
        <w:t>а реализацию подпрограммы были предусмотрены финансовые средства в сумме 2</w:t>
      </w:r>
      <w:r>
        <w:rPr>
          <w:sz w:val="28"/>
          <w:szCs w:val="28"/>
          <w:lang w:eastAsia="en-US"/>
        </w:rPr>
        <w:t>06</w:t>
      </w:r>
      <w:r w:rsidRPr="002E33A1">
        <w:rPr>
          <w:sz w:val="28"/>
          <w:szCs w:val="28"/>
          <w:lang w:eastAsia="en-US"/>
        </w:rPr>
        <w:t xml:space="preserve">00,0 тыс. рублей, </w:t>
      </w:r>
      <w:r w:rsidRPr="00B5613F">
        <w:rPr>
          <w:sz w:val="28"/>
          <w:szCs w:val="28"/>
          <w:lang w:eastAsia="en-US"/>
        </w:rPr>
        <w:t>в том числе за</w:t>
      </w:r>
      <w:r w:rsidRPr="002E33A1">
        <w:rPr>
          <w:sz w:val="28"/>
          <w:szCs w:val="28"/>
          <w:lang w:eastAsia="en-US"/>
        </w:rPr>
        <w:t xml:space="preserve"> счет средств республиканский бюджет – </w:t>
      </w:r>
      <w:r>
        <w:rPr>
          <w:sz w:val="28"/>
          <w:szCs w:val="28"/>
          <w:lang w:eastAsia="en-US"/>
        </w:rPr>
        <w:t xml:space="preserve">0,0 </w:t>
      </w:r>
      <w:r w:rsidRPr="002E33A1">
        <w:rPr>
          <w:sz w:val="28"/>
          <w:szCs w:val="28"/>
          <w:lang w:eastAsia="en-US"/>
        </w:rPr>
        <w:t>тыс.</w:t>
      </w:r>
      <w:r>
        <w:rPr>
          <w:sz w:val="28"/>
          <w:szCs w:val="28"/>
          <w:lang w:eastAsia="en-US"/>
        </w:rPr>
        <w:t xml:space="preserve"> рублей, </w:t>
      </w:r>
      <w:r w:rsidRPr="002E33A1">
        <w:rPr>
          <w:sz w:val="28"/>
          <w:szCs w:val="28"/>
          <w:lang w:eastAsia="en-US"/>
        </w:rPr>
        <w:t>Отделения</w:t>
      </w:r>
      <w:r>
        <w:rPr>
          <w:sz w:val="28"/>
          <w:szCs w:val="28"/>
          <w:lang w:eastAsia="en-US"/>
        </w:rPr>
        <w:t xml:space="preserve"> </w:t>
      </w:r>
      <w:r w:rsidRPr="000E5235">
        <w:rPr>
          <w:sz w:val="28"/>
          <w:szCs w:val="28"/>
          <w:lang w:eastAsia="en-US"/>
        </w:rPr>
        <w:t>пенсионного и социального страхования Российской Федерации по Республики Тыва и работодателей</w:t>
      </w:r>
      <w:r w:rsidRPr="002E33A1">
        <w:rPr>
          <w:sz w:val="28"/>
          <w:szCs w:val="28"/>
          <w:lang w:eastAsia="en-US"/>
        </w:rPr>
        <w:t xml:space="preserve"> в сумме 20600,0 тыс. рублей</w:t>
      </w:r>
      <w:r>
        <w:rPr>
          <w:sz w:val="28"/>
          <w:szCs w:val="28"/>
          <w:lang w:eastAsia="en-US"/>
        </w:rPr>
        <w:t>.</w:t>
      </w:r>
      <w:r w:rsidRPr="002E33A1">
        <w:rPr>
          <w:sz w:val="28"/>
          <w:szCs w:val="28"/>
          <w:lang w:eastAsia="en-US"/>
        </w:rPr>
        <w:t xml:space="preserve"> </w:t>
      </w:r>
    </w:p>
    <w:p w:rsidR="00DA2444" w:rsidRDefault="00DA2444" w:rsidP="00DA2444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z w:val="28"/>
          <w:szCs w:val="28"/>
          <w:lang w:eastAsia="en-US"/>
        </w:rPr>
      </w:pPr>
      <w:r w:rsidRPr="002E33A1">
        <w:rPr>
          <w:sz w:val="28"/>
          <w:szCs w:val="28"/>
          <w:lang w:eastAsia="en-US"/>
        </w:rPr>
        <w:t xml:space="preserve">Средства отделения Социального фонда России по Республике Тыва и работодателей направлены на проведение специальной оценки условий труда, обучение работников по охране труда, приобретение СИЗ для работников, занятых на работах с вредными и (или) опасными условиями труда, санаторно-курортное лечение работников, занятых на работах с вредными и (или) </w:t>
      </w:r>
      <w:r w:rsidRPr="00BF7D24">
        <w:rPr>
          <w:sz w:val="28"/>
          <w:szCs w:val="28"/>
          <w:lang w:eastAsia="en-US"/>
        </w:rPr>
        <w:t>опасными</w:t>
      </w:r>
      <w:r w:rsidRPr="002E33A1">
        <w:rPr>
          <w:sz w:val="28"/>
          <w:szCs w:val="28"/>
          <w:lang w:eastAsia="en-US"/>
        </w:rPr>
        <w:t xml:space="preserve"> производственными факторами, проведение обязательных периодических медицинских осмотров (обследований) работников, санаторно-курортное лечение работников предпенсионного возраста.</w:t>
      </w:r>
    </w:p>
    <w:p w:rsidR="00DA2444" w:rsidRDefault="00DA2444" w:rsidP="00DA2444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z w:val="28"/>
          <w:szCs w:val="28"/>
          <w:lang w:eastAsia="en-US"/>
        </w:rPr>
      </w:pPr>
      <w:r w:rsidRPr="004805BB">
        <w:rPr>
          <w:sz w:val="28"/>
          <w:szCs w:val="28"/>
          <w:lang w:eastAsia="en-US"/>
        </w:rPr>
        <w:t xml:space="preserve">Исполнение целевых индикаторы и показателей подпрограммы за отчетный период составил </w:t>
      </w:r>
      <w:r w:rsidRPr="00963D12">
        <w:rPr>
          <w:sz w:val="28"/>
          <w:szCs w:val="28"/>
          <w:lang w:eastAsia="en-US"/>
        </w:rPr>
        <w:t>10</w:t>
      </w:r>
      <w:r w:rsidRPr="0094643C">
        <w:rPr>
          <w:sz w:val="28"/>
          <w:szCs w:val="28"/>
          <w:lang w:eastAsia="en-US"/>
        </w:rPr>
        <w:t>0</w:t>
      </w:r>
      <w:r w:rsidRPr="000E5235">
        <w:rPr>
          <w:sz w:val="28"/>
          <w:szCs w:val="28"/>
          <w:lang w:eastAsia="en-US"/>
        </w:rPr>
        <w:t xml:space="preserve"> %.</w:t>
      </w:r>
    </w:p>
    <w:p w:rsidR="00DA2444" w:rsidRDefault="00DA2444" w:rsidP="00DA2444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z w:val="28"/>
          <w:szCs w:val="28"/>
          <w:lang w:eastAsia="en-US"/>
        </w:rPr>
      </w:pPr>
      <w:r w:rsidRPr="00BF7D24">
        <w:rPr>
          <w:sz w:val="28"/>
          <w:szCs w:val="28"/>
          <w:lang w:eastAsia="en-US"/>
        </w:rPr>
        <w:lastRenderedPageBreak/>
        <w:t xml:space="preserve">По итогам реализации подпрограммы за </w:t>
      </w:r>
      <w:r>
        <w:rPr>
          <w:sz w:val="28"/>
          <w:szCs w:val="28"/>
          <w:lang w:eastAsia="en-US"/>
        </w:rPr>
        <w:t xml:space="preserve">отчетный период </w:t>
      </w:r>
      <w:r w:rsidRPr="00BF7D24">
        <w:rPr>
          <w:sz w:val="28"/>
          <w:szCs w:val="28"/>
          <w:lang w:eastAsia="en-US"/>
        </w:rPr>
        <w:t>удельный вес рабочих мест, на которых проведена специальная оценка условий труда, в общем количестве рабочих мест увеличился на 43,1 %, удельный вес работников, занятых во вредных условиях труда, от общей численности работников снизился на 20 %</w:t>
      </w:r>
      <w:r>
        <w:rPr>
          <w:sz w:val="28"/>
          <w:szCs w:val="28"/>
          <w:lang w:eastAsia="en-US"/>
        </w:rPr>
        <w:t xml:space="preserve">. </w:t>
      </w:r>
    </w:p>
    <w:p w:rsidR="00DA2444" w:rsidRPr="00FD06C7" w:rsidRDefault="00DA2444" w:rsidP="00DA2444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связи с тем, что</w:t>
      </w:r>
      <w:r w:rsidRPr="00212C2E">
        <w:rPr>
          <w:sz w:val="28"/>
          <w:szCs w:val="28"/>
          <w:lang w:eastAsia="en-US"/>
        </w:rPr>
        <w:t xml:space="preserve"> индекс потребительских цен на товары и услуги превысил темп роста среднемесячной номинальной начисленной заработной платы, соответственно реальная заработная плата с 2020 года снизилась на </w:t>
      </w:r>
      <w:r>
        <w:rPr>
          <w:sz w:val="28"/>
          <w:szCs w:val="28"/>
          <w:lang w:eastAsia="en-US"/>
        </w:rPr>
        <w:t>2,9 п.п. и составила в 2023 году 104,1</w:t>
      </w:r>
      <w:r w:rsidRPr="00212C2E">
        <w:rPr>
          <w:sz w:val="28"/>
          <w:szCs w:val="28"/>
          <w:lang w:eastAsia="en-US"/>
        </w:rPr>
        <w:t>%.</w:t>
      </w:r>
    </w:p>
    <w:p w:rsidR="00DA2444" w:rsidRPr="00BF7D24" w:rsidRDefault="00DA2444" w:rsidP="00DA2444">
      <w:pPr>
        <w:pStyle w:val="format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 последние четыре</w:t>
      </w:r>
      <w:r w:rsidRPr="00FD06C7">
        <w:rPr>
          <w:sz w:val="28"/>
          <w:szCs w:val="28"/>
          <w:lang w:eastAsia="en-US"/>
        </w:rPr>
        <w:t xml:space="preserve"> года среднемесячная номинальная начисленная заработная плата в Республике Тыва имела тенденцию роста, с 2020 возр</w:t>
      </w:r>
      <w:r>
        <w:rPr>
          <w:sz w:val="28"/>
          <w:szCs w:val="28"/>
          <w:lang w:eastAsia="en-US"/>
        </w:rPr>
        <w:t>осла на 29,8% и составила в 2023</w:t>
      </w:r>
      <w:r w:rsidRPr="00FD06C7">
        <w:rPr>
          <w:sz w:val="28"/>
          <w:szCs w:val="28"/>
          <w:lang w:eastAsia="en-US"/>
        </w:rPr>
        <w:t xml:space="preserve"> году 57</w:t>
      </w:r>
      <w:r>
        <w:rPr>
          <w:sz w:val="28"/>
          <w:szCs w:val="28"/>
          <w:lang w:eastAsia="en-US"/>
        </w:rPr>
        <w:t> 243,9</w:t>
      </w:r>
      <w:r w:rsidRPr="00FD06C7">
        <w:rPr>
          <w:sz w:val="28"/>
          <w:szCs w:val="28"/>
          <w:lang w:eastAsia="en-US"/>
        </w:rPr>
        <w:t xml:space="preserve"> рублей.</w:t>
      </w:r>
    </w:p>
    <w:p w:rsidR="00EF38DA" w:rsidRDefault="00EF38DA" w:rsidP="003050DA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C1BDF" w:rsidRPr="00AC1BDF" w:rsidRDefault="00255DEB" w:rsidP="004C6EE5">
      <w:pPr>
        <w:pStyle w:val="a5"/>
        <w:spacing w:before="0" w:after="0" w:line="259" w:lineRule="auto"/>
        <w:ind w:left="862" w:right="862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AC1BDF">
        <w:rPr>
          <w:rFonts w:ascii="Times New Roman" w:eastAsiaTheme="minorHAnsi" w:hAnsi="Times New Roman" w:cs="Times New Roman"/>
          <w:b/>
          <w:sz w:val="28"/>
          <w:lang w:eastAsia="en-US"/>
        </w:rPr>
        <w:t>П</w:t>
      </w:r>
      <w:r w:rsidR="002F4605" w:rsidRPr="00AC1BDF">
        <w:rPr>
          <w:rFonts w:ascii="Times New Roman" w:eastAsiaTheme="minorHAnsi" w:hAnsi="Times New Roman" w:cs="Times New Roman"/>
          <w:b/>
          <w:sz w:val="28"/>
          <w:lang w:eastAsia="en-US"/>
        </w:rPr>
        <w:t>одпрограмм</w:t>
      </w:r>
      <w:r w:rsidRPr="00AC1BDF">
        <w:rPr>
          <w:rFonts w:ascii="Times New Roman" w:eastAsiaTheme="minorHAnsi" w:hAnsi="Times New Roman" w:cs="Times New Roman"/>
          <w:b/>
          <w:sz w:val="28"/>
          <w:lang w:eastAsia="en-US"/>
        </w:rPr>
        <w:t>а</w:t>
      </w:r>
      <w:r w:rsidR="002F4605" w:rsidRPr="00AC1BDF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2</w:t>
      </w:r>
    </w:p>
    <w:p w:rsidR="00255DEB" w:rsidRDefault="00DA2444" w:rsidP="004C6EE5">
      <w:pPr>
        <w:pStyle w:val="a5"/>
        <w:spacing w:before="0" w:after="0" w:line="259" w:lineRule="auto"/>
        <w:ind w:left="862" w:right="862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AC1BDF">
        <w:rPr>
          <w:rFonts w:ascii="Times New Roman" w:eastAsiaTheme="minorHAnsi" w:hAnsi="Times New Roman" w:cs="Times New Roman"/>
          <w:b/>
          <w:sz w:val="28"/>
          <w:lang w:eastAsia="en-US"/>
        </w:rPr>
        <w:t>«Снижение напряженности</w:t>
      </w:r>
      <w:r w:rsidR="00F6191D" w:rsidRPr="00AC1BDF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на рынке труда»</w:t>
      </w:r>
    </w:p>
    <w:p w:rsidR="00AC1BDF" w:rsidRPr="00AC1BDF" w:rsidRDefault="00AC1BDF" w:rsidP="00AC1BDF">
      <w:pPr>
        <w:rPr>
          <w:sz w:val="6"/>
          <w:lang w:eastAsia="en-US"/>
        </w:rPr>
      </w:pPr>
    </w:p>
    <w:p w:rsidR="007733EC" w:rsidRDefault="007733EC" w:rsidP="007101A2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Подпрограмма 2 «Снижение напряженности на рынке труда» (далее – Подпрограмма) реализовывалось с 2020 по 2023 год.</w:t>
      </w:r>
    </w:p>
    <w:p w:rsidR="00E816CF" w:rsidRDefault="00E816CF" w:rsidP="007101A2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Целью Подпрограммы являлось принятие мер по снижению напряженности на рынке труда.</w:t>
      </w:r>
    </w:p>
    <w:p w:rsidR="00E816CF" w:rsidRDefault="00E816CF" w:rsidP="0027040F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результате реализации Подпрограммы планировалось снизить уровень общей безработицы:</w:t>
      </w:r>
    </w:p>
    <w:p w:rsidR="00E816CF" w:rsidRDefault="00E816CF" w:rsidP="00270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2020 г. - 14 процентов;</w:t>
      </w:r>
    </w:p>
    <w:p w:rsidR="00E816CF" w:rsidRDefault="00E816CF" w:rsidP="00270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2021 г. - 13,1 процента;</w:t>
      </w:r>
    </w:p>
    <w:p w:rsidR="00E816CF" w:rsidRDefault="00E816CF" w:rsidP="00270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2022 г. - 15,3 процента;</w:t>
      </w:r>
    </w:p>
    <w:p w:rsidR="00E816CF" w:rsidRDefault="00E816CF" w:rsidP="00270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2023 г. - 15,0 процентов;</w:t>
      </w:r>
    </w:p>
    <w:p w:rsidR="00E816CF" w:rsidRDefault="0027040F" w:rsidP="00270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 w:rsidR="00E816CF">
        <w:rPr>
          <w:rFonts w:ascii="Times New Roman" w:eastAsiaTheme="minorHAnsi" w:hAnsi="Times New Roman" w:cs="Times New Roman"/>
          <w:sz w:val="28"/>
          <w:szCs w:val="28"/>
          <w:lang w:eastAsia="en-US"/>
        </w:rPr>
        <w:t>е допустить превышения значения уровня регистрируемой безработицы:</w:t>
      </w:r>
    </w:p>
    <w:p w:rsidR="00E816CF" w:rsidRDefault="00E816CF" w:rsidP="00270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2022 г. - 15,1 процента;</w:t>
      </w:r>
    </w:p>
    <w:p w:rsidR="00E816CF" w:rsidRDefault="00AC5A7D" w:rsidP="002704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2023 г. - 14,0 процентов.</w:t>
      </w:r>
    </w:p>
    <w:p w:rsidR="005D6C16" w:rsidRPr="003647A7" w:rsidRDefault="005D6C16" w:rsidP="005D6C16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0"/>
          <w:szCs w:val="28"/>
          <w:lang w:eastAsia="en-US"/>
        </w:rPr>
      </w:pPr>
    </w:p>
    <w:p w:rsidR="005D6C16" w:rsidRDefault="005D6C16" w:rsidP="005D6C16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Pr="003050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сего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реализацию Подпрограммы за период с 2020 по 2023 год </w:t>
      </w:r>
      <w:r w:rsidRPr="003050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направлено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128,0</w:t>
      </w:r>
      <w:r w:rsidRPr="003050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млн. рублей, из которых федеральный бюджет 11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3050D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3050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млн. рублей, республ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иканский бюджет 16,8 млн. рублей.</w:t>
      </w:r>
    </w:p>
    <w:p w:rsidR="005D6C16" w:rsidRPr="00B8190C" w:rsidRDefault="005D6C16" w:rsidP="005D6C16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16"/>
          <w:szCs w:val="28"/>
          <w:lang w:eastAsia="en-US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220"/>
        <w:gridCol w:w="2886"/>
        <w:gridCol w:w="2693"/>
        <w:gridCol w:w="2552"/>
      </w:tblGrid>
      <w:tr w:rsidR="005D6C16" w:rsidRPr="003647A7" w:rsidTr="007B107E">
        <w:trPr>
          <w:trHeight w:val="593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Года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Финансирование, всего, тыс. руб.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Республиканский бюджет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Федеральный бюджет</w:t>
            </w:r>
          </w:p>
        </w:tc>
      </w:tr>
      <w:tr w:rsidR="005D6C16" w:rsidRPr="003647A7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2020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40 406,7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6 536,5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33 870,2</w:t>
            </w:r>
          </w:p>
        </w:tc>
      </w:tr>
      <w:tr w:rsidR="005D6C16" w:rsidRPr="003647A7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2021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6 533,9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6 533,9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0</w:t>
            </w:r>
          </w:p>
        </w:tc>
      </w:tr>
      <w:tr w:rsidR="005D6C16" w:rsidRPr="003647A7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2022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48 264,2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1 989,4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46 274,8</w:t>
            </w:r>
          </w:p>
        </w:tc>
      </w:tr>
      <w:tr w:rsidR="005D6C16" w:rsidRPr="003647A7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2023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32 859,8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1 719,2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color w:val="000000"/>
                <w:sz w:val="20"/>
              </w:rPr>
              <w:t>31 140,6</w:t>
            </w:r>
          </w:p>
        </w:tc>
      </w:tr>
      <w:tr w:rsidR="005D6C16" w:rsidRPr="003647A7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ИТОГО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128 064,6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16 779,0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C16" w:rsidRPr="003647A7" w:rsidRDefault="005D6C1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3647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111 285,6</w:t>
            </w:r>
          </w:p>
        </w:tc>
      </w:tr>
    </w:tbl>
    <w:p w:rsidR="003647A7" w:rsidRDefault="003647A7" w:rsidP="007101A2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733EC" w:rsidRDefault="007733EC" w:rsidP="007101A2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 рамках Подпрограммы реализовывались мероприятия по:</w:t>
      </w:r>
    </w:p>
    <w:p w:rsidR="00E816CF" w:rsidRPr="003647A7" w:rsidRDefault="00E816CF" w:rsidP="007101A2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16"/>
          <w:szCs w:val="28"/>
          <w:lang w:eastAsia="en-US"/>
        </w:rPr>
      </w:pPr>
    </w:p>
    <w:tbl>
      <w:tblPr>
        <w:tblStyle w:val="a3"/>
        <w:tblW w:w="10774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7"/>
        <w:gridCol w:w="1993"/>
        <w:gridCol w:w="709"/>
        <w:gridCol w:w="709"/>
        <w:gridCol w:w="651"/>
        <w:gridCol w:w="702"/>
        <w:gridCol w:w="702"/>
        <w:gridCol w:w="638"/>
        <w:gridCol w:w="702"/>
        <w:gridCol w:w="716"/>
        <w:gridCol w:w="708"/>
        <w:gridCol w:w="702"/>
        <w:gridCol w:w="716"/>
        <w:gridCol w:w="709"/>
      </w:tblGrid>
      <w:tr w:rsidR="00A56D1C" w:rsidRPr="00A56D1C" w:rsidTr="004C6EE5">
        <w:trPr>
          <w:trHeight w:val="555"/>
        </w:trPr>
        <w:tc>
          <w:tcPr>
            <w:tcW w:w="417" w:type="dxa"/>
            <w:vMerge w:val="restart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№</w:t>
            </w:r>
          </w:p>
        </w:tc>
        <w:tc>
          <w:tcPr>
            <w:tcW w:w="1993" w:type="dxa"/>
            <w:vMerge w:val="restart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069" w:type="dxa"/>
            <w:gridSpan w:val="3"/>
          </w:tcPr>
          <w:p w:rsid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Показатели</w:t>
            </w:r>
          </w:p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за 2020 г</w:t>
            </w:r>
          </w:p>
        </w:tc>
        <w:tc>
          <w:tcPr>
            <w:tcW w:w="2042" w:type="dxa"/>
            <w:gridSpan w:val="3"/>
          </w:tcPr>
          <w:p w:rsid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Показатели</w:t>
            </w:r>
          </w:p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за 2021 г</w:t>
            </w:r>
          </w:p>
        </w:tc>
        <w:tc>
          <w:tcPr>
            <w:tcW w:w="2126" w:type="dxa"/>
            <w:gridSpan w:val="3"/>
          </w:tcPr>
          <w:p w:rsid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Показатели</w:t>
            </w:r>
          </w:p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за 2022 г</w:t>
            </w:r>
          </w:p>
        </w:tc>
        <w:tc>
          <w:tcPr>
            <w:tcW w:w="2127" w:type="dxa"/>
            <w:gridSpan w:val="3"/>
          </w:tcPr>
          <w:p w:rsid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Показатели</w:t>
            </w:r>
          </w:p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за 202</w:t>
            </w: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3</w:t>
            </w: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 xml:space="preserve"> г</w:t>
            </w:r>
          </w:p>
        </w:tc>
      </w:tr>
      <w:tr w:rsidR="00A56D1C" w:rsidRPr="00A56D1C" w:rsidTr="004C6EE5">
        <w:trPr>
          <w:trHeight w:val="421"/>
        </w:trPr>
        <w:tc>
          <w:tcPr>
            <w:tcW w:w="417" w:type="dxa"/>
            <w:vMerge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</w:p>
        </w:tc>
        <w:tc>
          <w:tcPr>
            <w:tcW w:w="1993" w:type="dxa"/>
            <w:vMerge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План</w:t>
            </w:r>
          </w:p>
        </w:tc>
        <w:tc>
          <w:tcPr>
            <w:tcW w:w="709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Факт</w:t>
            </w:r>
          </w:p>
        </w:tc>
        <w:tc>
          <w:tcPr>
            <w:tcW w:w="651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Исп</w:t>
            </w:r>
            <w:r w:rsidR="004C6EE5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, %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План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Факт</w:t>
            </w:r>
          </w:p>
        </w:tc>
        <w:tc>
          <w:tcPr>
            <w:tcW w:w="638" w:type="dxa"/>
          </w:tcPr>
          <w:p w:rsidR="00A56D1C" w:rsidRPr="00A56D1C" w:rsidRDefault="004C6EE5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Исп, %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План</w:t>
            </w:r>
          </w:p>
        </w:tc>
        <w:tc>
          <w:tcPr>
            <w:tcW w:w="716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Факт</w:t>
            </w:r>
          </w:p>
        </w:tc>
        <w:tc>
          <w:tcPr>
            <w:tcW w:w="708" w:type="dxa"/>
          </w:tcPr>
          <w:p w:rsidR="00A56D1C" w:rsidRPr="00A56D1C" w:rsidRDefault="004C6EE5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Исп, %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План</w:t>
            </w:r>
          </w:p>
        </w:tc>
        <w:tc>
          <w:tcPr>
            <w:tcW w:w="716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Факт</w:t>
            </w:r>
          </w:p>
        </w:tc>
        <w:tc>
          <w:tcPr>
            <w:tcW w:w="709" w:type="dxa"/>
          </w:tcPr>
          <w:p w:rsidR="00A56D1C" w:rsidRPr="00A56D1C" w:rsidRDefault="004C6EE5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Исп, %</w:t>
            </w:r>
          </w:p>
        </w:tc>
      </w:tr>
      <w:tr w:rsidR="00A56D1C" w:rsidRPr="00A56D1C" w:rsidTr="003647A7">
        <w:trPr>
          <w:trHeight w:val="918"/>
        </w:trPr>
        <w:tc>
          <w:tcPr>
            <w:tcW w:w="417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</w:t>
            </w:r>
          </w:p>
        </w:tc>
        <w:tc>
          <w:tcPr>
            <w:tcW w:w="1993" w:type="dxa"/>
          </w:tcPr>
          <w:p w:rsidR="00A56D1C" w:rsidRPr="00A56D1C" w:rsidRDefault="00A56D1C" w:rsidP="00A56D1C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Содействие в трудоустройстве многодетных родителей и инвалидов</w:t>
            </w: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, чел</w:t>
            </w:r>
          </w:p>
        </w:tc>
        <w:tc>
          <w:tcPr>
            <w:tcW w:w="709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15</w:t>
            </w:r>
          </w:p>
        </w:tc>
        <w:tc>
          <w:tcPr>
            <w:tcW w:w="709" w:type="dxa"/>
          </w:tcPr>
          <w:p w:rsidR="00A56D1C" w:rsidRPr="00A56D1C" w:rsidRDefault="004C6EE5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15</w:t>
            </w:r>
          </w:p>
        </w:tc>
        <w:tc>
          <w:tcPr>
            <w:tcW w:w="651" w:type="dxa"/>
          </w:tcPr>
          <w:p w:rsidR="00A56D1C" w:rsidRPr="00A56D1C" w:rsidRDefault="004C6EE5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20</w:t>
            </w:r>
          </w:p>
        </w:tc>
        <w:tc>
          <w:tcPr>
            <w:tcW w:w="702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20</w:t>
            </w:r>
          </w:p>
        </w:tc>
        <w:tc>
          <w:tcPr>
            <w:tcW w:w="638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16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08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02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16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09" w:type="dxa"/>
          </w:tcPr>
          <w:p w:rsidR="00A56D1C" w:rsidRPr="00A56D1C" w:rsidRDefault="00BB37B9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</w:tr>
      <w:tr w:rsidR="00A56D1C" w:rsidRPr="00A56D1C" w:rsidTr="004C6EE5">
        <w:trPr>
          <w:trHeight w:val="2827"/>
        </w:trPr>
        <w:tc>
          <w:tcPr>
            <w:tcW w:w="417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1993" w:type="dxa"/>
          </w:tcPr>
          <w:p w:rsidR="00A56D1C" w:rsidRPr="00A56D1C" w:rsidRDefault="00A56D1C" w:rsidP="00A56D1C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Организация проведения конкурсного отбора молодых граждан с профессиональным образованием для получения профессиональных навыков в органах исполнительной власти Республики Тыва</w:t>
            </w: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, чел</w:t>
            </w:r>
          </w:p>
        </w:tc>
        <w:tc>
          <w:tcPr>
            <w:tcW w:w="709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709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651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20</w:t>
            </w:r>
          </w:p>
        </w:tc>
        <w:tc>
          <w:tcPr>
            <w:tcW w:w="702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20</w:t>
            </w:r>
          </w:p>
        </w:tc>
        <w:tc>
          <w:tcPr>
            <w:tcW w:w="638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14</w:t>
            </w:r>
          </w:p>
        </w:tc>
        <w:tc>
          <w:tcPr>
            <w:tcW w:w="716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14</w:t>
            </w:r>
          </w:p>
        </w:tc>
        <w:tc>
          <w:tcPr>
            <w:tcW w:w="708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716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6</w:t>
            </w:r>
          </w:p>
        </w:tc>
        <w:tc>
          <w:tcPr>
            <w:tcW w:w="709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</w:tr>
      <w:tr w:rsidR="00A56D1C" w:rsidRPr="00A56D1C" w:rsidTr="004C6EE5">
        <w:trPr>
          <w:trHeight w:val="3109"/>
        </w:trPr>
        <w:tc>
          <w:tcPr>
            <w:tcW w:w="417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1993" w:type="dxa"/>
          </w:tcPr>
          <w:p w:rsidR="00A56D1C" w:rsidRPr="00A56D1C" w:rsidRDefault="00A56D1C" w:rsidP="00A56D1C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Содействие самозанятости безработных граждан и стимулирование создания дополнительных рабочих мест для трудоустройства безработных граждан субъектами малог</w:t>
            </w: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о и среднего предпринимательства, чел</w:t>
            </w:r>
          </w:p>
        </w:tc>
        <w:tc>
          <w:tcPr>
            <w:tcW w:w="709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21</w:t>
            </w:r>
          </w:p>
        </w:tc>
        <w:tc>
          <w:tcPr>
            <w:tcW w:w="709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21</w:t>
            </w:r>
          </w:p>
        </w:tc>
        <w:tc>
          <w:tcPr>
            <w:tcW w:w="651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702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16</w:t>
            </w:r>
          </w:p>
        </w:tc>
        <w:tc>
          <w:tcPr>
            <w:tcW w:w="638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16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08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02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16" w:type="dxa"/>
          </w:tcPr>
          <w:p w:rsidR="00A56D1C" w:rsidRPr="00A56D1C" w:rsidRDefault="00BB37B9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09" w:type="dxa"/>
          </w:tcPr>
          <w:p w:rsidR="00A56D1C" w:rsidRPr="00A56D1C" w:rsidRDefault="00BB37B9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</w:tr>
      <w:tr w:rsidR="00A56D1C" w:rsidRPr="00A56D1C" w:rsidTr="004C6EE5">
        <w:trPr>
          <w:trHeight w:val="1126"/>
        </w:trPr>
        <w:tc>
          <w:tcPr>
            <w:tcW w:w="417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1993" w:type="dxa"/>
          </w:tcPr>
          <w:p w:rsidR="00A56D1C" w:rsidRPr="00A56D1C" w:rsidRDefault="00A56D1C" w:rsidP="00A56D1C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Организация участия безработных граждан в чемпионате "Абилимпикс"</w:t>
            </w: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, чел</w:t>
            </w:r>
          </w:p>
        </w:tc>
        <w:tc>
          <w:tcPr>
            <w:tcW w:w="709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709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651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702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638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716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708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16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09" w:type="dxa"/>
          </w:tcPr>
          <w:p w:rsidR="00A56D1C" w:rsidRPr="00A56D1C" w:rsidRDefault="00BB37B9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</w:tr>
      <w:tr w:rsidR="00A56D1C" w:rsidRPr="00A56D1C" w:rsidTr="00854A6C">
        <w:trPr>
          <w:trHeight w:val="1240"/>
        </w:trPr>
        <w:tc>
          <w:tcPr>
            <w:tcW w:w="417" w:type="dxa"/>
          </w:tcPr>
          <w:p w:rsidR="00A56D1C" w:rsidRPr="00A56D1C" w:rsidRDefault="00A56D1C" w:rsidP="00A56D1C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1993" w:type="dxa"/>
          </w:tcPr>
          <w:p w:rsidR="00A56D1C" w:rsidRPr="00A56D1C" w:rsidRDefault="00A56D1C" w:rsidP="00A56D1C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Дополнительные мероприятия, направленные на снижение напряженности на рынке труда</w:t>
            </w: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, чел</w:t>
            </w:r>
          </w:p>
        </w:tc>
        <w:tc>
          <w:tcPr>
            <w:tcW w:w="709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514</w:t>
            </w:r>
          </w:p>
        </w:tc>
        <w:tc>
          <w:tcPr>
            <w:tcW w:w="709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514</w:t>
            </w:r>
          </w:p>
        </w:tc>
        <w:tc>
          <w:tcPr>
            <w:tcW w:w="651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02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638" w:type="dxa"/>
          </w:tcPr>
          <w:p w:rsidR="00A56D1C" w:rsidRPr="00A56D1C" w:rsidRDefault="00BB37B9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555</w:t>
            </w:r>
          </w:p>
        </w:tc>
        <w:tc>
          <w:tcPr>
            <w:tcW w:w="716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555</w:t>
            </w:r>
          </w:p>
        </w:tc>
        <w:tc>
          <w:tcPr>
            <w:tcW w:w="708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  <w:tc>
          <w:tcPr>
            <w:tcW w:w="702" w:type="dxa"/>
          </w:tcPr>
          <w:p w:rsidR="00A56D1C" w:rsidRPr="00A56D1C" w:rsidRDefault="00A56D1C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354</w:t>
            </w:r>
          </w:p>
        </w:tc>
        <w:tc>
          <w:tcPr>
            <w:tcW w:w="716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354</w:t>
            </w:r>
          </w:p>
        </w:tc>
        <w:tc>
          <w:tcPr>
            <w:tcW w:w="709" w:type="dxa"/>
          </w:tcPr>
          <w:p w:rsidR="00A56D1C" w:rsidRPr="00A56D1C" w:rsidRDefault="00813B73" w:rsidP="00A56D1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100</w:t>
            </w:r>
          </w:p>
        </w:tc>
      </w:tr>
    </w:tbl>
    <w:p w:rsidR="00854A6C" w:rsidRPr="00854A6C" w:rsidRDefault="00854A6C" w:rsidP="009D1DD5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E37D6" w:rsidRDefault="009D1DD5" w:rsidP="00854A6C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</w:t>
      </w:r>
      <w:r w:rsidRPr="004458DD">
        <w:rPr>
          <w:rFonts w:ascii="Times New Roman" w:eastAsia="Calibri" w:hAnsi="Times New Roman"/>
          <w:sz w:val="28"/>
          <w:szCs w:val="28"/>
        </w:rPr>
        <w:t xml:space="preserve"> соответствии с Указом Главы Республики Тыва от 17 марта 2017 г. № 62 «О стажировке молодых специалистов в Администрации Главы Республики Тыва и Аппарате Правительства Республики Тыва, органах исполнительной власти Республики Тыва» </w:t>
      </w:r>
      <w:r w:rsidR="002E37D6">
        <w:rPr>
          <w:rFonts w:ascii="Times New Roman" w:eastAsia="Calibri" w:hAnsi="Times New Roman"/>
          <w:sz w:val="28"/>
          <w:szCs w:val="28"/>
        </w:rPr>
        <w:t>ежегодно организовывалась стажировка молодых специалистов в органах исполнительной власти Республики Тыва.</w:t>
      </w:r>
    </w:p>
    <w:p w:rsidR="009D1DD5" w:rsidRPr="004458DD" w:rsidRDefault="002E37D6" w:rsidP="00854A6C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Всего за время реализации государственной программы, возможность пройти </w:t>
      </w:r>
      <w:r w:rsidRPr="00684B7D">
        <w:rPr>
          <w:rFonts w:ascii="Times New Roman" w:eastAsia="Calibri" w:hAnsi="Times New Roman"/>
          <w:sz w:val="28"/>
          <w:szCs w:val="28"/>
        </w:rPr>
        <w:t xml:space="preserve">стажировку в ОИВах, набраться опыта, закрепиться на рабочих местах </w:t>
      </w:r>
      <w:r w:rsidR="00D2588A" w:rsidRPr="00684B7D">
        <w:rPr>
          <w:rFonts w:ascii="Times New Roman" w:eastAsia="Calibri" w:hAnsi="Times New Roman"/>
          <w:sz w:val="28"/>
          <w:szCs w:val="28"/>
        </w:rPr>
        <w:t xml:space="preserve">получили </w:t>
      </w:r>
      <w:r w:rsidR="00684B7D" w:rsidRPr="00684B7D">
        <w:rPr>
          <w:rFonts w:ascii="Times New Roman" w:eastAsia="Calibri" w:hAnsi="Times New Roman"/>
          <w:sz w:val="28"/>
          <w:szCs w:val="28"/>
        </w:rPr>
        <w:t>51 м</w:t>
      </w:r>
      <w:r w:rsidR="00D2588A" w:rsidRPr="00684B7D">
        <w:rPr>
          <w:rFonts w:ascii="Times New Roman" w:eastAsia="Calibri" w:hAnsi="Times New Roman"/>
          <w:sz w:val="28"/>
          <w:szCs w:val="28"/>
        </w:rPr>
        <w:t xml:space="preserve">олодых </w:t>
      </w:r>
      <w:r w:rsidR="00684B7D">
        <w:rPr>
          <w:rFonts w:ascii="Times New Roman" w:eastAsia="Calibri" w:hAnsi="Times New Roman"/>
          <w:sz w:val="28"/>
          <w:szCs w:val="28"/>
        </w:rPr>
        <w:t>специалиста</w:t>
      </w:r>
      <w:r w:rsidR="00D2588A" w:rsidRPr="00684B7D">
        <w:rPr>
          <w:rFonts w:ascii="Times New Roman" w:eastAsia="Calibri" w:hAnsi="Times New Roman"/>
          <w:sz w:val="28"/>
          <w:szCs w:val="28"/>
        </w:rPr>
        <w:t>.</w:t>
      </w:r>
    </w:p>
    <w:p w:rsidR="000772A2" w:rsidRDefault="000772A2" w:rsidP="00854A6C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Ежегодно проводились и региональные этапы Национального чемпионата профессионального мастерства среди людей с инвалидностью «Абилимпикс», где активное участие принимали и безработные граждане, состоящие на учете в органах службы занятости, в качестве безработных.</w:t>
      </w:r>
    </w:p>
    <w:p w:rsidR="009D1DD5" w:rsidRPr="00336877" w:rsidRDefault="000772A2" w:rsidP="00854A6C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 течение нескольких </w:t>
      </w:r>
      <w:r w:rsidR="009D1DD5" w:rsidRPr="00336877">
        <w:rPr>
          <w:rFonts w:ascii="Times New Roman" w:eastAsia="Calibri" w:hAnsi="Times New Roman"/>
          <w:sz w:val="28"/>
          <w:szCs w:val="28"/>
        </w:rPr>
        <w:t xml:space="preserve">дней участники чемпионата </w:t>
      </w:r>
      <w:r>
        <w:rPr>
          <w:rFonts w:ascii="Times New Roman" w:eastAsia="Calibri" w:hAnsi="Times New Roman"/>
          <w:sz w:val="28"/>
          <w:szCs w:val="28"/>
        </w:rPr>
        <w:t>борются</w:t>
      </w:r>
      <w:r w:rsidR="009D1DD5" w:rsidRPr="00336877">
        <w:rPr>
          <w:rFonts w:ascii="Times New Roman" w:eastAsia="Calibri" w:hAnsi="Times New Roman"/>
          <w:sz w:val="28"/>
          <w:szCs w:val="28"/>
        </w:rPr>
        <w:t xml:space="preserve"> за звание лучших в своей профессии и </w:t>
      </w:r>
      <w:r>
        <w:rPr>
          <w:rFonts w:ascii="Times New Roman" w:eastAsia="Calibri" w:hAnsi="Times New Roman"/>
          <w:sz w:val="28"/>
          <w:szCs w:val="28"/>
        </w:rPr>
        <w:t>демонстрируют</w:t>
      </w:r>
      <w:r w:rsidR="009D1DD5" w:rsidRPr="00336877">
        <w:rPr>
          <w:rFonts w:ascii="Times New Roman" w:eastAsia="Calibri" w:hAnsi="Times New Roman"/>
          <w:sz w:val="28"/>
          <w:szCs w:val="28"/>
        </w:rPr>
        <w:t xml:space="preserve"> свои знания, навыки и умения по восьми следующим </w:t>
      </w:r>
      <w:r>
        <w:rPr>
          <w:rFonts w:ascii="Times New Roman" w:eastAsia="Calibri" w:hAnsi="Times New Roman"/>
          <w:sz w:val="28"/>
          <w:szCs w:val="28"/>
        </w:rPr>
        <w:t xml:space="preserve">нескольким </w:t>
      </w:r>
      <w:r w:rsidR="009D1DD5" w:rsidRPr="00336877">
        <w:rPr>
          <w:rFonts w:ascii="Times New Roman" w:eastAsia="Calibri" w:hAnsi="Times New Roman"/>
          <w:sz w:val="28"/>
          <w:szCs w:val="28"/>
        </w:rPr>
        <w:t>компетенциям: «Веб-дизайн», «Портной», «Столярное дело», «Резьба по дереву», «Вязание крючком», «Адаптивная физическая культура», «Медицинский и социальный уход», «Дошкольное воспитание».</w:t>
      </w:r>
    </w:p>
    <w:p w:rsidR="009D1DD5" w:rsidRPr="00684B7D" w:rsidRDefault="009D1DD5" w:rsidP="00854A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36877">
        <w:rPr>
          <w:rFonts w:ascii="Times New Roman" w:eastAsia="Calibri" w:hAnsi="Times New Roman"/>
          <w:sz w:val="28"/>
          <w:szCs w:val="28"/>
        </w:rPr>
        <w:t>Финансовое обеспечение расходов, связанных с подготовкой и проведением региональных чемпионатов, осуществляется за счет организационных взносов отраслевых министерств и ведомств по направлениям деятельности. Так, при поддер</w:t>
      </w:r>
      <w:r w:rsidR="00F41F1B">
        <w:rPr>
          <w:rFonts w:ascii="Times New Roman" w:eastAsia="Calibri" w:hAnsi="Times New Roman"/>
          <w:sz w:val="28"/>
          <w:szCs w:val="28"/>
        </w:rPr>
        <w:t xml:space="preserve">жке Минтруда Республики Тыва, </w:t>
      </w:r>
      <w:r w:rsidRPr="00336877">
        <w:rPr>
          <w:rFonts w:ascii="Times New Roman" w:eastAsia="Calibri" w:hAnsi="Times New Roman"/>
          <w:sz w:val="28"/>
          <w:szCs w:val="28"/>
        </w:rPr>
        <w:t>проводились 2 компетенции –</w:t>
      </w:r>
      <w:r w:rsidR="00752D40">
        <w:rPr>
          <w:rFonts w:ascii="Times New Roman" w:eastAsia="Calibri" w:hAnsi="Times New Roman"/>
          <w:sz w:val="28"/>
          <w:szCs w:val="28"/>
        </w:rPr>
        <w:t xml:space="preserve"> «Вязание крючком» и «</w:t>
      </w:r>
      <w:r w:rsidR="00752D40" w:rsidRPr="00684B7D">
        <w:rPr>
          <w:rFonts w:ascii="Times New Roman" w:eastAsia="Calibri" w:hAnsi="Times New Roman"/>
          <w:sz w:val="28"/>
          <w:szCs w:val="28"/>
        </w:rPr>
        <w:t>Портной».</w:t>
      </w:r>
    </w:p>
    <w:p w:rsidR="00F85341" w:rsidRDefault="00752D40" w:rsidP="00854A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84B7D">
        <w:rPr>
          <w:rFonts w:ascii="Times New Roman" w:eastAsia="Calibri" w:hAnsi="Times New Roman"/>
          <w:sz w:val="28"/>
          <w:szCs w:val="28"/>
        </w:rPr>
        <w:t xml:space="preserve">Всего приняли участие в чемпионате </w:t>
      </w:r>
      <w:r w:rsidR="00684B7D" w:rsidRPr="00684B7D">
        <w:rPr>
          <w:rFonts w:ascii="Times New Roman" w:eastAsia="Calibri" w:hAnsi="Times New Roman"/>
          <w:sz w:val="28"/>
          <w:szCs w:val="28"/>
        </w:rPr>
        <w:t>9</w:t>
      </w:r>
      <w:r w:rsidRPr="00684B7D">
        <w:rPr>
          <w:rFonts w:ascii="Times New Roman" w:eastAsia="Calibri" w:hAnsi="Times New Roman"/>
          <w:sz w:val="28"/>
          <w:szCs w:val="28"/>
        </w:rPr>
        <w:t xml:space="preserve"> </w:t>
      </w:r>
      <w:r w:rsidR="00684B7D" w:rsidRPr="00684B7D">
        <w:rPr>
          <w:rFonts w:ascii="Times New Roman" w:eastAsia="Calibri" w:hAnsi="Times New Roman"/>
          <w:sz w:val="28"/>
          <w:szCs w:val="28"/>
        </w:rPr>
        <w:t>б</w:t>
      </w:r>
      <w:r w:rsidRPr="00684B7D">
        <w:rPr>
          <w:rFonts w:ascii="Times New Roman" w:eastAsia="Calibri" w:hAnsi="Times New Roman"/>
          <w:sz w:val="28"/>
          <w:szCs w:val="28"/>
        </w:rPr>
        <w:t>езработных граждан.</w:t>
      </w:r>
    </w:p>
    <w:p w:rsidR="00F85341" w:rsidRDefault="00F85341" w:rsidP="00854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Также, из резервного фонда Правительства Российской Федерации выделялись средства согласно Распоряжению Правительства РФ от 18 марта 2022 года № 537-р </w:t>
      </w:r>
      <w:r>
        <w:rPr>
          <w:rFonts w:ascii="Times New Roman" w:hAnsi="Times New Roman" w:cs="Times New Roman"/>
          <w:sz w:val="28"/>
          <w:szCs w:val="28"/>
        </w:rPr>
        <w:t>на создание временных рабочих мест для граждан, находящихся под риском увольнения, а также на организацию оплачиваемых общественных работ для тех, кто зарегистрировался на бирже труда для поиска нового места работы. Работодателям производилась частичная оплата труда в размере МРОТ, увеличенный на районный коэффициент и страховые взносы. Данная сумма может быть выплачена работодателю до 3-х мес.</w:t>
      </w:r>
    </w:p>
    <w:p w:rsidR="00684B7D" w:rsidRPr="00854A6C" w:rsidRDefault="00F85341" w:rsidP="00854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меры в 2022 году помогли найти работу 555 гражданам, из которых 524 граждан приняли участие в мероприятиях по организации общественных работ, 31 граждан принял</w:t>
      </w:r>
      <w:r w:rsidR="00854A6C">
        <w:rPr>
          <w:rFonts w:ascii="Times New Roman" w:hAnsi="Times New Roman" w:cs="Times New Roman"/>
          <w:sz w:val="28"/>
          <w:szCs w:val="28"/>
        </w:rPr>
        <w:t xml:space="preserve">и участие во временных работах.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219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2023 году также было</w:t>
      </w:r>
      <w:r w:rsidRPr="0072191F">
        <w:rPr>
          <w:rFonts w:ascii="Times New Roman" w:hAnsi="Times New Roman"/>
          <w:sz w:val="28"/>
          <w:szCs w:val="28"/>
        </w:rPr>
        <w:t xml:space="preserve"> заключено соглашений с 64 работодателями для трудоустройства 353 чел</w:t>
      </w:r>
      <w:r>
        <w:rPr>
          <w:rFonts w:ascii="Times New Roman" w:hAnsi="Times New Roman"/>
          <w:sz w:val="28"/>
          <w:szCs w:val="28"/>
        </w:rPr>
        <w:t>.</w:t>
      </w:r>
    </w:p>
    <w:p w:rsidR="003647A7" w:rsidRDefault="003647A7" w:rsidP="00854A6C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реализации мероприятий Подпрограммы удалось достичь поставленных целей и результатов, а именно:</w:t>
      </w:r>
    </w:p>
    <w:p w:rsidR="003647A7" w:rsidRPr="003647A7" w:rsidRDefault="003647A7" w:rsidP="003647A7">
      <w:pPr>
        <w:spacing w:after="0" w:line="259" w:lineRule="auto"/>
        <w:ind w:firstLine="709"/>
        <w:jc w:val="both"/>
        <w:rPr>
          <w:rFonts w:ascii="Times New Roman" w:hAnsi="Times New Roman"/>
          <w:sz w:val="16"/>
          <w:szCs w:val="28"/>
        </w:rPr>
      </w:pPr>
    </w:p>
    <w:tbl>
      <w:tblPr>
        <w:tblStyle w:val="a3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3"/>
        <w:gridCol w:w="2706"/>
        <w:gridCol w:w="850"/>
        <w:gridCol w:w="709"/>
        <w:gridCol w:w="851"/>
        <w:gridCol w:w="702"/>
        <w:gridCol w:w="857"/>
        <w:gridCol w:w="850"/>
        <w:gridCol w:w="709"/>
        <w:gridCol w:w="709"/>
      </w:tblGrid>
      <w:tr w:rsidR="00925FE7" w:rsidRPr="00A56D1C" w:rsidTr="00E53F07">
        <w:trPr>
          <w:trHeight w:val="555"/>
        </w:trPr>
        <w:tc>
          <w:tcPr>
            <w:tcW w:w="413" w:type="dxa"/>
            <w:vMerge w:val="restart"/>
          </w:tcPr>
          <w:p w:rsidR="00925FE7" w:rsidRPr="00A56D1C" w:rsidRDefault="00925FE7" w:rsidP="007B107E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№</w:t>
            </w:r>
          </w:p>
        </w:tc>
        <w:tc>
          <w:tcPr>
            <w:tcW w:w="2706" w:type="dxa"/>
            <w:vMerge w:val="restart"/>
          </w:tcPr>
          <w:p w:rsidR="00925FE7" w:rsidRPr="00A56D1C" w:rsidRDefault="00925FE7" w:rsidP="003647A7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 xml:space="preserve">Наименование </w:t>
            </w: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показателя результативности Подпрограммы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925FE7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Показатели</w:t>
            </w:r>
          </w:p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за 2020 г</w:t>
            </w:r>
          </w:p>
        </w:tc>
        <w:tc>
          <w:tcPr>
            <w:tcW w:w="1553" w:type="dxa"/>
            <w:gridSpan w:val="2"/>
            <w:tcBorders>
              <w:right w:val="single" w:sz="4" w:space="0" w:color="auto"/>
            </w:tcBorders>
          </w:tcPr>
          <w:p w:rsidR="00925FE7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Показатели</w:t>
            </w:r>
          </w:p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за 2021 г</w:t>
            </w:r>
          </w:p>
        </w:tc>
        <w:tc>
          <w:tcPr>
            <w:tcW w:w="1707" w:type="dxa"/>
            <w:gridSpan w:val="2"/>
            <w:tcBorders>
              <w:right w:val="single" w:sz="4" w:space="0" w:color="auto"/>
            </w:tcBorders>
          </w:tcPr>
          <w:p w:rsidR="00925FE7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Показатели</w:t>
            </w:r>
          </w:p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за 2022 г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925FE7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Показатели</w:t>
            </w:r>
          </w:p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за 202</w:t>
            </w:r>
            <w:r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3</w:t>
            </w: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 xml:space="preserve"> г</w:t>
            </w:r>
          </w:p>
        </w:tc>
      </w:tr>
      <w:tr w:rsidR="00925FE7" w:rsidRPr="00A56D1C" w:rsidTr="00E53F07">
        <w:trPr>
          <w:trHeight w:val="421"/>
        </w:trPr>
        <w:tc>
          <w:tcPr>
            <w:tcW w:w="413" w:type="dxa"/>
            <w:vMerge/>
          </w:tcPr>
          <w:p w:rsidR="00925FE7" w:rsidRPr="00A56D1C" w:rsidRDefault="00925FE7" w:rsidP="007B107E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</w:p>
        </w:tc>
        <w:tc>
          <w:tcPr>
            <w:tcW w:w="2706" w:type="dxa"/>
            <w:vMerge/>
          </w:tcPr>
          <w:p w:rsidR="00925FE7" w:rsidRPr="00A56D1C" w:rsidRDefault="00925FE7" w:rsidP="007B107E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План</w:t>
            </w:r>
          </w:p>
        </w:tc>
        <w:tc>
          <w:tcPr>
            <w:tcW w:w="709" w:type="dxa"/>
          </w:tcPr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Факт</w:t>
            </w:r>
          </w:p>
        </w:tc>
        <w:tc>
          <w:tcPr>
            <w:tcW w:w="851" w:type="dxa"/>
          </w:tcPr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План</w:t>
            </w:r>
          </w:p>
        </w:tc>
        <w:tc>
          <w:tcPr>
            <w:tcW w:w="702" w:type="dxa"/>
          </w:tcPr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Факт</w:t>
            </w:r>
          </w:p>
        </w:tc>
        <w:tc>
          <w:tcPr>
            <w:tcW w:w="857" w:type="dxa"/>
          </w:tcPr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План</w:t>
            </w:r>
          </w:p>
        </w:tc>
        <w:tc>
          <w:tcPr>
            <w:tcW w:w="850" w:type="dxa"/>
          </w:tcPr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Факт</w:t>
            </w:r>
          </w:p>
        </w:tc>
        <w:tc>
          <w:tcPr>
            <w:tcW w:w="709" w:type="dxa"/>
          </w:tcPr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План</w:t>
            </w:r>
          </w:p>
        </w:tc>
        <w:tc>
          <w:tcPr>
            <w:tcW w:w="709" w:type="dxa"/>
          </w:tcPr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</w:pPr>
            <w:r w:rsidRPr="00A56D1C">
              <w:rPr>
                <w:rFonts w:ascii="Times New Roman" w:eastAsiaTheme="minorHAnsi" w:hAnsi="Times New Roman" w:cs="Times New Roman"/>
                <w:b/>
                <w:sz w:val="20"/>
                <w:szCs w:val="24"/>
                <w:lang w:eastAsia="en-US"/>
              </w:rPr>
              <w:t>Факт</w:t>
            </w:r>
          </w:p>
        </w:tc>
      </w:tr>
      <w:tr w:rsidR="00925FE7" w:rsidRPr="00A56D1C" w:rsidTr="00854A6C">
        <w:trPr>
          <w:trHeight w:val="301"/>
        </w:trPr>
        <w:tc>
          <w:tcPr>
            <w:tcW w:w="413" w:type="dxa"/>
          </w:tcPr>
          <w:p w:rsidR="00925FE7" w:rsidRPr="00A56D1C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</w:t>
            </w:r>
          </w:p>
        </w:tc>
        <w:tc>
          <w:tcPr>
            <w:tcW w:w="2706" w:type="dxa"/>
          </w:tcPr>
          <w:p w:rsidR="00925FE7" w:rsidRPr="00A56D1C" w:rsidRDefault="00925FE7" w:rsidP="007B107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Уровень безработицы, %</w:t>
            </w:r>
          </w:p>
        </w:tc>
        <w:tc>
          <w:tcPr>
            <w:tcW w:w="850" w:type="dxa"/>
          </w:tcPr>
          <w:p w:rsidR="00925FE7" w:rsidRPr="00A56D1C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14,0</w:t>
            </w:r>
          </w:p>
        </w:tc>
        <w:tc>
          <w:tcPr>
            <w:tcW w:w="709" w:type="dxa"/>
          </w:tcPr>
          <w:p w:rsidR="00925FE7" w:rsidRPr="00A56D1C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18,0</w:t>
            </w:r>
          </w:p>
        </w:tc>
        <w:tc>
          <w:tcPr>
            <w:tcW w:w="851" w:type="dxa"/>
          </w:tcPr>
          <w:p w:rsidR="00925FE7" w:rsidRPr="00A56D1C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13,1</w:t>
            </w:r>
          </w:p>
        </w:tc>
        <w:tc>
          <w:tcPr>
            <w:tcW w:w="702" w:type="dxa"/>
          </w:tcPr>
          <w:p w:rsidR="00925FE7" w:rsidRPr="00A56D1C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15,0</w:t>
            </w:r>
          </w:p>
        </w:tc>
        <w:tc>
          <w:tcPr>
            <w:tcW w:w="857" w:type="dxa"/>
          </w:tcPr>
          <w:p w:rsidR="00925FE7" w:rsidRPr="00A56D1C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15,3</w:t>
            </w:r>
          </w:p>
        </w:tc>
        <w:tc>
          <w:tcPr>
            <w:tcW w:w="850" w:type="dxa"/>
          </w:tcPr>
          <w:p w:rsidR="00925FE7" w:rsidRPr="00A56D1C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9,5</w:t>
            </w:r>
          </w:p>
        </w:tc>
        <w:tc>
          <w:tcPr>
            <w:tcW w:w="709" w:type="dxa"/>
          </w:tcPr>
          <w:p w:rsidR="00925FE7" w:rsidRPr="00A56D1C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15,0</w:t>
            </w:r>
          </w:p>
        </w:tc>
        <w:tc>
          <w:tcPr>
            <w:tcW w:w="709" w:type="dxa"/>
          </w:tcPr>
          <w:p w:rsidR="00925FE7" w:rsidRPr="00A56D1C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6,6</w:t>
            </w:r>
          </w:p>
        </w:tc>
      </w:tr>
      <w:tr w:rsidR="00925FE7" w:rsidRPr="00A56D1C" w:rsidTr="00854A6C">
        <w:trPr>
          <w:trHeight w:val="561"/>
        </w:trPr>
        <w:tc>
          <w:tcPr>
            <w:tcW w:w="413" w:type="dxa"/>
          </w:tcPr>
          <w:p w:rsidR="00925FE7" w:rsidRDefault="00925FE7" w:rsidP="007B107E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2706" w:type="dxa"/>
          </w:tcPr>
          <w:p w:rsidR="00925FE7" w:rsidRPr="00A56D1C" w:rsidRDefault="00925FE7" w:rsidP="007B107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Не допущение уровня регистрируемой безработицы, %</w:t>
            </w:r>
          </w:p>
        </w:tc>
        <w:tc>
          <w:tcPr>
            <w:tcW w:w="850" w:type="dxa"/>
          </w:tcPr>
          <w:p w:rsidR="00925FE7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09" w:type="dxa"/>
          </w:tcPr>
          <w:p w:rsidR="00925FE7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925FE7" w:rsidRPr="00C46136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-</w:t>
            </w:r>
          </w:p>
        </w:tc>
        <w:tc>
          <w:tcPr>
            <w:tcW w:w="702" w:type="dxa"/>
          </w:tcPr>
          <w:p w:rsidR="00925FE7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</w:p>
        </w:tc>
        <w:tc>
          <w:tcPr>
            <w:tcW w:w="857" w:type="dxa"/>
          </w:tcPr>
          <w:p w:rsidR="00925FE7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15,1</w:t>
            </w:r>
          </w:p>
        </w:tc>
        <w:tc>
          <w:tcPr>
            <w:tcW w:w="850" w:type="dxa"/>
          </w:tcPr>
          <w:p w:rsidR="00925FE7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4,5</w:t>
            </w:r>
          </w:p>
        </w:tc>
        <w:tc>
          <w:tcPr>
            <w:tcW w:w="709" w:type="dxa"/>
          </w:tcPr>
          <w:p w:rsidR="00925FE7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14,0</w:t>
            </w:r>
          </w:p>
        </w:tc>
        <w:tc>
          <w:tcPr>
            <w:tcW w:w="709" w:type="dxa"/>
          </w:tcPr>
          <w:p w:rsidR="00925FE7" w:rsidRDefault="00925FE7" w:rsidP="00C46136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4,3</w:t>
            </w:r>
          </w:p>
        </w:tc>
      </w:tr>
    </w:tbl>
    <w:p w:rsidR="00854A6C" w:rsidRDefault="00854A6C" w:rsidP="003647A7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16CC" w:rsidRDefault="00D30071" w:rsidP="003647A7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сравнении с 2020 годом ежегодно, значительно снизился уровень общей безработицы и уровень регистрируемой безработицы.</w:t>
      </w:r>
    </w:p>
    <w:p w:rsidR="00EF6907" w:rsidRDefault="00EF6907" w:rsidP="008560A5">
      <w:pPr>
        <w:pStyle w:val="a5"/>
        <w:spacing w:before="0" w:after="0" w:line="259" w:lineRule="auto"/>
        <w:ind w:left="0" w:right="0" w:firstLine="709"/>
        <w:rPr>
          <w:rFonts w:ascii="Times New Roman" w:eastAsiaTheme="minorHAnsi" w:hAnsi="Times New Roman" w:cs="Times New Roman"/>
          <w:b/>
          <w:sz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lang w:eastAsia="en-US"/>
        </w:rPr>
        <w:lastRenderedPageBreak/>
        <w:t>Подпрограмма 3</w:t>
      </w:r>
    </w:p>
    <w:p w:rsidR="00EF6907" w:rsidRPr="00EF6907" w:rsidRDefault="00EF6907" w:rsidP="008560A5">
      <w:pPr>
        <w:pStyle w:val="a5"/>
        <w:spacing w:before="0" w:after="0" w:line="259" w:lineRule="auto"/>
        <w:ind w:left="0" w:right="0" w:firstLine="709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EF6907">
        <w:rPr>
          <w:rFonts w:ascii="Times New Roman" w:eastAsiaTheme="minorHAnsi" w:hAnsi="Times New Roman" w:cs="Times New Roman"/>
          <w:b/>
          <w:sz w:val="28"/>
          <w:lang w:eastAsia="en-US"/>
        </w:rPr>
        <w:t>«Содействие занятости населения»</w:t>
      </w:r>
    </w:p>
    <w:p w:rsidR="00EF6907" w:rsidRPr="00980C4E" w:rsidRDefault="00EF6907" w:rsidP="007101A2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</w:p>
    <w:p w:rsidR="00876E6F" w:rsidRDefault="004A0743" w:rsidP="00876E6F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A0743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Подпрограмма 3 «Содействие занятости населения» (далее-Подпрограмма) реализовывалась с 2020 по 2023 год.</w:t>
      </w:r>
    </w:p>
    <w:p w:rsidR="004A0743" w:rsidRDefault="004A0743" w:rsidP="00876E6F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Целью подпрограммы являлось обеспечение необходимого уровня информированности граждан и работодателей о ситуации на рынке труда для повышения эффективности поиска работы гражданами и подбора работников работодателями;</w:t>
      </w:r>
      <w:r w:rsidR="00876E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оказание содействия в выборе сферы деятельности, профессии (специальности), повышения уровня и возможности трудоустройства;</w:t>
      </w:r>
      <w:r w:rsidR="00876E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повышение мотивации к труду, выработка активной позиции на рынке труда, психофизическая коррекция поведения;</w:t>
      </w:r>
      <w:r w:rsidR="00876E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обучение безработных граждан навыкам активного, самостоятельного поиска работы в целях минимизации сроков поиска работы, преодоления безработными гражданами последствий длительной безработицы и возвращения мотивации к трудовой деятельности;</w:t>
      </w:r>
      <w:r w:rsidR="00876E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обеспечение временной занятости безработных граждан, а также граждан, ищущих работу, для стимулирования мотивации к труду и трудоустройства на постоянную работу.</w:t>
      </w:r>
    </w:p>
    <w:p w:rsidR="004A0743" w:rsidRDefault="004A0743" w:rsidP="003647A7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результате реализации Подпрограммы планировалось снизить уровень общей безработицы:</w:t>
      </w:r>
    </w:p>
    <w:p w:rsidR="004A0743" w:rsidRDefault="004A0743" w:rsidP="003647A7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2020 г. - 14 процентов;</w:t>
      </w:r>
    </w:p>
    <w:p w:rsidR="004A0743" w:rsidRDefault="004A0743" w:rsidP="003647A7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2021 г. - 13,1 процента;</w:t>
      </w:r>
    </w:p>
    <w:p w:rsidR="004A0743" w:rsidRDefault="004A0743" w:rsidP="003647A7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2022 г. - 15,3 процента;</w:t>
      </w:r>
    </w:p>
    <w:p w:rsidR="004A0743" w:rsidRDefault="004A0743" w:rsidP="003647A7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2023 г. - 15,0 процентов;</w:t>
      </w:r>
    </w:p>
    <w:p w:rsidR="004A0743" w:rsidRDefault="004A0743" w:rsidP="003647A7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Не допустить превышения значения уровня регистрируемой безработицы:</w:t>
      </w:r>
    </w:p>
    <w:p w:rsidR="004A0743" w:rsidRDefault="004A0743" w:rsidP="003647A7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2022 г. - 15,1 процента;</w:t>
      </w:r>
    </w:p>
    <w:p w:rsidR="004A0743" w:rsidRDefault="004A0743" w:rsidP="003647A7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2023 г. - 14,0 процентов.</w:t>
      </w:r>
    </w:p>
    <w:p w:rsidR="004A0743" w:rsidRPr="00876E6F" w:rsidRDefault="004A0743" w:rsidP="003647A7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A0743" w:rsidRDefault="004A0743" w:rsidP="003647A7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76E6F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реализацию Подпрограммы</w:t>
      </w:r>
      <w:r w:rsidRPr="008012F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всего направлено 64,4 млн. рублей из республиканского бюджета (2020 г – 14,5 млн. рублей, 2021 г – 16,7 млн. рублей, 2022 г – 16,2 млн. рублей, 2023 г – 16,8 млн. рублей).</w:t>
      </w:r>
    </w:p>
    <w:p w:rsidR="001740C7" w:rsidRPr="00360A0B" w:rsidRDefault="001740C7" w:rsidP="004A0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16"/>
          <w:szCs w:val="28"/>
          <w:lang w:eastAsia="en-US"/>
        </w:rPr>
      </w:pPr>
    </w:p>
    <w:tbl>
      <w:tblPr>
        <w:tblW w:w="9299" w:type="dxa"/>
        <w:tblLook w:val="04A0" w:firstRow="1" w:lastRow="0" w:firstColumn="1" w:lastColumn="0" w:noHBand="0" w:noVBand="1"/>
      </w:tblPr>
      <w:tblGrid>
        <w:gridCol w:w="1220"/>
        <w:gridCol w:w="2298"/>
        <w:gridCol w:w="1864"/>
        <w:gridCol w:w="1978"/>
        <w:gridCol w:w="6"/>
        <w:gridCol w:w="1933"/>
      </w:tblGrid>
      <w:tr w:rsidR="00842B3E" w:rsidRPr="00842B3E" w:rsidTr="001740C7">
        <w:trPr>
          <w:trHeight w:val="52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0C7" w:rsidRPr="00842B3E" w:rsidRDefault="001740C7" w:rsidP="00174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Года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40C7" w:rsidRPr="00842B3E" w:rsidRDefault="001740C7" w:rsidP="00174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Финансирование, всего, млн. руб.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40C7" w:rsidRPr="00842B3E" w:rsidRDefault="001740C7" w:rsidP="00174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Республиканский бюджет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40C7" w:rsidRPr="00842B3E" w:rsidRDefault="001740C7" w:rsidP="00174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Федеральный бюджет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40C7" w:rsidRPr="00842B3E" w:rsidRDefault="001740C7" w:rsidP="00174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Внебюжетные источники</w:t>
            </w:r>
          </w:p>
        </w:tc>
      </w:tr>
      <w:tr w:rsidR="00842B3E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14,58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14,58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842B3E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16,75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16,75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842B3E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16,2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16,2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842B3E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16,84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16,84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842B3E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ИТОГО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64,4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64,4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B3E" w:rsidRPr="00842B3E" w:rsidRDefault="00842B3E" w:rsidP="0084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</w:tbl>
    <w:p w:rsidR="001740C7" w:rsidRPr="004A0743" w:rsidRDefault="001740C7" w:rsidP="004A0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7692E" w:rsidRDefault="00B7692E" w:rsidP="009B0198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012F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Данная подпрограмма включает в себя 11 мероприятий активной политики занятости, таких как:</w:t>
      </w:r>
    </w:p>
    <w:p w:rsidR="00B7692E" w:rsidRPr="00B7692E" w:rsidRDefault="00B7692E" w:rsidP="009B0198">
      <w:pPr>
        <w:pStyle w:val="a4"/>
        <w:numPr>
          <w:ilvl w:val="0"/>
          <w:numId w:val="8"/>
        </w:numPr>
        <w:spacing w:after="0" w:line="259" w:lineRule="auto"/>
        <w:ind w:left="0" w:firstLine="709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  <w:r w:rsidRPr="00B7692E">
        <w:rPr>
          <w:rFonts w:ascii="Times New Roman" w:eastAsia="Calibri" w:hAnsi="Times New Roman"/>
          <w:i/>
          <w:sz w:val="28"/>
          <w:szCs w:val="28"/>
        </w:rPr>
        <w:t>Организация временного трудоустройства несовершеннолетних граждан в возрасте от 14 до 18 лет в свободное от учебы время</w:t>
      </w:r>
    </w:p>
    <w:p w:rsidR="00D80A9D" w:rsidRPr="00D80A9D" w:rsidRDefault="00D80A9D" w:rsidP="00D80A9D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A9D">
        <w:rPr>
          <w:rFonts w:ascii="Times New Roman" w:hAnsi="Times New Roman" w:cs="Times New Roman"/>
          <w:sz w:val="28"/>
          <w:szCs w:val="28"/>
        </w:rPr>
        <w:t>Несовершеннолетние граждане в возрасте 14-18 лет - это потенциально те трудовые ресурсы, по которым можно не только прогнозировать, но и регулировать ситуацию занятости в ближайшем будущем. Приобщение их к труду, получение профессиональных навыков, отвлечение от влияния «улицы» - задачи, которые ставят перед собой сотрудники органов службы занятости.</w:t>
      </w:r>
    </w:p>
    <w:p w:rsidR="00A132FC" w:rsidRDefault="00D80A9D" w:rsidP="00A132FC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A9D">
        <w:rPr>
          <w:rFonts w:ascii="Times New Roman" w:hAnsi="Times New Roman" w:cs="Times New Roman"/>
          <w:sz w:val="28"/>
          <w:szCs w:val="28"/>
        </w:rPr>
        <w:t>Приоритетным и актуальным направлением в работе органов службы занятости является трудоустройство несовершеннолетних граждан, находящихся в трудной жизненной ситуации или в социально опасном положении, в том числе состоящих на учете в территориальных подразделениях КДНиЗП.</w:t>
      </w:r>
    </w:p>
    <w:p w:rsidR="00D80A9D" w:rsidRPr="00C53E4C" w:rsidRDefault="00D80A9D" w:rsidP="00A132FC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E4C">
        <w:rPr>
          <w:rFonts w:ascii="Times New Roman" w:hAnsi="Times New Roman" w:cs="Times New Roman"/>
          <w:sz w:val="28"/>
          <w:szCs w:val="28"/>
        </w:rPr>
        <w:t xml:space="preserve">Для трудоустройства несовершеннолетних </w:t>
      </w:r>
      <w:r>
        <w:rPr>
          <w:rFonts w:ascii="Times New Roman" w:hAnsi="Times New Roman" w:cs="Times New Roman"/>
          <w:sz w:val="28"/>
          <w:szCs w:val="28"/>
        </w:rPr>
        <w:t>службой</w:t>
      </w:r>
      <w:r w:rsidRPr="00C53E4C">
        <w:rPr>
          <w:rFonts w:ascii="Times New Roman" w:hAnsi="Times New Roman" w:cs="Times New Roman"/>
          <w:sz w:val="28"/>
          <w:szCs w:val="28"/>
        </w:rPr>
        <w:t xml:space="preserve"> занятости населения заключаются договоры с органами местного самоуправления и обще</w:t>
      </w:r>
      <w:r>
        <w:rPr>
          <w:rFonts w:ascii="Times New Roman" w:hAnsi="Times New Roman" w:cs="Times New Roman"/>
          <w:sz w:val="28"/>
          <w:szCs w:val="28"/>
        </w:rPr>
        <w:t>образовательными учреждениями.</w:t>
      </w:r>
    </w:p>
    <w:p w:rsidR="00D80A9D" w:rsidRPr="00C53E4C" w:rsidRDefault="00D80A9D" w:rsidP="00D80A9D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E4C">
        <w:rPr>
          <w:rFonts w:ascii="Times New Roman" w:hAnsi="Times New Roman" w:cs="Times New Roman"/>
          <w:sz w:val="28"/>
          <w:szCs w:val="28"/>
        </w:rPr>
        <w:t>В соответствии с п. 5 ст. 24 ФЗ «О занятости населения в РФ» в период участия в общественных работах, временного трудоустройства безработным гражданам, несовершеннолетним гражданам в возрасте от 14 до 18 лет оказывается материальная поддержка.</w:t>
      </w:r>
    </w:p>
    <w:p w:rsidR="00D80A9D" w:rsidRPr="00C53E4C" w:rsidRDefault="00D80A9D" w:rsidP="00D80A9D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E4C">
        <w:rPr>
          <w:rFonts w:ascii="Times New Roman" w:hAnsi="Times New Roman" w:cs="Times New Roman"/>
          <w:sz w:val="28"/>
          <w:szCs w:val="28"/>
        </w:rPr>
        <w:t>Размер материальной поддержки одному несовершеннолетнему гражданин</w:t>
      </w:r>
      <w:r>
        <w:rPr>
          <w:rFonts w:ascii="Times New Roman" w:hAnsi="Times New Roman" w:cs="Times New Roman"/>
          <w:sz w:val="28"/>
          <w:szCs w:val="28"/>
        </w:rPr>
        <w:t>у в месяц составляет 2100 руб</w:t>
      </w:r>
      <w:r w:rsidRPr="00C53E4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(в</w:t>
      </w:r>
      <w:r w:rsidRPr="00C53E4C">
        <w:rPr>
          <w:rFonts w:ascii="Times New Roman" w:hAnsi="Times New Roman" w:cs="Times New Roman"/>
          <w:sz w:val="28"/>
          <w:szCs w:val="28"/>
        </w:rPr>
        <w:t xml:space="preserve"> Монгун-Тайгинском, Тере-Хольском, Тоджинском кожууне размер материальной </w:t>
      </w:r>
      <w:r>
        <w:rPr>
          <w:rFonts w:ascii="Times New Roman" w:hAnsi="Times New Roman" w:cs="Times New Roman"/>
          <w:sz w:val="28"/>
          <w:szCs w:val="28"/>
        </w:rPr>
        <w:t>поддержки составляет 2250 руб.</w:t>
      </w:r>
      <w:r w:rsidRPr="00C53E4C">
        <w:rPr>
          <w:rFonts w:ascii="Times New Roman" w:hAnsi="Times New Roman" w:cs="Times New Roman"/>
          <w:sz w:val="28"/>
          <w:szCs w:val="28"/>
        </w:rPr>
        <w:t xml:space="preserve"> (районный коэффициент – 1,5).</w:t>
      </w:r>
    </w:p>
    <w:p w:rsidR="004E7731" w:rsidRDefault="004E7731" w:rsidP="00D80A9D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5C4E">
        <w:rPr>
          <w:rFonts w:ascii="Times New Roman" w:hAnsi="Times New Roman"/>
          <w:sz w:val="28"/>
          <w:szCs w:val="28"/>
        </w:rPr>
        <w:t xml:space="preserve">За период с 2020-2023 годы на оказание </w:t>
      </w:r>
      <w:r w:rsidRPr="002079A6">
        <w:rPr>
          <w:rFonts w:ascii="Times New Roman" w:hAnsi="Times New Roman"/>
          <w:sz w:val="28"/>
          <w:szCs w:val="28"/>
        </w:rPr>
        <w:t>материальной помощи несовершеннолетним гражданам в возрасте от 14 до 18 лет в свободное от учебы время было направлено 9,</w:t>
      </w:r>
      <w:r w:rsidR="00CB5C4E" w:rsidRPr="002079A6">
        <w:rPr>
          <w:rFonts w:ascii="Times New Roman" w:hAnsi="Times New Roman"/>
          <w:sz w:val="28"/>
          <w:szCs w:val="28"/>
        </w:rPr>
        <w:t>1</w:t>
      </w:r>
      <w:r w:rsidRPr="002079A6">
        <w:rPr>
          <w:rFonts w:ascii="Times New Roman" w:hAnsi="Times New Roman"/>
          <w:sz w:val="28"/>
          <w:szCs w:val="28"/>
        </w:rPr>
        <w:t xml:space="preserve"> млн. рублей, трудоустроено </w:t>
      </w:r>
      <w:r w:rsidR="002079A6" w:rsidRPr="002079A6">
        <w:rPr>
          <w:rFonts w:ascii="Times New Roman" w:hAnsi="Times New Roman"/>
          <w:sz w:val="28"/>
          <w:szCs w:val="28"/>
        </w:rPr>
        <w:t>3,8 тыс.</w:t>
      </w:r>
      <w:r w:rsidRPr="002079A6">
        <w:rPr>
          <w:rFonts w:ascii="Times New Roman" w:hAnsi="Times New Roman"/>
          <w:sz w:val="28"/>
          <w:szCs w:val="28"/>
        </w:rPr>
        <w:t xml:space="preserve"> чел.</w:t>
      </w:r>
    </w:p>
    <w:p w:rsidR="00585AE3" w:rsidRDefault="00585AE3" w:rsidP="00D80A9D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171DF" w:rsidRDefault="001171DF" w:rsidP="001171DF">
      <w:pPr>
        <w:pStyle w:val="a4"/>
        <w:tabs>
          <w:tab w:val="num" w:pos="540"/>
        </w:tabs>
        <w:spacing w:after="0" w:line="259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2B3D3BC" wp14:editId="27CEC244">
            <wp:extent cx="5813204" cy="2282025"/>
            <wp:effectExtent l="0" t="0" r="16510" b="444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04514A" w:rsidRDefault="0004514A" w:rsidP="00D80A9D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A4D37" w:rsidRDefault="002A4D37" w:rsidP="00D80A9D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разрезе годов было трудоустроено:</w:t>
      </w:r>
    </w:p>
    <w:p w:rsidR="007C0CBF" w:rsidRPr="007C0CBF" w:rsidRDefault="007C0CBF" w:rsidP="00D80A9D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sz w:val="16"/>
          <w:szCs w:val="28"/>
        </w:rPr>
      </w:pP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"/>
        <w:gridCol w:w="1858"/>
        <w:gridCol w:w="773"/>
        <w:gridCol w:w="709"/>
        <w:gridCol w:w="708"/>
        <w:gridCol w:w="709"/>
        <w:gridCol w:w="786"/>
        <w:gridCol w:w="709"/>
        <w:gridCol w:w="709"/>
        <w:gridCol w:w="709"/>
        <w:gridCol w:w="708"/>
        <w:gridCol w:w="709"/>
        <w:gridCol w:w="708"/>
        <w:gridCol w:w="709"/>
      </w:tblGrid>
      <w:tr w:rsidR="007C0CBF" w:rsidRPr="007C0CBF" w:rsidTr="00161D78">
        <w:trPr>
          <w:trHeight w:val="357"/>
        </w:trPr>
        <w:tc>
          <w:tcPr>
            <w:tcW w:w="411" w:type="dxa"/>
            <w:vMerge w:val="restart"/>
          </w:tcPr>
          <w:p w:rsidR="0015382D" w:rsidRPr="007C0CBF" w:rsidRDefault="0015382D" w:rsidP="00DB1CA3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b/>
                <w:color w:val="0D0D0D" w:themeColor="text1" w:themeTint="F2"/>
                <w:szCs w:val="28"/>
              </w:rPr>
              <w:t>№</w:t>
            </w:r>
          </w:p>
        </w:tc>
        <w:tc>
          <w:tcPr>
            <w:tcW w:w="1858" w:type="dxa"/>
            <w:vMerge w:val="restart"/>
          </w:tcPr>
          <w:p w:rsidR="0015382D" w:rsidRPr="007C0CBF" w:rsidRDefault="0015382D" w:rsidP="00DB1CA3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b/>
                <w:color w:val="0D0D0D" w:themeColor="text1" w:themeTint="F2"/>
                <w:szCs w:val="28"/>
              </w:rPr>
              <w:t>Наименование показателя</w:t>
            </w:r>
          </w:p>
        </w:tc>
        <w:tc>
          <w:tcPr>
            <w:tcW w:w="2190" w:type="dxa"/>
            <w:gridSpan w:val="3"/>
          </w:tcPr>
          <w:p w:rsidR="0015382D" w:rsidRPr="007C0CBF" w:rsidRDefault="0015382D" w:rsidP="00DB1CA3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b/>
                <w:color w:val="0D0D0D" w:themeColor="text1" w:themeTint="F2"/>
                <w:szCs w:val="28"/>
              </w:rPr>
              <w:t>2020 г</w:t>
            </w:r>
          </w:p>
        </w:tc>
        <w:tc>
          <w:tcPr>
            <w:tcW w:w="2204" w:type="dxa"/>
            <w:gridSpan w:val="3"/>
          </w:tcPr>
          <w:p w:rsidR="0015382D" w:rsidRPr="007C0CBF" w:rsidRDefault="0015382D" w:rsidP="00DB1CA3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b/>
                <w:color w:val="0D0D0D" w:themeColor="text1" w:themeTint="F2"/>
                <w:szCs w:val="28"/>
              </w:rPr>
              <w:t>2021 г</w:t>
            </w:r>
          </w:p>
        </w:tc>
        <w:tc>
          <w:tcPr>
            <w:tcW w:w="2126" w:type="dxa"/>
            <w:gridSpan w:val="3"/>
          </w:tcPr>
          <w:p w:rsidR="0015382D" w:rsidRPr="007C0CBF" w:rsidRDefault="0015382D" w:rsidP="00DB1CA3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b/>
                <w:color w:val="0D0D0D" w:themeColor="text1" w:themeTint="F2"/>
                <w:szCs w:val="28"/>
              </w:rPr>
              <w:t>2022 г</w:t>
            </w:r>
          </w:p>
        </w:tc>
        <w:tc>
          <w:tcPr>
            <w:tcW w:w="2126" w:type="dxa"/>
            <w:gridSpan w:val="3"/>
          </w:tcPr>
          <w:p w:rsidR="0015382D" w:rsidRPr="007C0CBF" w:rsidRDefault="0015382D" w:rsidP="00DB1CA3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b/>
                <w:color w:val="0D0D0D" w:themeColor="text1" w:themeTint="F2"/>
                <w:szCs w:val="28"/>
              </w:rPr>
              <w:t>2023 г</w:t>
            </w:r>
          </w:p>
        </w:tc>
      </w:tr>
      <w:tr w:rsidR="007C0CBF" w:rsidRPr="007C0CBF" w:rsidTr="00161D78">
        <w:trPr>
          <w:trHeight w:val="419"/>
        </w:trPr>
        <w:tc>
          <w:tcPr>
            <w:tcW w:w="411" w:type="dxa"/>
            <w:vMerge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</w:p>
        </w:tc>
        <w:tc>
          <w:tcPr>
            <w:tcW w:w="1858" w:type="dxa"/>
            <w:vMerge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</w:p>
        </w:tc>
        <w:tc>
          <w:tcPr>
            <w:tcW w:w="773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План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Факт</w:t>
            </w:r>
          </w:p>
        </w:tc>
        <w:tc>
          <w:tcPr>
            <w:tcW w:w="708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Исп, %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План</w:t>
            </w:r>
          </w:p>
        </w:tc>
        <w:tc>
          <w:tcPr>
            <w:tcW w:w="786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Факт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Исп, %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План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Факт</w:t>
            </w:r>
          </w:p>
        </w:tc>
        <w:tc>
          <w:tcPr>
            <w:tcW w:w="708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Исп, %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План</w:t>
            </w:r>
          </w:p>
        </w:tc>
        <w:tc>
          <w:tcPr>
            <w:tcW w:w="708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Факт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Исп, %</w:t>
            </w:r>
          </w:p>
        </w:tc>
      </w:tr>
      <w:tr w:rsidR="007C0CBF" w:rsidRPr="007C0CBF" w:rsidTr="00161D78">
        <w:trPr>
          <w:trHeight w:val="1829"/>
        </w:trPr>
        <w:tc>
          <w:tcPr>
            <w:tcW w:w="411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both"/>
              <w:rPr>
                <w:rFonts w:ascii="Times New Roman" w:hAnsi="Times New Roman"/>
                <w:color w:val="0D0D0D" w:themeColor="text1" w:themeTint="F2"/>
                <w:szCs w:val="28"/>
              </w:rPr>
            </w:pPr>
          </w:p>
        </w:tc>
        <w:tc>
          <w:tcPr>
            <w:tcW w:w="1858" w:type="dxa"/>
          </w:tcPr>
          <w:p w:rsidR="007C0CBF" w:rsidRPr="007C0CBF" w:rsidRDefault="007C0CBF" w:rsidP="007C0CB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D0D0D" w:themeColor="text1" w:themeTint="F2"/>
                <w:lang w:eastAsia="en-US"/>
              </w:rPr>
            </w:pPr>
            <w:r w:rsidRPr="007C0CBF">
              <w:rPr>
                <w:rFonts w:ascii="Times New Roman" w:eastAsiaTheme="minorHAnsi" w:hAnsi="Times New Roman" w:cs="Times New Roman"/>
                <w:color w:val="0D0D0D" w:themeColor="text1" w:themeTint="F2"/>
                <w:lang w:eastAsia="en-US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773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0,5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0,5</w:t>
            </w:r>
          </w:p>
        </w:tc>
        <w:tc>
          <w:tcPr>
            <w:tcW w:w="708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100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1,2</w:t>
            </w:r>
          </w:p>
        </w:tc>
        <w:tc>
          <w:tcPr>
            <w:tcW w:w="786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1,2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100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0,8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0,8</w:t>
            </w:r>
          </w:p>
        </w:tc>
        <w:tc>
          <w:tcPr>
            <w:tcW w:w="708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100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1,3</w:t>
            </w:r>
          </w:p>
        </w:tc>
        <w:tc>
          <w:tcPr>
            <w:tcW w:w="708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1,3</w:t>
            </w:r>
          </w:p>
        </w:tc>
        <w:tc>
          <w:tcPr>
            <w:tcW w:w="709" w:type="dxa"/>
          </w:tcPr>
          <w:p w:rsidR="007C0CBF" w:rsidRPr="007C0CBF" w:rsidRDefault="007C0CBF" w:rsidP="007C0CBF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color w:val="0D0D0D" w:themeColor="text1" w:themeTint="F2"/>
                <w:szCs w:val="28"/>
              </w:rPr>
            </w:pPr>
            <w:r w:rsidRPr="007C0CBF">
              <w:rPr>
                <w:rFonts w:ascii="Times New Roman" w:hAnsi="Times New Roman"/>
                <w:color w:val="0D0D0D" w:themeColor="text1" w:themeTint="F2"/>
                <w:szCs w:val="28"/>
              </w:rPr>
              <w:t>100</w:t>
            </w:r>
          </w:p>
        </w:tc>
      </w:tr>
    </w:tbl>
    <w:p w:rsidR="00A132FC" w:rsidRDefault="00A132FC" w:rsidP="00D80A9D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32309" w:rsidRDefault="00132309" w:rsidP="00D80A9D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контрольные показатели ежегодно исполнялись в полном объеме.</w:t>
      </w:r>
    </w:p>
    <w:p w:rsidR="00B7692E" w:rsidRDefault="00B7692E" w:rsidP="00D80A9D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692E">
        <w:rPr>
          <w:rFonts w:ascii="Times New Roman" w:hAnsi="Times New Roman"/>
          <w:sz w:val="28"/>
          <w:szCs w:val="28"/>
        </w:rPr>
        <w:t>Подростками проводились работы по выращиванию рассады овощей, цветов и их уходу в пришкольных лагерях, участвовали в косметическом ремонте школьных помещений и библиотек, занимались ремонтом школьного инвентаря, изготовлением раздаточных и наглядных материалов, помогали чабанам, благоустраивали памятники, посвященных Великой Отечественной войне.</w:t>
      </w:r>
    </w:p>
    <w:p w:rsidR="007D441F" w:rsidRPr="00D9740D" w:rsidRDefault="007D441F" w:rsidP="009B0198">
      <w:pPr>
        <w:tabs>
          <w:tab w:val="num" w:pos="540"/>
        </w:tabs>
        <w:overflowPunct w:val="0"/>
        <w:autoSpaceDE w:val="0"/>
        <w:autoSpaceDN w:val="0"/>
        <w:adjustRightInd w:val="0"/>
        <w:spacing w:after="0" w:line="259" w:lineRule="auto"/>
        <w:ind w:firstLine="709"/>
        <w:jc w:val="both"/>
        <w:textAlignment w:val="baseline"/>
        <w:rPr>
          <w:rFonts w:ascii="Times New Roman" w:hAnsi="Times New Roman"/>
          <w:i/>
          <w:sz w:val="28"/>
          <w:szCs w:val="28"/>
        </w:rPr>
      </w:pPr>
      <w:r w:rsidRPr="00D9740D">
        <w:rPr>
          <w:rFonts w:ascii="Times New Roman" w:eastAsia="Calibri" w:hAnsi="Times New Roman"/>
          <w:i/>
          <w:sz w:val="28"/>
          <w:szCs w:val="28"/>
        </w:rPr>
        <w:t>3.2. Организация ярмарок вакансий</w:t>
      </w:r>
    </w:p>
    <w:p w:rsidR="00470398" w:rsidRPr="002F699A" w:rsidRDefault="00470398" w:rsidP="00470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699A">
        <w:rPr>
          <w:rFonts w:ascii="Times New Roman" w:hAnsi="Times New Roman" w:cs="Times New Roman"/>
          <w:sz w:val="28"/>
          <w:szCs w:val="28"/>
        </w:rPr>
        <w:t>Для наиболее эффективного механизма взаимодействия по подбору работодателям необходимых работников Министерством труда и социальной политики Республики Тыва для центров занятости населения республики приказом доведены целевые показатели по проведению ярмарок вакансий на весь год.</w:t>
      </w:r>
    </w:p>
    <w:p w:rsidR="004E7731" w:rsidRDefault="004E7731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  <w:r w:rsidRPr="004E7731">
        <w:rPr>
          <w:rFonts w:ascii="Times New Roman" w:hAnsi="Times New Roman"/>
          <w:sz w:val="28"/>
        </w:rPr>
        <w:t xml:space="preserve">На организацию ярмарок вакансий за период с 2020-2023 годы всего из республиканского бюджета было направлено 1,6 млн. рублей. Организовывались разного уровня ярмарки трудоустройства, начиная с </w:t>
      </w:r>
      <w:r w:rsidRPr="000531D7">
        <w:rPr>
          <w:rFonts w:ascii="Times New Roman" w:hAnsi="Times New Roman"/>
          <w:sz w:val="28"/>
        </w:rPr>
        <w:t>муниципального уровня до федерального.</w:t>
      </w:r>
    </w:p>
    <w:p w:rsidR="000064FA" w:rsidRDefault="000064FA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</w:p>
    <w:p w:rsidR="001C2403" w:rsidRPr="000531D7" w:rsidRDefault="001C2403" w:rsidP="001C2403">
      <w:pPr>
        <w:spacing w:after="0" w:line="259" w:lineRule="auto"/>
        <w:jc w:val="both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72880638" wp14:editId="67637B9E">
            <wp:extent cx="5813204" cy="2282025"/>
            <wp:effectExtent l="0" t="0" r="16510" b="444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C6573" w:rsidRDefault="00FC6573" w:rsidP="00622AFC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22AFC" w:rsidRDefault="00622AFC" w:rsidP="00622AFC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разрезе годов было организовано и проведено:</w:t>
      </w:r>
    </w:p>
    <w:p w:rsidR="00622AFC" w:rsidRPr="00D30071" w:rsidRDefault="00622AFC" w:rsidP="00D30071">
      <w:pPr>
        <w:spacing w:after="0" w:line="259" w:lineRule="auto"/>
        <w:jc w:val="both"/>
        <w:rPr>
          <w:rFonts w:ascii="Times New Roman" w:hAnsi="Times New Roman"/>
          <w:sz w:val="16"/>
          <w:szCs w:val="28"/>
        </w:rPr>
      </w:pP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"/>
        <w:gridCol w:w="1858"/>
        <w:gridCol w:w="773"/>
        <w:gridCol w:w="709"/>
        <w:gridCol w:w="708"/>
        <w:gridCol w:w="709"/>
        <w:gridCol w:w="786"/>
        <w:gridCol w:w="709"/>
        <w:gridCol w:w="709"/>
        <w:gridCol w:w="709"/>
        <w:gridCol w:w="708"/>
        <w:gridCol w:w="709"/>
        <w:gridCol w:w="708"/>
        <w:gridCol w:w="709"/>
      </w:tblGrid>
      <w:tr w:rsidR="00622AFC" w:rsidRPr="002A4D37" w:rsidTr="00196DD5">
        <w:trPr>
          <w:trHeight w:val="357"/>
        </w:trPr>
        <w:tc>
          <w:tcPr>
            <w:tcW w:w="411" w:type="dxa"/>
            <w:vMerge w:val="restart"/>
          </w:tcPr>
          <w:p w:rsidR="00622AFC" w:rsidRPr="00161D78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№</w:t>
            </w:r>
          </w:p>
        </w:tc>
        <w:tc>
          <w:tcPr>
            <w:tcW w:w="1858" w:type="dxa"/>
            <w:vMerge w:val="restart"/>
          </w:tcPr>
          <w:p w:rsidR="00622AFC" w:rsidRPr="00161D78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Наименование показателя</w:t>
            </w:r>
          </w:p>
        </w:tc>
        <w:tc>
          <w:tcPr>
            <w:tcW w:w="2190" w:type="dxa"/>
            <w:gridSpan w:val="3"/>
          </w:tcPr>
          <w:p w:rsidR="00622AFC" w:rsidRPr="00161D78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2020 г</w:t>
            </w:r>
          </w:p>
        </w:tc>
        <w:tc>
          <w:tcPr>
            <w:tcW w:w="2204" w:type="dxa"/>
            <w:gridSpan w:val="3"/>
          </w:tcPr>
          <w:p w:rsidR="00622AFC" w:rsidRPr="00161D78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2021 г</w:t>
            </w:r>
          </w:p>
        </w:tc>
        <w:tc>
          <w:tcPr>
            <w:tcW w:w="2126" w:type="dxa"/>
            <w:gridSpan w:val="3"/>
          </w:tcPr>
          <w:p w:rsidR="00622AFC" w:rsidRPr="00161D78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2022 г</w:t>
            </w:r>
          </w:p>
        </w:tc>
        <w:tc>
          <w:tcPr>
            <w:tcW w:w="2126" w:type="dxa"/>
            <w:gridSpan w:val="3"/>
          </w:tcPr>
          <w:p w:rsidR="00622AFC" w:rsidRPr="00161D78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2023 г</w:t>
            </w:r>
          </w:p>
        </w:tc>
      </w:tr>
      <w:tr w:rsidR="00622AFC" w:rsidRPr="002A4D37" w:rsidTr="00196DD5">
        <w:trPr>
          <w:trHeight w:val="419"/>
        </w:trPr>
        <w:tc>
          <w:tcPr>
            <w:tcW w:w="411" w:type="dxa"/>
            <w:vMerge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58" w:type="dxa"/>
            <w:vMerge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73" w:type="dxa"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 w:rsidR="00F21CC5"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86" w:type="dxa"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622AFC" w:rsidRPr="002A4D37" w:rsidRDefault="00F21CC5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622AFC" w:rsidRPr="002A4D37" w:rsidRDefault="00F21CC5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8" w:type="dxa"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622AFC" w:rsidRPr="002A4D37" w:rsidRDefault="00F21CC5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</w:tr>
      <w:tr w:rsidR="00622AFC" w:rsidRPr="002A4D37" w:rsidTr="00F21CC5">
        <w:trPr>
          <w:trHeight w:val="1280"/>
        </w:trPr>
        <w:tc>
          <w:tcPr>
            <w:tcW w:w="411" w:type="dxa"/>
          </w:tcPr>
          <w:p w:rsidR="00622AFC" w:rsidRPr="002A4D37" w:rsidRDefault="00622AFC" w:rsidP="00196DD5">
            <w:pPr>
              <w:pStyle w:val="a4"/>
              <w:spacing w:line="259" w:lineRule="auto"/>
              <w:ind w:left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58" w:type="dxa"/>
          </w:tcPr>
          <w:p w:rsidR="00622AFC" w:rsidRPr="00622AFC" w:rsidRDefault="00622AFC" w:rsidP="00196DD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22AFC">
              <w:rPr>
                <w:rFonts w:ascii="Times New Roman" w:eastAsiaTheme="minorHAnsi" w:hAnsi="Times New Roman" w:cs="Times New Roman"/>
                <w:szCs w:val="28"/>
                <w:lang w:eastAsia="en-US"/>
              </w:rPr>
              <w:t>Организация ярмарок вакансий и учебных мест, единиц</w:t>
            </w:r>
          </w:p>
        </w:tc>
        <w:tc>
          <w:tcPr>
            <w:tcW w:w="773" w:type="dxa"/>
          </w:tcPr>
          <w:p w:rsidR="00622AFC" w:rsidRPr="00F21CC5" w:rsidRDefault="00EF4C04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F21CC5">
              <w:rPr>
                <w:rFonts w:ascii="Times New Roman" w:hAnsi="Times New Roman"/>
                <w:szCs w:val="28"/>
              </w:rPr>
              <w:t>55</w:t>
            </w:r>
          </w:p>
        </w:tc>
        <w:tc>
          <w:tcPr>
            <w:tcW w:w="709" w:type="dxa"/>
          </w:tcPr>
          <w:p w:rsidR="00622AFC" w:rsidRPr="00F21CC5" w:rsidRDefault="00F21CC5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F21CC5">
              <w:rPr>
                <w:rFonts w:ascii="Times New Roman" w:hAnsi="Times New Roman"/>
                <w:szCs w:val="28"/>
              </w:rPr>
              <w:t>55</w:t>
            </w:r>
          </w:p>
        </w:tc>
        <w:tc>
          <w:tcPr>
            <w:tcW w:w="708" w:type="dxa"/>
          </w:tcPr>
          <w:p w:rsidR="00622AFC" w:rsidRPr="00F21CC5" w:rsidRDefault="00F21CC5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F21CC5">
              <w:rPr>
                <w:rFonts w:ascii="Times New Roman" w:hAnsi="Times New Roman"/>
                <w:szCs w:val="28"/>
              </w:rPr>
              <w:t>100</w:t>
            </w:r>
          </w:p>
        </w:tc>
        <w:tc>
          <w:tcPr>
            <w:tcW w:w="709" w:type="dxa"/>
          </w:tcPr>
          <w:p w:rsidR="00622AFC" w:rsidRPr="00F21CC5" w:rsidRDefault="00EF4C04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F21CC5">
              <w:rPr>
                <w:rFonts w:ascii="Times New Roman" w:hAnsi="Times New Roman"/>
                <w:szCs w:val="28"/>
              </w:rPr>
              <w:t>210</w:t>
            </w:r>
          </w:p>
        </w:tc>
        <w:tc>
          <w:tcPr>
            <w:tcW w:w="786" w:type="dxa"/>
          </w:tcPr>
          <w:p w:rsidR="00622AFC" w:rsidRPr="00F21CC5" w:rsidRDefault="00F21CC5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F21CC5">
              <w:rPr>
                <w:rFonts w:ascii="Times New Roman" w:hAnsi="Times New Roman"/>
                <w:szCs w:val="28"/>
              </w:rPr>
              <w:t>210</w:t>
            </w:r>
          </w:p>
        </w:tc>
        <w:tc>
          <w:tcPr>
            <w:tcW w:w="709" w:type="dxa"/>
          </w:tcPr>
          <w:p w:rsidR="00622AFC" w:rsidRPr="00F21CC5" w:rsidRDefault="00F21CC5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F21CC5">
              <w:rPr>
                <w:rFonts w:ascii="Times New Roman" w:hAnsi="Times New Roman"/>
                <w:szCs w:val="28"/>
              </w:rPr>
              <w:t>100</w:t>
            </w:r>
          </w:p>
        </w:tc>
        <w:tc>
          <w:tcPr>
            <w:tcW w:w="709" w:type="dxa"/>
          </w:tcPr>
          <w:p w:rsidR="00622AFC" w:rsidRPr="00F21CC5" w:rsidRDefault="00EF4C04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F21CC5">
              <w:rPr>
                <w:rFonts w:ascii="Times New Roman" w:hAnsi="Times New Roman"/>
                <w:szCs w:val="28"/>
              </w:rPr>
              <w:t>50</w:t>
            </w:r>
          </w:p>
        </w:tc>
        <w:tc>
          <w:tcPr>
            <w:tcW w:w="709" w:type="dxa"/>
          </w:tcPr>
          <w:p w:rsidR="00622AFC" w:rsidRPr="00F21CC5" w:rsidRDefault="00EF4C04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F21CC5">
              <w:rPr>
                <w:rFonts w:ascii="Times New Roman" w:hAnsi="Times New Roman"/>
                <w:szCs w:val="28"/>
              </w:rPr>
              <w:t>59</w:t>
            </w:r>
          </w:p>
        </w:tc>
        <w:tc>
          <w:tcPr>
            <w:tcW w:w="708" w:type="dxa"/>
          </w:tcPr>
          <w:p w:rsidR="00622AFC" w:rsidRPr="00F21CC5" w:rsidRDefault="00F21CC5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F21CC5">
              <w:rPr>
                <w:rFonts w:ascii="Times New Roman" w:hAnsi="Times New Roman"/>
                <w:szCs w:val="28"/>
              </w:rPr>
              <w:t>118</w:t>
            </w:r>
          </w:p>
        </w:tc>
        <w:tc>
          <w:tcPr>
            <w:tcW w:w="709" w:type="dxa"/>
          </w:tcPr>
          <w:p w:rsidR="00622AFC" w:rsidRPr="00F21CC5" w:rsidRDefault="00D3007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F21CC5">
              <w:rPr>
                <w:rFonts w:ascii="Times New Roman" w:hAnsi="Times New Roman"/>
                <w:szCs w:val="28"/>
              </w:rPr>
              <w:t>50</w:t>
            </w:r>
          </w:p>
        </w:tc>
        <w:tc>
          <w:tcPr>
            <w:tcW w:w="708" w:type="dxa"/>
          </w:tcPr>
          <w:p w:rsidR="00622AFC" w:rsidRPr="00F21CC5" w:rsidRDefault="00EF4C04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F21CC5">
              <w:rPr>
                <w:rFonts w:ascii="Times New Roman" w:hAnsi="Times New Roman"/>
                <w:szCs w:val="28"/>
              </w:rPr>
              <w:t>57</w:t>
            </w:r>
          </w:p>
        </w:tc>
        <w:tc>
          <w:tcPr>
            <w:tcW w:w="709" w:type="dxa"/>
          </w:tcPr>
          <w:p w:rsidR="00622AFC" w:rsidRPr="00C8698E" w:rsidRDefault="00F21CC5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114</w:t>
            </w:r>
          </w:p>
        </w:tc>
      </w:tr>
    </w:tbl>
    <w:p w:rsidR="00622AFC" w:rsidRPr="00D9740D" w:rsidRDefault="00622AFC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</w:rPr>
      </w:pPr>
      <w:r w:rsidRPr="00924B92">
        <w:rPr>
          <w:rFonts w:ascii="Times New Roman" w:eastAsia="Calibri" w:hAnsi="Times New Roman"/>
          <w:i/>
          <w:sz w:val="28"/>
          <w:szCs w:val="28"/>
        </w:rPr>
        <w:t xml:space="preserve">3.3. Информирование о положении на рынке труда </w:t>
      </w:r>
    </w:p>
    <w:p w:rsidR="00DB4256" w:rsidRPr="00F63A8C" w:rsidRDefault="00DB4256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  <w:r w:rsidRPr="00F63A8C">
        <w:rPr>
          <w:rFonts w:ascii="Times New Roman" w:hAnsi="Times New Roman"/>
          <w:sz w:val="28"/>
        </w:rPr>
        <w:t xml:space="preserve">В целях информирования граждан об государственных услугах предоставляемых органами службы занятости населения Республики Тыва </w:t>
      </w:r>
      <w:r w:rsidR="00F63A8C" w:rsidRPr="00F63A8C">
        <w:rPr>
          <w:rFonts w:ascii="Times New Roman" w:hAnsi="Times New Roman"/>
          <w:sz w:val="28"/>
        </w:rPr>
        <w:t>ежегодно готовятся раздаточные материалы (буклеты), видео ролики в средствах массовой информации.</w:t>
      </w:r>
    </w:p>
    <w:p w:rsidR="00F63A8C" w:rsidRDefault="00F63A8C" w:rsidP="00F63A8C">
      <w:pPr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  <w:r w:rsidRPr="00F63A8C">
        <w:rPr>
          <w:rFonts w:ascii="Times New Roman" w:hAnsi="Times New Roman"/>
          <w:sz w:val="28"/>
        </w:rPr>
        <w:t>Н</w:t>
      </w:r>
      <w:r w:rsidR="00DB4256" w:rsidRPr="00F63A8C">
        <w:rPr>
          <w:rFonts w:ascii="Times New Roman" w:hAnsi="Times New Roman"/>
          <w:sz w:val="28"/>
        </w:rPr>
        <w:t xml:space="preserve">а эти </w:t>
      </w:r>
      <w:r w:rsidR="00C870AA" w:rsidRPr="00F63A8C">
        <w:rPr>
          <w:rFonts w:ascii="Times New Roman" w:hAnsi="Times New Roman"/>
          <w:sz w:val="28"/>
        </w:rPr>
        <w:t xml:space="preserve">цели за 4 года </w:t>
      </w:r>
      <w:r w:rsidRPr="00F63A8C">
        <w:rPr>
          <w:rFonts w:ascii="Times New Roman" w:hAnsi="Times New Roman"/>
          <w:sz w:val="28"/>
        </w:rPr>
        <w:t>было направлено 0,</w:t>
      </w:r>
      <w:r w:rsidR="00D30071">
        <w:rPr>
          <w:rFonts w:ascii="Times New Roman" w:hAnsi="Times New Roman"/>
          <w:sz w:val="28"/>
        </w:rPr>
        <w:t>7</w:t>
      </w:r>
      <w:r w:rsidRPr="00F63A8C">
        <w:rPr>
          <w:rFonts w:ascii="Times New Roman" w:hAnsi="Times New Roman"/>
          <w:sz w:val="28"/>
        </w:rPr>
        <w:t xml:space="preserve"> млн. рублей, в общем услугу по информированию получили 35,2 тыс. человек.</w:t>
      </w:r>
    </w:p>
    <w:p w:rsidR="00BD276B" w:rsidRPr="00CA4EB7" w:rsidRDefault="00BD276B" w:rsidP="00F63A8C">
      <w:pPr>
        <w:spacing w:after="0" w:line="259" w:lineRule="auto"/>
        <w:ind w:firstLine="709"/>
        <w:jc w:val="both"/>
        <w:rPr>
          <w:rFonts w:ascii="Times New Roman" w:hAnsi="Times New Roman"/>
          <w:sz w:val="16"/>
        </w:rPr>
      </w:pPr>
    </w:p>
    <w:p w:rsidR="00FC6573" w:rsidRPr="00F63A8C" w:rsidRDefault="00FC6573" w:rsidP="00FC6573">
      <w:pPr>
        <w:spacing w:after="0" w:line="259" w:lineRule="auto"/>
        <w:jc w:val="both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72880638" wp14:editId="67637B9E">
            <wp:extent cx="5813204" cy="2282025"/>
            <wp:effectExtent l="0" t="0" r="16510" b="444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1C4CD4" w:rsidRDefault="001C4CD4" w:rsidP="00F63A8C">
      <w:pPr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</w:p>
    <w:p w:rsidR="007D441F" w:rsidRDefault="007D441F" w:rsidP="00F63A8C">
      <w:pPr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  <w:r w:rsidRPr="00F63A8C">
        <w:rPr>
          <w:rFonts w:ascii="Times New Roman" w:hAnsi="Times New Roman"/>
          <w:sz w:val="28"/>
        </w:rPr>
        <w:t xml:space="preserve">За 2023 г. получили государственную услугу по информированию о ситуации на рынке труда 5,2 тыс. человек (2022 г. - 8,4 тыс. чел.). </w:t>
      </w:r>
    </w:p>
    <w:p w:rsidR="00FC6573" w:rsidRPr="00694F79" w:rsidRDefault="00FC6573" w:rsidP="00F63A8C">
      <w:pPr>
        <w:spacing w:after="0" w:line="259" w:lineRule="auto"/>
        <w:ind w:firstLine="709"/>
        <w:jc w:val="both"/>
        <w:rPr>
          <w:rFonts w:ascii="Times New Roman" w:hAnsi="Times New Roman"/>
          <w:sz w:val="16"/>
        </w:rPr>
      </w:pPr>
    </w:p>
    <w:tbl>
      <w:tblPr>
        <w:tblStyle w:val="a3"/>
        <w:tblW w:w="1105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"/>
        <w:gridCol w:w="1999"/>
        <w:gridCol w:w="773"/>
        <w:gridCol w:w="709"/>
        <w:gridCol w:w="708"/>
        <w:gridCol w:w="709"/>
        <w:gridCol w:w="786"/>
        <w:gridCol w:w="709"/>
        <w:gridCol w:w="709"/>
        <w:gridCol w:w="709"/>
        <w:gridCol w:w="708"/>
        <w:gridCol w:w="709"/>
        <w:gridCol w:w="708"/>
        <w:gridCol w:w="709"/>
      </w:tblGrid>
      <w:tr w:rsidR="00FC6573" w:rsidRPr="002A4D37" w:rsidTr="00360A0B">
        <w:trPr>
          <w:trHeight w:val="357"/>
        </w:trPr>
        <w:tc>
          <w:tcPr>
            <w:tcW w:w="411" w:type="dxa"/>
            <w:vMerge w:val="restart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№</w:t>
            </w:r>
          </w:p>
        </w:tc>
        <w:tc>
          <w:tcPr>
            <w:tcW w:w="1999" w:type="dxa"/>
            <w:vMerge w:val="restart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A4EB7">
              <w:rPr>
                <w:rFonts w:ascii="Times New Roman" w:hAnsi="Times New Roman"/>
                <w:b/>
                <w:szCs w:val="28"/>
              </w:rPr>
              <w:t>Наименование показателя</w:t>
            </w:r>
          </w:p>
        </w:tc>
        <w:tc>
          <w:tcPr>
            <w:tcW w:w="2190" w:type="dxa"/>
            <w:gridSpan w:val="3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A4EB7">
              <w:rPr>
                <w:rFonts w:ascii="Times New Roman" w:hAnsi="Times New Roman"/>
                <w:b/>
                <w:szCs w:val="28"/>
              </w:rPr>
              <w:t>2020 г</w:t>
            </w:r>
          </w:p>
        </w:tc>
        <w:tc>
          <w:tcPr>
            <w:tcW w:w="2204" w:type="dxa"/>
            <w:gridSpan w:val="3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A4EB7">
              <w:rPr>
                <w:rFonts w:ascii="Times New Roman" w:hAnsi="Times New Roman"/>
                <w:b/>
                <w:szCs w:val="28"/>
              </w:rPr>
              <w:t>2021 г</w:t>
            </w:r>
          </w:p>
        </w:tc>
        <w:tc>
          <w:tcPr>
            <w:tcW w:w="2126" w:type="dxa"/>
            <w:gridSpan w:val="3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A4EB7">
              <w:rPr>
                <w:rFonts w:ascii="Times New Roman" w:hAnsi="Times New Roman"/>
                <w:b/>
                <w:szCs w:val="28"/>
              </w:rPr>
              <w:t>2022 г</w:t>
            </w:r>
          </w:p>
        </w:tc>
        <w:tc>
          <w:tcPr>
            <w:tcW w:w="2126" w:type="dxa"/>
            <w:gridSpan w:val="3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CA4EB7">
              <w:rPr>
                <w:rFonts w:ascii="Times New Roman" w:hAnsi="Times New Roman"/>
                <w:b/>
                <w:szCs w:val="28"/>
              </w:rPr>
              <w:t>2023 г</w:t>
            </w:r>
          </w:p>
        </w:tc>
      </w:tr>
      <w:tr w:rsidR="00FC6573" w:rsidRPr="002A4D37" w:rsidTr="00360A0B">
        <w:trPr>
          <w:trHeight w:val="419"/>
        </w:trPr>
        <w:tc>
          <w:tcPr>
            <w:tcW w:w="411" w:type="dxa"/>
            <w:vMerge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99" w:type="dxa"/>
            <w:vMerge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73" w:type="dxa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FC6573" w:rsidRPr="00CA4EB7" w:rsidRDefault="00CA4EB7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Исп, %</w:t>
            </w:r>
          </w:p>
        </w:tc>
        <w:tc>
          <w:tcPr>
            <w:tcW w:w="709" w:type="dxa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86" w:type="dxa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FC6573" w:rsidRPr="00CA4EB7" w:rsidRDefault="00CA4EB7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Исп, %</w:t>
            </w:r>
          </w:p>
        </w:tc>
        <w:tc>
          <w:tcPr>
            <w:tcW w:w="709" w:type="dxa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FC6573" w:rsidRPr="00CA4EB7" w:rsidRDefault="00CA4EB7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Исп, %</w:t>
            </w:r>
          </w:p>
        </w:tc>
        <w:tc>
          <w:tcPr>
            <w:tcW w:w="709" w:type="dxa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8" w:type="dxa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FC6573" w:rsidRPr="00CA4EB7" w:rsidRDefault="00CA4EB7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Исп, %</w:t>
            </w:r>
          </w:p>
        </w:tc>
      </w:tr>
      <w:tr w:rsidR="00FC6573" w:rsidRPr="002A4D37" w:rsidTr="00360A0B">
        <w:trPr>
          <w:trHeight w:val="978"/>
        </w:trPr>
        <w:tc>
          <w:tcPr>
            <w:tcW w:w="411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99" w:type="dxa"/>
          </w:tcPr>
          <w:p w:rsidR="00FC6573" w:rsidRPr="00CA4EB7" w:rsidRDefault="00FC6573" w:rsidP="00196DD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Cs w:val="28"/>
                <w:lang w:eastAsia="en-US"/>
              </w:rPr>
            </w:pPr>
            <w:r w:rsidRPr="00CA4EB7">
              <w:rPr>
                <w:rFonts w:ascii="Times New Roman" w:eastAsiaTheme="minorHAnsi" w:hAnsi="Times New Roman" w:cs="Times New Roman"/>
                <w:szCs w:val="28"/>
                <w:lang w:eastAsia="en-US"/>
              </w:rPr>
              <w:t>Информирование о положении на рынке труда, тыс. человек</w:t>
            </w:r>
          </w:p>
        </w:tc>
        <w:tc>
          <w:tcPr>
            <w:tcW w:w="773" w:type="dxa"/>
          </w:tcPr>
          <w:p w:rsidR="00FC6573" w:rsidRPr="00CA4EB7" w:rsidRDefault="00FC6573" w:rsidP="00FC6573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709" w:type="dxa"/>
          </w:tcPr>
          <w:p w:rsidR="00FC6573" w:rsidRPr="00CA4EB7" w:rsidRDefault="00CA4EB7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708" w:type="dxa"/>
          </w:tcPr>
          <w:p w:rsidR="00FC6573" w:rsidRPr="00CA4EB7" w:rsidRDefault="00CA4EB7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100</w:t>
            </w:r>
          </w:p>
        </w:tc>
        <w:tc>
          <w:tcPr>
            <w:tcW w:w="709" w:type="dxa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786" w:type="dxa"/>
          </w:tcPr>
          <w:p w:rsidR="00FC6573" w:rsidRPr="00CA4EB7" w:rsidRDefault="00CA4EB7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709" w:type="dxa"/>
          </w:tcPr>
          <w:p w:rsidR="00FC6573" w:rsidRPr="00CA4EB7" w:rsidRDefault="00CA4EB7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100</w:t>
            </w:r>
          </w:p>
        </w:tc>
        <w:tc>
          <w:tcPr>
            <w:tcW w:w="709" w:type="dxa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709" w:type="dxa"/>
          </w:tcPr>
          <w:p w:rsidR="00FC6573" w:rsidRPr="00CA4EB7" w:rsidRDefault="00D3007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8,4</w:t>
            </w:r>
          </w:p>
        </w:tc>
        <w:tc>
          <w:tcPr>
            <w:tcW w:w="708" w:type="dxa"/>
          </w:tcPr>
          <w:p w:rsidR="00D30071" w:rsidRPr="00CA4EB7" w:rsidRDefault="00CA4EB7" w:rsidP="00D30071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84</w:t>
            </w:r>
          </w:p>
        </w:tc>
        <w:tc>
          <w:tcPr>
            <w:tcW w:w="709" w:type="dxa"/>
          </w:tcPr>
          <w:p w:rsidR="00FC6573" w:rsidRPr="00CA4EB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708" w:type="dxa"/>
          </w:tcPr>
          <w:p w:rsidR="00FC6573" w:rsidRPr="00CA4EB7" w:rsidRDefault="00D3007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5,2</w:t>
            </w:r>
          </w:p>
        </w:tc>
        <w:tc>
          <w:tcPr>
            <w:tcW w:w="709" w:type="dxa"/>
          </w:tcPr>
          <w:p w:rsidR="00FC6573" w:rsidRPr="00CA4EB7" w:rsidRDefault="00D3007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CA4EB7">
              <w:rPr>
                <w:rFonts w:ascii="Times New Roman" w:hAnsi="Times New Roman"/>
                <w:szCs w:val="28"/>
              </w:rPr>
              <w:t>100</w:t>
            </w:r>
          </w:p>
        </w:tc>
      </w:tr>
    </w:tbl>
    <w:p w:rsidR="00FC6573" w:rsidRPr="00F63A8C" w:rsidRDefault="00FC6573" w:rsidP="00F63A8C">
      <w:pPr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</w:rPr>
      </w:pPr>
      <w:r w:rsidRPr="00924B92">
        <w:rPr>
          <w:rFonts w:ascii="Times New Roman" w:eastAsia="Calibri" w:hAnsi="Times New Roman"/>
          <w:i/>
          <w:sz w:val="28"/>
          <w:szCs w:val="28"/>
        </w:rPr>
        <w:t>3.4. Организация проведения оплачиваемых общественных работ</w:t>
      </w:r>
    </w:p>
    <w:p w:rsidR="004E7731" w:rsidRDefault="004E7731" w:rsidP="004E7731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период с 2020-2023 годы на оказание материальной помощи </w:t>
      </w:r>
      <w:r w:rsidR="00D734A9">
        <w:rPr>
          <w:rFonts w:ascii="Times New Roman" w:hAnsi="Times New Roman"/>
          <w:sz w:val="28"/>
          <w:szCs w:val="28"/>
        </w:rPr>
        <w:t xml:space="preserve">безработным гражданам при организации проведения оплачиваемых общественных </w:t>
      </w:r>
      <w:r w:rsidR="00D734A9" w:rsidRPr="00D734A9">
        <w:rPr>
          <w:rFonts w:ascii="Times New Roman" w:hAnsi="Times New Roman"/>
          <w:sz w:val="28"/>
          <w:szCs w:val="28"/>
        </w:rPr>
        <w:t>работ</w:t>
      </w:r>
      <w:r w:rsidRPr="00D734A9">
        <w:rPr>
          <w:rFonts w:ascii="Times New Roman" w:hAnsi="Times New Roman"/>
          <w:sz w:val="28"/>
          <w:szCs w:val="28"/>
        </w:rPr>
        <w:t xml:space="preserve"> было направлено </w:t>
      </w:r>
      <w:r w:rsidR="00D734A9" w:rsidRPr="00D734A9">
        <w:rPr>
          <w:rFonts w:ascii="Times New Roman" w:hAnsi="Times New Roman"/>
          <w:sz w:val="28"/>
          <w:szCs w:val="28"/>
        </w:rPr>
        <w:t>15,8</w:t>
      </w:r>
      <w:r w:rsidRPr="00D734A9">
        <w:rPr>
          <w:rFonts w:ascii="Times New Roman" w:hAnsi="Times New Roman"/>
          <w:sz w:val="28"/>
          <w:szCs w:val="28"/>
        </w:rPr>
        <w:t xml:space="preserve"> млн. рублей, трудоустроено </w:t>
      </w:r>
      <w:r w:rsidR="00D734A9" w:rsidRPr="00D734A9">
        <w:rPr>
          <w:rFonts w:ascii="Times New Roman" w:hAnsi="Times New Roman"/>
          <w:sz w:val="28"/>
          <w:szCs w:val="28"/>
        </w:rPr>
        <w:t>6,9 тыс.</w:t>
      </w:r>
      <w:r w:rsidRPr="00D734A9">
        <w:rPr>
          <w:rFonts w:ascii="Times New Roman" w:hAnsi="Times New Roman"/>
          <w:sz w:val="28"/>
          <w:szCs w:val="28"/>
        </w:rPr>
        <w:t xml:space="preserve"> чел.</w:t>
      </w:r>
    </w:p>
    <w:p w:rsidR="00360A0B" w:rsidRPr="00360A0B" w:rsidRDefault="00360A0B" w:rsidP="004E7731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16"/>
          <w:szCs w:val="28"/>
        </w:rPr>
      </w:pPr>
    </w:p>
    <w:tbl>
      <w:tblPr>
        <w:tblW w:w="9299" w:type="dxa"/>
        <w:tblLook w:val="04A0" w:firstRow="1" w:lastRow="0" w:firstColumn="1" w:lastColumn="0" w:noHBand="0" w:noVBand="1"/>
      </w:tblPr>
      <w:tblGrid>
        <w:gridCol w:w="1220"/>
        <w:gridCol w:w="2298"/>
        <w:gridCol w:w="1864"/>
        <w:gridCol w:w="1978"/>
        <w:gridCol w:w="6"/>
        <w:gridCol w:w="1933"/>
      </w:tblGrid>
      <w:tr w:rsidR="00360A0B" w:rsidRPr="00842B3E" w:rsidTr="007B107E">
        <w:trPr>
          <w:trHeight w:val="52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lastRenderedPageBreak/>
              <w:t>Года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A0B" w:rsidRPr="00842B3E" w:rsidRDefault="00360A0B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Финансирование, всего, млн. руб.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A0B" w:rsidRPr="00842B3E" w:rsidRDefault="00360A0B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Республиканский бюджет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0A0B" w:rsidRPr="00842B3E" w:rsidRDefault="00360A0B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Федеральный бюджет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0A0B" w:rsidRPr="00842B3E" w:rsidRDefault="00360A0B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Внебюжетные источники</w:t>
            </w:r>
          </w:p>
        </w:tc>
      </w:tr>
      <w:tr w:rsidR="00360A0B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3,8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3,8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360A0B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4,1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4,1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360A0B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3,9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3,9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360A0B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4,0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4,0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360A0B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ИТОГО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15,8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15,8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0B" w:rsidRPr="00842B3E" w:rsidRDefault="00360A0B" w:rsidP="003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</w:tbl>
    <w:p w:rsidR="00D734A9" w:rsidRDefault="00D734A9" w:rsidP="00D734A9">
      <w:pPr>
        <w:pStyle w:val="a4"/>
        <w:tabs>
          <w:tab w:val="num" w:pos="540"/>
        </w:tabs>
        <w:spacing w:after="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C6573" w:rsidRDefault="009A7DF1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Трудоустроено в разрезе годов на общественные работы:</w:t>
      </w:r>
    </w:p>
    <w:p w:rsidR="009A7DF1" w:rsidRPr="009A7DF1" w:rsidRDefault="009A7DF1" w:rsidP="009B0198">
      <w:pPr>
        <w:spacing w:after="0" w:line="259" w:lineRule="auto"/>
        <w:ind w:firstLine="709"/>
        <w:jc w:val="both"/>
        <w:rPr>
          <w:rFonts w:ascii="Times New Roman" w:hAnsi="Times New Roman"/>
          <w:sz w:val="16"/>
        </w:rPr>
      </w:pP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"/>
        <w:gridCol w:w="1858"/>
        <w:gridCol w:w="773"/>
        <w:gridCol w:w="709"/>
        <w:gridCol w:w="708"/>
        <w:gridCol w:w="709"/>
        <w:gridCol w:w="786"/>
        <w:gridCol w:w="709"/>
        <w:gridCol w:w="709"/>
        <w:gridCol w:w="709"/>
        <w:gridCol w:w="708"/>
        <w:gridCol w:w="709"/>
        <w:gridCol w:w="708"/>
        <w:gridCol w:w="709"/>
      </w:tblGrid>
      <w:tr w:rsidR="00FC6573" w:rsidRPr="002A4D37" w:rsidTr="00196DD5">
        <w:trPr>
          <w:trHeight w:val="357"/>
        </w:trPr>
        <w:tc>
          <w:tcPr>
            <w:tcW w:w="411" w:type="dxa"/>
            <w:vMerge w:val="restart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№</w:t>
            </w:r>
          </w:p>
        </w:tc>
        <w:tc>
          <w:tcPr>
            <w:tcW w:w="1858" w:type="dxa"/>
            <w:vMerge w:val="restart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Наименование показателя</w:t>
            </w:r>
          </w:p>
        </w:tc>
        <w:tc>
          <w:tcPr>
            <w:tcW w:w="2190" w:type="dxa"/>
            <w:gridSpan w:val="3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2020 г</w:t>
            </w:r>
          </w:p>
        </w:tc>
        <w:tc>
          <w:tcPr>
            <w:tcW w:w="2204" w:type="dxa"/>
            <w:gridSpan w:val="3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2021 г</w:t>
            </w:r>
          </w:p>
        </w:tc>
        <w:tc>
          <w:tcPr>
            <w:tcW w:w="2126" w:type="dxa"/>
            <w:gridSpan w:val="3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2022 г</w:t>
            </w:r>
          </w:p>
        </w:tc>
        <w:tc>
          <w:tcPr>
            <w:tcW w:w="2126" w:type="dxa"/>
            <w:gridSpan w:val="3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2023 г</w:t>
            </w:r>
          </w:p>
        </w:tc>
      </w:tr>
      <w:tr w:rsidR="00FC6573" w:rsidRPr="002A4D37" w:rsidTr="00196DD5">
        <w:trPr>
          <w:trHeight w:val="419"/>
        </w:trPr>
        <w:tc>
          <w:tcPr>
            <w:tcW w:w="411" w:type="dxa"/>
            <w:vMerge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58" w:type="dxa"/>
            <w:vMerge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73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 w:rsidR="00FB682B"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86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FC6573" w:rsidRPr="002A4D37" w:rsidRDefault="00FB682B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FC6573" w:rsidRPr="002A4D37" w:rsidRDefault="00FB682B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8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FC6573" w:rsidRPr="002A4D37" w:rsidRDefault="00FB682B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</w:tr>
      <w:tr w:rsidR="00FC6573" w:rsidRPr="002A4D37" w:rsidTr="009A7DF1">
        <w:trPr>
          <w:trHeight w:val="1316"/>
        </w:trPr>
        <w:tc>
          <w:tcPr>
            <w:tcW w:w="411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58" w:type="dxa"/>
          </w:tcPr>
          <w:p w:rsidR="00FC6573" w:rsidRPr="00FC6573" w:rsidRDefault="00FC6573" w:rsidP="00FC657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Cs w:val="28"/>
                <w:lang w:eastAsia="en-US"/>
              </w:rPr>
            </w:pPr>
            <w:r w:rsidRPr="00FC6573">
              <w:rPr>
                <w:rFonts w:ascii="Times New Roman" w:eastAsiaTheme="minorHAnsi" w:hAnsi="Times New Roman" w:cs="Times New Roman"/>
                <w:szCs w:val="28"/>
                <w:lang w:eastAsia="en-US"/>
              </w:rPr>
              <w:t>Организация оплачиваемых общественных работ, тыс. человек</w:t>
            </w:r>
          </w:p>
        </w:tc>
        <w:tc>
          <w:tcPr>
            <w:tcW w:w="773" w:type="dxa"/>
          </w:tcPr>
          <w:p w:rsidR="00FC6573" w:rsidRPr="00C8698E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1,5</w:t>
            </w:r>
          </w:p>
        </w:tc>
        <w:tc>
          <w:tcPr>
            <w:tcW w:w="709" w:type="dxa"/>
          </w:tcPr>
          <w:p w:rsidR="00FC6573" w:rsidRPr="00C8698E" w:rsidRDefault="00EA6878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2,2</w:t>
            </w:r>
          </w:p>
        </w:tc>
        <w:tc>
          <w:tcPr>
            <w:tcW w:w="708" w:type="dxa"/>
          </w:tcPr>
          <w:p w:rsidR="00FC6573" w:rsidRPr="00C8698E" w:rsidRDefault="00EA6878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147</w:t>
            </w:r>
          </w:p>
        </w:tc>
        <w:tc>
          <w:tcPr>
            <w:tcW w:w="709" w:type="dxa"/>
          </w:tcPr>
          <w:p w:rsidR="00FC6573" w:rsidRPr="00C8698E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1,9</w:t>
            </w:r>
          </w:p>
        </w:tc>
        <w:tc>
          <w:tcPr>
            <w:tcW w:w="786" w:type="dxa"/>
          </w:tcPr>
          <w:p w:rsidR="00FC6573" w:rsidRPr="00C8698E" w:rsidRDefault="00EA6878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1,9</w:t>
            </w:r>
          </w:p>
        </w:tc>
        <w:tc>
          <w:tcPr>
            <w:tcW w:w="709" w:type="dxa"/>
          </w:tcPr>
          <w:p w:rsidR="00FC6573" w:rsidRPr="00C8698E" w:rsidRDefault="00EA6878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100</w:t>
            </w:r>
          </w:p>
        </w:tc>
        <w:tc>
          <w:tcPr>
            <w:tcW w:w="709" w:type="dxa"/>
          </w:tcPr>
          <w:p w:rsidR="00FC6573" w:rsidRPr="00C8698E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1,8</w:t>
            </w:r>
          </w:p>
        </w:tc>
        <w:tc>
          <w:tcPr>
            <w:tcW w:w="709" w:type="dxa"/>
          </w:tcPr>
          <w:p w:rsidR="00FC6573" w:rsidRPr="00C8698E" w:rsidRDefault="00B716F6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2,1</w:t>
            </w:r>
          </w:p>
        </w:tc>
        <w:tc>
          <w:tcPr>
            <w:tcW w:w="708" w:type="dxa"/>
          </w:tcPr>
          <w:p w:rsidR="00FC6573" w:rsidRPr="00C8698E" w:rsidRDefault="00B716F6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117</w:t>
            </w:r>
          </w:p>
        </w:tc>
        <w:tc>
          <w:tcPr>
            <w:tcW w:w="709" w:type="dxa"/>
          </w:tcPr>
          <w:p w:rsidR="00FC6573" w:rsidRPr="00C8698E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1,7</w:t>
            </w:r>
          </w:p>
        </w:tc>
        <w:tc>
          <w:tcPr>
            <w:tcW w:w="708" w:type="dxa"/>
          </w:tcPr>
          <w:p w:rsidR="00FC6573" w:rsidRPr="00C8698E" w:rsidRDefault="00B716F6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1,7</w:t>
            </w:r>
          </w:p>
        </w:tc>
        <w:tc>
          <w:tcPr>
            <w:tcW w:w="709" w:type="dxa"/>
          </w:tcPr>
          <w:p w:rsidR="00FC6573" w:rsidRPr="00C8698E" w:rsidRDefault="00B716F6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100</w:t>
            </w:r>
          </w:p>
        </w:tc>
      </w:tr>
    </w:tbl>
    <w:p w:rsidR="00FC6573" w:rsidRDefault="00FC6573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Основными видами общественных работ являлись: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-</w:t>
      </w:r>
      <w:r w:rsidRPr="00924B92">
        <w:rPr>
          <w:rFonts w:ascii="Times New Roman" w:hAnsi="Times New Roman"/>
          <w:sz w:val="28"/>
          <w:szCs w:val="28"/>
        </w:rPr>
        <w:tab/>
        <w:t>благоустройство населенных пунктов;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-</w:t>
      </w:r>
      <w:r w:rsidRPr="00924B92">
        <w:rPr>
          <w:rFonts w:ascii="Times New Roman" w:hAnsi="Times New Roman"/>
          <w:sz w:val="28"/>
          <w:szCs w:val="28"/>
        </w:rPr>
        <w:tab/>
        <w:t>заготовка дров для объектов социальной сферы;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-</w:t>
      </w:r>
      <w:r w:rsidRPr="00924B92">
        <w:rPr>
          <w:rFonts w:ascii="Times New Roman" w:hAnsi="Times New Roman"/>
          <w:sz w:val="28"/>
          <w:szCs w:val="28"/>
        </w:rPr>
        <w:tab/>
        <w:t>работа в организациях социальной сферы;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-</w:t>
      </w:r>
      <w:r w:rsidRPr="00924B92">
        <w:rPr>
          <w:rFonts w:ascii="Times New Roman" w:hAnsi="Times New Roman"/>
          <w:sz w:val="28"/>
          <w:szCs w:val="28"/>
        </w:rPr>
        <w:tab/>
        <w:t>сакманные работы;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-</w:t>
      </w:r>
      <w:r w:rsidRPr="00924B92">
        <w:rPr>
          <w:rFonts w:ascii="Times New Roman" w:hAnsi="Times New Roman"/>
          <w:sz w:val="28"/>
          <w:szCs w:val="28"/>
        </w:rPr>
        <w:tab/>
        <w:t>делопроизводство.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 xml:space="preserve">В городах Кызыле и Ак-Довураке основными видами общественных работ явились работы по уборке территорий от мусора, работа в теплице, делопроизводство, разноска повесток, уборка помещений. 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В сельских районах основными видами общественных работ оказались следующие работы: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-сакманные работы;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-ремонтно-строительные работы;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-благоустройство;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-весенне-полевые работы;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>-заготовка дров.</w:t>
      </w:r>
    </w:p>
    <w:p w:rsidR="007D441F" w:rsidRPr="00924B92" w:rsidRDefault="007D441F" w:rsidP="009B0198">
      <w:pPr>
        <w:spacing w:after="0" w:line="259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</w:rPr>
      </w:pPr>
      <w:r w:rsidRPr="00924B92">
        <w:rPr>
          <w:rFonts w:ascii="Times New Roman" w:eastAsia="Calibri" w:hAnsi="Times New Roman"/>
          <w:i/>
          <w:sz w:val="28"/>
          <w:szCs w:val="28"/>
        </w:rPr>
        <w:t>3.5. Организация временного трудоустройства безработных граждан, испытывающих трудности в поиске работы</w:t>
      </w:r>
    </w:p>
    <w:p w:rsidR="005E04E7" w:rsidRDefault="00C870AA" w:rsidP="00E930AB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период с 2020-2023 годы </w:t>
      </w:r>
      <w:r w:rsidR="00E930AB">
        <w:rPr>
          <w:rFonts w:ascii="Times New Roman" w:hAnsi="Times New Roman"/>
          <w:sz w:val="28"/>
          <w:szCs w:val="28"/>
        </w:rPr>
        <w:t xml:space="preserve">при организации временного трудоустройства безработным гражданам, испытывающим трудности </w:t>
      </w:r>
      <w:r>
        <w:rPr>
          <w:rFonts w:ascii="Times New Roman" w:hAnsi="Times New Roman"/>
          <w:sz w:val="28"/>
          <w:szCs w:val="28"/>
        </w:rPr>
        <w:t xml:space="preserve">на оказание материальной помощи </w:t>
      </w:r>
      <w:r w:rsidR="00E930AB">
        <w:rPr>
          <w:rFonts w:ascii="Times New Roman" w:hAnsi="Times New Roman"/>
          <w:sz w:val="28"/>
          <w:szCs w:val="28"/>
        </w:rPr>
        <w:t>безработным гражданам, испытывающим трудности в поиске работы</w:t>
      </w:r>
      <w:r w:rsidR="001108C1">
        <w:rPr>
          <w:rFonts w:ascii="Times New Roman" w:hAnsi="Times New Roman"/>
          <w:sz w:val="28"/>
          <w:szCs w:val="28"/>
        </w:rPr>
        <w:t xml:space="preserve">, </w:t>
      </w:r>
      <w:r w:rsidR="005E04E7">
        <w:rPr>
          <w:rFonts w:ascii="Times New Roman" w:hAnsi="Times New Roman"/>
          <w:sz w:val="28"/>
          <w:szCs w:val="28"/>
        </w:rPr>
        <w:t>из республиканского бюджета было направлено 5,</w:t>
      </w:r>
      <w:r w:rsidR="000F75BC">
        <w:rPr>
          <w:rFonts w:ascii="Times New Roman" w:hAnsi="Times New Roman"/>
          <w:sz w:val="28"/>
          <w:szCs w:val="28"/>
        </w:rPr>
        <w:t>8</w:t>
      </w:r>
      <w:r w:rsidR="005E04E7">
        <w:rPr>
          <w:rFonts w:ascii="Times New Roman" w:hAnsi="Times New Roman"/>
          <w:sz w:val="28"/>
          <w:szCs w:val="28"/>
        </w:rPr>
        <w:t xml:space="preserve"> млн. рублей. Было трудоустроено 2,7 тыс. человек.</w:t>
      </w:r>
    </w:p>
    <w:p w:rsidR="001C4CD4" w:rsidRPr="000F75BC" w:rsidRDefault="001C4CD4" w:rsidP="00E930AB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16"/>
          <w:szCs w:val="28"/>
        </w:rPr>
      </w:pPr>
    </w:p>
    <w:tbl>
      <w:tblPr>
        <w:tblW w:w="9299" w:type="dxa"/>
        <w:tblLook w:val="04A0" w:firstRow="1" w:lastRow="0" w:firstColumn="1" w:lastColumn="0" w:noHBand="0" w:noVBand="1"/>
      </w:tblPr>
      <w:tblGrid>
        <w:gridCol w:w="1220"/>
        <w:gridCol w:w="2298"/>
        <w:gridCol w:w="1864"/>
        <w:gridCol w:w="1978"/>
        <w:gridCol w:w="6"/>
        <w:gridCol w:w="1933"/>
      </w:tblGrid>
      <w:tr w:rsidR="000F75BC" w:rsidRPr="00842B3E" w:rsidTr="007B107E">
        <w:trPr>
          <w:trHeight w:val="52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Года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75BC" w:rsidRPr="00842B3E" w:rsidRDefault="000F75B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Финансирование, всего, млн. руб.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75BC" w:rsidRPr="00842B3E" w:rsidRDefault="000F75B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Республиканский бюджет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75BC" w:rsidRPr="00842B3E" w:rsidRDefault="000F75B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Федеральный бюджет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75BC" w:rsidRPr="00842B3E" w:rsidRDefault="000F75B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Внебюжетные источники</w:t>
            </w:r>
          </w:p>
        </w:tc>
      </w:tr>
      <w:tr w:rsidR="000F75BC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lastRenderedPageBreak/>
              <w:t>2020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0F75BC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0F75BC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0F75BC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0F75BC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ИТОГО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5,8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5,8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5BC" w:rsidRPr="00842B3E" w:rsidRDefault="000F75BC" w:rsidP="000F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</w:tbl>
    <w:p w:rsidR="00FC6573" w:rsidRDefault="00FC6573" w:rsidP="00FC6573">
      <w:pPr>
        <w:pStyle w:val="a4"/>
        <w:tabs>
          <w:tab w:val="num" w:pos="540"/>
        </w:tabs>
        <w:spacing w:after="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F75BC" w:rsidRDefault="000F75BC" w:rsidP="000F75BC">
      <w:pPr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Трудоустроено в разрезе годов на </w:t>
      </w:r>
      <w:r w:rsidR="005D7D6C">
        <w:rPr>
          <w:rFonts w:ascii="Times New Roman" w:hAnsi="Times New Roman"/>
          <w:sz w:val="28"/>
        </w:rPr>
        <w:t>временные</w:t>
      </w:r>
      <w:r>
        <w:rPr>
          <w:rFonts w:ascii="Times New Roman" w:hAnsi="Times New Roman"/>
          <w:sz w:val="28"/>
        </w:rPr>
        <w:t xml:space="preserve"> работы:</w:t>
      </w:r>
    </w:p>
    <w:p w:rsidR="000F75BC" w:rsidRPr="000F75BC" w:rsidRDefault="000F75BC" w:rsidP="000F75BC">
      <w:pPr>
        <w:spacing w:after="0" w:line="259" w:lineRule="auto"/>
        <w:ind w:firstLine="709"/>
        <w:jc w:val="both"/>
        <w:rPr>
          <w:rFonts w:ascii="Times New Roman" w:hAnsi="Times New Roman"/>
          <w:sz w:val="16"/>
        </w:rPr>
      </w:pP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"/>
        <w:gridCol w:w="1858"/>
        <w:gridCol w:w="773"/>
        <w:gridCol w:w="709"/>
        <w:gridCol w:w="708"/>
        <w:gridCol w:w="709"/>
        <w:gridCol w:w="786"/>
        <w:gridCol w:w="709"/>
        <w:gridCol w:w="709"/>
        <w:gridCol w:w="709"/>
        <w:gridCol w:w="708"/>
        <w:gridCol w:w="709"/>
        <w:gridCol w:w="708"/>
        <w:gridCol w:w="709"/>
      </w:tblGrid>
      <w:tr w:rsidR="00FC6573" w:rsidRPr="002A4D37" w:rsidTr="00196DD5">
        <w:trPr>
          <w:trHeight w:val="357"/>
        </w:trPr>
        <w:tc>
          <w:tcPr>
            <w:tcW w:w="411" w:type="dxa"/>
            <w:vMerge w:val="restart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№</w:t>
            </w:r>
          </w:p>
        </w:tc>
        <w:tc>
          <w:tcPr>
            <w:tcW w:w="1858" w:type="dxa"/>
            <w:vMerge w:val="restart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Наименование показателя</w:t>
            </w:r>
          </w:p>
        </w:tc>
        <w:tc>
          <w:tcPr>
            <w:tcW w:w="2190" w:type="dxa"/>
            <w:gridSpan w:val="3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2020 г</w:t>
            </w:r>
          </w:p>
        </w:tc>
        <w:tc>
          <w:tcPr>
            <w:tcW w:w="2204" w:type="dxa"/>
            <w:gridSpan w:val="3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2021 г</w:t>
            </w:r>
          </w:p>
        </w:tc>
        <w:tc>
          <w:tcPr>
            <w:tcW w:w="2126" w:type="dxa"/>
            <w:gridSpan w:val="3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2022 г</w:t>
            </w:r>
          </w:p>
        </w:tc>
        <w:tc>
          <w:tcPr>
            <w:tcW w:w="2126" w:type="dxa"/>
            <w:gridSpan w:val="3"/>
          </w:tcPr>
          <w:p w:rsidR="00FC6573" w:rsidRPr="00161D78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2023 г</w:t>
            </w:r>
          </w:p>
        </w:tc>
      </w:tr>
      <w:tr w:rsidR="00FC6573" w:rsidRPr="002A4D37" w:rsidTr="00196DD5">
        <w:trPr>
          <w:trHeight w:val="419"/>
        </w:trPr>
        <w:tc>
          <w:tcPr>
            <w:tcW w:w="411" w:type="dxa"/>
            <w:vMerge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58" w:type="dxa"/>
            <w:vMerge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73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 w:rsidR="005D7D6C"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86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FC6573" w:rsidRPr="002A4D37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FC6573" w:rsidRPr="002A4D37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8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FC6573" w:rsidRPr="002A4D37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</w:tr>
      <w:tr w:rsidR="00FC6573" w:rsidRPr="002A4D37" w:rsidTr="00196DD5">
        <w:trPr>
          <w:trHeight w:val="1829"/>
        </w:trPr>
        <w:tc>
          <w:tcPr>
            <w:tcW w:w="411" w:type="dxa"/>
          </w:tcPr>
          <w:p w:rsidR="00FC6573" w:rsidRPr="002A4D37" w:rsidRDefault="00FC6573" w:rsidP="00196DD5">
            <w:pPr>
              <w:pStyle w:val="a4"/>
              <w:spacing w:line="259" w:lineRule="auto"/>
              <w:ind w:left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58" w:type="dxa"/>
          </w:tcPr>
          <w:p w:rsidR="00FC6573" w:rsidRPr="00FC6573" w:rsidRDefault="00FC6573" w:rsidP="0051792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Cs w:val="28"/>
                <w:lang w:eastAsia="en-US"/>
              </w:rPr>
            </w:pPr>
            <w:r w:rsidRPr="00FC6573">
              <w:rPr>
                <w:rFonts w:ascii="Times New Roman" w:eastAsiaTheme="minorHAnsi" w:hAnsi="Times New Roman" w:cs="Times New Roman"/>
                <w:szCs w:val="28"/>
                <w:lang w:eastAsia="en-US"/>
              </w:rPr>
              <w:t xml:space="preserve">Организация </w:t>
            </w:r>
            <w:r w:rsidR="00517929">
              <w:rPr>
                <w:rFonts w:ascii="Times New Roman" w:eastAsiaTheme="minorHAnsi" w:hAnsi="Times New Roman" w:cs="Times New Roman"/>
                <w:szCs w:val="28"/>
                <w:lang w:eastAsia="en-US"/>
              </w:rPr>
              <w:t>временного трудоустройства безработных граждан, испытывающих трудности в поиске работы</w:t>
            </w:r>
            <w:r w:rsidRPr="00FC6573">
              <w:rPr>
                <w:rFonts w:ascii="Times New Roman" w:eastAsiaTheme="minorHAnsi" w:hAnsi="Times New Roman" w:cs="Times New Roman"/>
                <w:szCs w:val="28"/>
                <w:lang w:eastAsia="en-US"/>
              </w:rPr>
              <w:t>, тыс. человек</w:t>
            </w:r>
          </w:p>
        </w:tc>
        <w:tc>
          <w:tcPr>
            <w:tcW w:w="773" w:type="dxa"/>
          </w:tcPr>
          <w:p w:rsidR="00FC6573" w:rsidRPr="00C8698E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0,8</w:t>
            </w:r>
          </w:p>
        </w:tc>
        <w:tc>
          <w:tcPr>
            <w:tcW w:w="709" w:type="dxa"/>
          </w:tcPr>
          <w:p w:rsidR="00FC6573" w:rsidRPr="00C8698E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0,6</w:t>
            </w:r>
          </w:p>
        </w:tc>
        <w:tc>
          <w:tcPr>
            <w:tcW w:w="708" w:type="dxa"/>
          </w:tcPr>
          <w:p w:rsidR="00FC6573" w:rsidRPr="00C8698E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75,0</w:t>
            </w:r>
          </w:p>
        </w:tc>
        <w:tc>
          <w:tcPr>
            <w:tcW w:w="709" w:type="dxa"/>
          </w:tcPr>
          <w:p w:rsidR="00FC6573" w:rsidRPr="00C8698E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0,7</w:t>
            </w:r>
          </w:p>
        </w:tc>
        <w:tc>
          <w:tcPr>
            <w:tcW w:w="786" w:type="dxa"/>
          </w:tcPr>
          <w:p w:rsidR="00FC6573" w:rsidRPr="00C8698E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0,8</w:t>
            </w:r>
          </w:p>
        </w:tc>
        <w:tc>
          <w:tcPr>
            <w:tcW w:w="709" w:type="dxa"/>
          </w:tcPr>
          <w:p w:rsidR="00FC6573" w:rsidRPr="00C8698E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114</w:t>
            </w:r>
          </w:p>
        </w:tc>
        <w:tc>
          <w:tcPr>
            <w:tcW w:w="709" w:type="dxa"/>
          </w:tcPr>
          <w:p w:rsidR="00FC6573" w:rsidRPr="00C8698E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0,6</w:t>
            </w:r>
          </w:p>
        </w:tc>
        <w:tc>
          <w:tcPr>
            <w:tcW w:w="709" w:type="dxa"/>
          </w:tcPr>
          <w:p w:rsidR="00FC6573" w:rsidRPr="00C8698E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0,8</w:t>
            </w:r>
          </w:p>
        </w:tc>
        <w:tc>
          <w:tcPr>
            <w:tcW w:w="708" w:type="dxa"/>
          </w:tcPr>
          <w:p w:rsidR="00FC6573" w:rsidRPr="00C8698E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134</w:t>
            </w:r>
          </w:p>
        </w:tc>
        <w:tc>
          <w:tcPr>
            <w:tcW w:w="709" w:type="dxa"/>
          </w:tcPr>
          <w:p w:rsidR="00FC6573" w:rsidRPr="00C8698E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0,5</w:t>
            </w:r>
          </w:p>
        </w:tc>
        <w:tc>
          <w:tcPr>
            <w:tcW w:w="708" w:type="dxa"/>
          </w:tcPr>
          <w:p w:rsidR="00FC6573" w:rsidRPr="00C8698E" w:rsidRDefault="005D7D6C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0,5</w:t>
            </w:r>
          </w:p>
        </w:tc>
        <w:tc>
          <w:tcPr>
            <w:tcW w:w="709" w:type="dxa"/>
          </w:tcPr>
          <w:p w:rsidR="00FC6573" w:rsidRPr="00C8698E" w:rsidRDefault="00FC6573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100%</w:t>
            </w:r>
          </w:p>
        </w:tc>
      </w:tr>
    </w:tbl>
    <w:p w:rsidR="00FC6573" w:rsidRDefault="00FC6573" w:rsidP="00E930AB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D441F" w:rsidRPr="00924B92" w:rsidRDefault="007D441F" w:rsidP="009B0198">
      <w:pPr>
        <w:suppressAutoHyphens/>
        <w:spacing w:after="0" w:line="259" w:lineRule="auto"/>
        <w:ind w:firstLine="709"/>
        <w:jc w:val="both"/>
        <w:rPr>
          <w:rFonts w:ascii="Times New Roman" w:eastAsia="Calibri" w:hAnsi="Times New Roman"/>
          <w:b/>
          <w:i/>
          <w:iCs/>
          <w:sz w:val="28"/>
          <w:szCs w:val="28"/>
          <w:lang w:eastAsia="ar-SA"/>
        </w:rPr>
      </w:pPr>
      <w:r w:rsidRPr="00924B92">
        <w:rPr>
          <w:rFonts w:ascii="Times New Roman" w:eastAsia="Calibri" w:hAnsi="Times New Roman"/>
          <w:i/>
          <w:sz w:val="28"/>
          <w:szCs w:val="28"/>
        </w:rPr>
        <w:t xml:space="preserve">3.6. </w:t>
      </w:r>
      <w:r w:rsidRPr="00924B92">
        <w:rPr>
          <w:rFonts w:ascii="Times New Roman" w:eastAsia="Calibri" w:hAnsi="Times New Roman"/>
          <w:i/>
          <w:iCs/>
          <w:sz w:val="28"/>
          <w:szCs w:val="28"/>
          <w:lang w:eastAsia="ar-SA"/>
        </w:rPr>
        <w:t>Социальная адаптация безработных граждан на рынке труда</w:t>
      </w:r>
    </w:p>
    <w:p w:rsidR="009B6506" w:rsidRPr="009B6506" w:rsidRDefault="009B6506" w:rsidP="00540568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B6506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Используемые в работе службы занятости населения программы хотя и носят название социально-адаптационных, в них в большей доле присутствует профессионально-адаптационная составляющая.</w:t>
      </w:r>
    </w:p>
    <w:p w:rsidR="009B6506" w:rsidRPr="009B6506" w:rsidRDefault="009B6506" w:rsidP="00540568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B6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Учет особенностей данных категорий граждан заключается в следующих моментах работы: </w:t>
      </w:r>
    </w:p>
    <w:p w:rsidR="009B6506" w:rsidRPr="009B6506" w:rsidRDefault="009B6506" w:rsidP="00540568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B6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помощь безработному справиться со своими переживаниями в связи с потерей работы; </w:t>
      </w:r>
    </w:p>
    <w:p w:rsidR="009B6506" w:rsidRPr="009B6506" w:rsidRDefault="009B6506" w:rsidP="00540568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B6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включение его в социальную группу; </w:t>
      </w:r>
    </w:p>
    <w:p w:rsidR="009B6506" w:rsidRPr="009B6506" w:rsidRDefault="009B6506" w:rsidP="00540568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B6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формирование необходимых навыков поиска работы; </w:t>
      </w:r>
    </w:p>
    <w:p w:rsidR="009B6506" w:rsidRPr="009B6506" w:rsidRDefault="009B6506" w:rsidP="00540568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B6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всемерная поддержка активности и инициативности, направленные на преодоление сложившейся ситуации безработицы; </w:t>
      </w:r>
    </w:p>
    <w:p w:rsidR="009B6506" w:rsidRPr="009B6506" w:rsidRDefault="009B6506" w:rsidP="00540568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B6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предупреждение возможных негативных следствий пребывания в статусе безработного («заученная беспомощность», свыкание с ситуацией, агрессивность, формирование эффективных форм поведения при разных ситуациях поиска работы и т.д.). </w:t>
      </w:r>
    </w:p>
    <w:p w:rsidR="009B6506" w:rsidRPr="009B6506" w:rsidRDefault="009B6506" w:rsidP="00540568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B6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Также важным является то, что ведущий этих программ не всегда должен исполнять роль сотрудника центра занятости. Иногда он должен выступать в качестве агента, представляющего интересы клиента при подборе вакансий и осуществляющего маркетинг своих клиентов применительно к запросам работодателей. Работу с такой категорией граждан, как выпускники учреждений профессионального образования, целесообразно начинать на последних курсах обучения. Только тогда они выйдут на рынок труда с </w:t>
      </w:r>
      <w:r w:rsidRPr="009B650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хорошими адаптивными качествами, мобильными и, самое главное, мотивированными на труд. </w:t>
      </w:r>
    </w:p>
    <w:p w:rsidR="00C870AA" w:rsidRDefault="00C870AA" w:rsidP="00540568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0568">
        <w:rPr>
          <w:rFonts w:ascii="Times New Roman" w:hAnsi="Times New Roman"/>
          <w:sz w:val="28"/>
          <w:szCs w:val="28"/>
        </w:rPr>
        <w:t xml:space="preserve">За период с 2020-2023 годы </w:t>
      </w:r>
      <w:r w:rsidR="00540568" w:rsidRPr="00540568">
        <w:rPr>
          <w:rFonts w:ascii="Times New Roman" w:hAnsi="Times New Roman"/>
          <w:sz w:val="28"/>
          <w:szCs w:val="28"/>
        </w:rPr>
        <w:t xml:space="preserve">государственную услугу по социальной адаптации граждан на рынке труда получили свыше 4,0 тыс. человек. На эти цели было направлено из республиканского бюджета </w:t>
      </w:r>
      <w:r w:rsidR="00733B53">
        <w:rPr>
          <w:rFonts w:ascii="Times New Roman" w:hAnsi="Times New Roman"/>
          <w:sz w:val="28"/>
          <w:szCs w:val="28"/>
        </w:rPr>
        <w:t>299,7 тыс.</w:t>
      </w:r>
      <w:r w:rsidR="00540568" w:rsidRPr="00540568">
        <w:rPr>
          <w:rFonts w:ascii="Times New Roman" w:hAnsi="Times New Roman"/>
          <w:sz w:val="28"/>
          <w:szCs w:val="28"/>
        </w:rPr>
        <w:t xml:space="preserve"> рублей.</w:t>
      </w:r>
    </w:p>
    <w:p w:rsidR="00733B53" w:rsidRPr="00733B53" w:rsidRDefault="00733B53" w:rsidP="00540568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16"/>
          <w:szCs w:val="28"/>
        </w:rPr>
      </w:pPr>
    </w:p>
    <w:tbl>
      <w:tblPr>
        <w:tblW w:w="9299" w:type="dxa"/>
        <w:tblLook w:val="04A0" w:firstRow="1" w:lastRow="0" w:firstColumn="1" w:lastColumn="0" w:noHBand="0" w:noVBand="1"/>
      </w:tblPr>
      <w:tblGrid>
        <w:gridCol w:w="1220"/>
        <w:gridCol w:w="2298"/>
        <w:gridCol w:w="1864"/>
        <w:gridCol w:w="1978"/>
        <w:gridCol w:w="6"/>
        <w:gridCol w:w="1933"/>
      </w:tblGrid>
      <w:tr w:rsidR="00733B53" w:rsidRPr="00842B3E" w:rsidTr="007B107E">
        <w:trPr>
          <w:trHeight w:val="52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Года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 xml:space="preserve">Финансирование, всего,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тыс</w:t>
            </w: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. руб.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B53" w:rsidRPr="00842B3E" w:rsidRDefault="00733B53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Республиканский бюджет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B53" w:rsidRPr="00842B3E" w:rsidRDefault="00733B53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Федеральный бюджет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B53" w:rsidRPr="00842B3E" w:rsidRDefault="00733B53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Внебюжетные источники</w:t>
            </w:r>
          </w:p>
        </w:tc>
      </w:tr>
      <w:tr w:rsidR="00733B53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27,0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27,0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733B53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36,7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36,7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733B53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36,0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733B53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200,0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733B53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ИТОГО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299,7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299,7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B53" w:rsidRPr="00842B3E" w:rsidRDefault="00733B53" w:rsidP="00733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</w:tbl>
    <w:p w:rsidR="001C4CD4" w:rsidRPr="00540568" w:rsidRDefault="001C4CD4" w:rsidP="00540568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905E1" w:rsidRDefault="00733B53" w:rsidP="008905E1">
      <w:pPr>
        <w:widowControl w:val="0"/>
        <w:suppressAutoHyphens/>
        <w:spacing w:after="0" w:line="259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разрезе годов государственную услугу по социальной адаптации получали:</w:t>
      </w:r>
    </w:p>
    <w:p w:rsidR="00733B53" w:rsidRPr="00733B53" w:rsidRDefault="00733B53" w:rsidP="008905E1">
      <w:pPr>
        <w:widowControl w:val="0"/>
        <w:suppressAutoHyphens/>
        <w:spacing w:after="0" w:line="259" w:lineRule="auto"/>
        <w:jc w:val="both"/>
        <w:rPr>
          <w:rFonts w:ascii="Times New Roman" w:hAnsi="Times New Roman"/>
          <w:sz w:val="16"/>
        </w:rPr>
      </w:pP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"/>
        <w:gridCol w:w="1716"/>
        <w:gridCol w:w="708"/>
        <w:gridCol w:w="709"/>
        <w:gridCol w:w="709"/>
        <w:gridCol w:w="709"/>
        <w:gridCol w:w="708"/>
        <w:gridCol w:w="709"/>
        <w:gridCol w:w="709"/>
        <w:gridCol w:w="709"/>
        <w:gridCol w:w="850"/>
        <w:gridCol w:w="709"/>
        <w:gridCol w:w="709"/>
        <w:gridCol w:w="850"/>
      </w:tblGrid>
      <w:tr w:rsidR="008905E1" w:rsidRPr="002A4D37" w:rsidTr="00F170B9">
        <w:trPr>
          <w:trHeight w:val="357"/>
        </w:trPr>
        <w:tc>
          <w:tcPr>
            <w:tcW w:w="411" w:type="dxa"/>
            <w:vMerge w:val="restart"/>
          </w:tcPr>
          <w:p w:rsidR="008905E1" w:rsidRPr="00161D78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№</w:t>
            </w:r>
          </w:p>
        </w:tc>
        <w:tc>
          <w:tcPr>
            <w:tcW w:w="1716" w:type="dxa"/>
            <w:vMerge w:val="restart"/>
          </w:tcPr>
          <w:p w:rsidR="008905E1" w:rsidRPr="00161D78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gridSpan w:val="3"/>
          </w:tcPr>
          <w:p w:rsidR="008905E1" w:rsidRPr="00161D78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2020 г</w:t>
            </w:r>
          </w:p>
        </w:tc>
        <w:tc>
          <w:tcPr>
            <w:tcW w:w="2126" w:type="dxa"/>
            <w:gridSpan w:val="3"/>
          </w:tcPr>
          <w:p w:rsidR="008905E1" w:rsidRPr="00161D78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2021 г</w:t>
            </w:r>
          </w:p>
        </w:tc>
        <w:tc>
          <w:tcPr>
            <w:tcW w:w="2268" w:type="dxa"/>
            <w:gridSpan w:val="3"/>
          </w:tcPr>
          <w:p w:rsidR="008905E1" w:rsidRPr="00161D78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2022 г</w:t>
            </w:r>
          </w:p>
        </w:tc>
        <w:tc>
          <w:tcPr>
            <w:tcW w:w="2268" w:type="dxa"/>
            <w:gridSpan w:val="3"/>
          </w:tcPr>
          <w:p w:rsidR="008905E1" w:rsidRPr="00161D78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2023 г</w:t>
            </w:r>
          </w:p>
        </w:tc>
      </w:tr>
      <w:tr w:rsidR="008905E1" w:rsidRPr="002A4D37" w:rsidTr="00F170B9">
        <w:trPr>
          <w:trHeight w:val="419"/>
        </w:trPr>
        <w:tc>
          <w:tcPr>
            <w:tcW w:w="411" w:type="dxa"/>
            <w:vMerge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16" w:type="dxa"/>
            <w:vMerge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08" w:type="dxa"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 w:rsidR="00F170B9"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8" w:type="dxa"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8905E1" w:rsidRPr="002A4D37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850" w:type="dxa"/>
          </w:tcPr>
          <w:p w:rsidR="008905E1" w:rsidRPr="002A4D37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850" w:type="dxa"/>
          </w:tcPr>
          <w:p w:rsidR="008905E1" w:rsidRPr="002A4D37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</w:tr>
      <w:tr w:rsidR="008905E1" w:rsidRPr="002A4D37" w:rsidTr="00F170B9">
        <w:trPr>
          <w:trHeight w:val="1652"/>
        </w:trPr>
        <w:tc>
          <w:tcPr>
            <w:tcW w:w="411" w:type="dxa"/>
          </w:tcPr>
          <w:p w:rsidR="008905E1" w:rsidRPr="002A4D37" w:rsidRDefault="008905E1" w:rsidP="00196DD5">
            <w:pPr>
              <w:pStyle w:val="a4"/>
              <w:spacing w:line="259" w:lineRule="auto"/>
              <w:ind w:left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16" w:type="dxa"/>
          </w:tcPr>
          <w:p w:rsidR="008905E1" w:rsidRPr="00FC6573" w:rsidRDefault="001021AD" w:rsidP="00196DD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8"/>
                <w:lang w:eastAsia="en-US"/>
              </w:rPr>
              <w:t>Социальная адаптация безработных граждан на рынке труда,</w:t>
            </w:r>
            <w:r w:rsidR="008905E1" w:rsidRPr="00FC6573">
              <w:rPr>
                <w:rFonts w:ascii="Times New Roman" w:eastAsiaTheme="minorHAnsi" w:hAnsi="Times New Roman" w:cs="Times New Roman"/>
                <w:szCs w:val="28"/>
                <w:lang w:eastAsia="en-US"/>
              </w:rPr>
              <w:t xml:space="preserve"> тыс. человек</w:t>
            </w:r>
          </w:p>
        </w:tc>
        <w:tc>
          <w:tcPr>
            <w:tcW w:w="708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1,0</w:t>
            </w:r>
          </w:p>
        </w:tc>
        <w:tc>
          <w:tcPr>
            <w:tcW w:w="709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1,0</w:t>
            </w:r>
          </w:p>
        </w:tc>
        <w:tc>
          <w:tcPr>
            <w:tcW w:w="709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100</w:t>
            </w:r>
          </w:p>
        </w:tc>
        <w:tc>
          <w:tcPr>
            <w:tcW w:w="709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1,0</w:t>
            </w:r>
          </w:p>
        </w:tc>
        <w:tc>
          <w:tcPr>
            <w:tcW w:w="708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0,9</w:t>
            </w:r>
          </w:p>
        </w:tc>
        <w:tc>
          <w:tcPr>
            <w:tcW w:w="709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90,0</w:t>
            </w:r>
          </w:p>
        </w:tc>
        <w:tc>
          <w:tcPr>
            <w:tcW w:w="709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1,0</w:t>
            </w:r>
          </w:p>
        </w:tc>
        <w:tc>
          <w:tcPr>
            <w:tcW w:w="709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1,1</w:t>
            </w:r>
          </w:p>
        </w:tc>
        <w:tc>
          <w:tcPr>
            <w:tcW w:w="850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110,0</w:t>
            </w:r>
          </w:p>
        </w:tc>
        <w:tc>
          <w:tcPr>
            <w:tcW w:w="709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1,0</w:t>
            </w:r>
          </w:p>
        </w:tc>
        <w:tc>
          <w:tcPr>
            <w:tcW w:w="709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1,3</w:t>
            </w:r>
          </w:p>
        </w:tc>
        <w:tc>
          <w:tcPr>
            <w:tcW w:w="850" w:type="dxa"/>
          </w:tcPr>
          <w:p w:rsidR="008905E1" w:rsidRPr="00C8698E" w:rsidRDefault="00F170B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130,0</w:t>
            </w:r>
          </w:p>
        </w:tc>
      </w:tr>
    </w:tbl>
    <w:p w:rsidR="001C4CD4" w:rsidRDefault="001C4CD4" w:rsidP="00540568">
      <w:pPr>
        <w:widowControl w:val="0"/>
        <w:suppressAutoHyphens/>
        <w:spacing w:after="0" w:line="259" w:lineRule="auto"/>
        <w:ind w:firstLine="709"/>
        <w:jc w:val="both"/>
        <w:rPr>
          <w:rFonts w:ascii="Times New Roman" w:hAnsi="Times New Roman"/>
          <w:sz w:val="28"/>
        </w:rPr>
      </w:pPr>
    </w:p>
    <w:p w:rsidR="009B6506" w:rsidRPr="00540568" w:rsidRDefault="00540568" w:rsidP="00540568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568">
        <w:rPr>
          <w:rFonts w:ascii="Times New Roman" w:hAnsi="Times New Roman" w:cs="Times New Roman"/>
          <w:sz w:val="28"/>
          <w:szCs w:val="28"/>
        </w:rPr>
        <w:t>П</w:t>
      </w:r>
      <w:r w:rsidR="009B6506" w:rsidRPr="00540568">
        <w:rPr>
          <w:rFonts w:ascii="Times New Roman" w:hAnsi="Times New Roman" w:cs="Times New Roman"/>
          <w:sz w:val="28"/>
          <w:szCs w:val="28"/>
        </w:rPr>
        <w:t>ример применения практик социальной адаптации безработных граждан выявлен на базе ГБУ «Республиканский центр психолого-медико-социального сопровождения «Сайзырал»</w:t>
      </w:r>
      <w:r w:rsidR="00621FC3">
        <w:rPr>
          <w:rFonts w:ascii="Times New Roman" w:hAnsi="Times New Roman" w:cs="Times New Roman"/>
          <w:sz w:val="28"/>
          <w:szCs w:val="28"/>
        </w:rPr>
        <w:t xml:space="preserve"> в 2023 году, до этого практики социальной адаптации безработных граждан проводились специалистами центров занятости населения Республики Тыва</w:t>
      </w:r>
      <w:r w:rsidR="009B6506" w:rsidRPr="005405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6506" w:rsidRPr="00540568" w:rsidRDefault="009B6506" w:rsidP="00540568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568">
        <w:rPr>
          <w:rFonts w:ascii="Times New Roman" w:hAnsi="Times New Roman" w:cs="Times New Roman"/>
          <w:sz w:val="28"/>
          <w:szCs w:val="28"/>
        </w:rPr>
        <w:t xml:space="preserve">За 2023 г. данная организация в рамках выездных мероприятий провела встречи с 354 безработными гражданами на территории республики. Для состоящих на регистрационном учете были проведены тренинги личностного роста, различные психологические игры для помощи в определении с выбором профессии или программы обучения. </w:t>
      </w:r>
    </w:p>
    <w:p w:rsidR="009B6506" w:rsidRPr="00540568" w:rsidRDefault="009B6506" w:rsidP="00540568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568">
        <w:rPr>
          <w:rFonts w:ascii="Times New Roman" w:hAnsi="Times New Roman" w:cs="Times New Roman"/>
          <w:sz w:val="28"/>
          <w:szCs w:val="28"/>
        </w:rPr>
        <w:t>Занятия, проводимые центром «Сайзырал» по социальной адаптации, дают возможность для безработных граждан более подробно ознакомиться с техникой, методами и способами самостоятельного поиска работы, помогают по-новому взглянуть на себя и на свою жизненную ситуацию, определить трудности поиска работы, оценить свои сильные стороны, составить конкретный план действий, который приведет к успешному трудоустройству, изменить к лучшему жизнь в целом, помогает быстрее найти работу и легче адаптироваться на новом рабочем месте, где они реализуют свой профессиональный потенциал в полном объёме.</w:t>
      </w:r>
    </w:p>
    <w:p w:rsidR="007D441F" w:rsidRPr="00924B92" w:rsidRDefault="007D441F" w:rsidP="009B0198">
      <w:pPr>
        <w:widowControl w:val="0"/>
        <w:suppressAutoHyphens/>
        <w:spacing w:after="0" w:line="259" w:lineRule="auto"/>
        <w:ind w:firstLine="709"/>
        <w:jc w:val="both"/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</w:pPr>
      <w:r w:rsidRPr="00924B92">
        <w:rPr>
          <w:rFonts w:ascii="Times New Roman" w:eastAsia="Calibri" w:hAnsi="Times New Roman"/>
          <w:i/>
          <w:sz w:val="28"/>
          <w:szCs w:val="28"/>
          <w:lang w:eastAsia="ar-SA"/>
        </w:rPr>
        <w:lastRenderedPageBreak/>
        <w:t xml:space="preserve">3.7. </w:t>
      </w:r>
      <w:r w:rsidRPr="00924B92">
        <w:rPr>
          <w:rFonts w:ascii="Times New Roman" w:eastAsia="Calibri" w:hAnsi="Times New Roman"/>
          <w:i/>
          <w:iCs/>
          <w:sz w:val="28"/>
          <w:szCs w:val="28"/>
          <w:lang w:eastAsia="ar-SA"/>
        </w:rPr>
        <w:t xml:space="preserve">Оказание гражданам, признанным в установленном порядке безработными, и гражданам, прошедшим профессиональную подготовку, переподготовку и повышение квалификации, финансовой помощи в случае их регистрации в качестве </w:t>
      </w:r>
      <w:r w:rsidRPr="00924B92"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юридического лица, индивидуального предпринимателя либо крестьянского (фермерского) хозяйства, а также единовременной финансовой помощи на подготовку документов для соответствующей государственной регистрации</w:t>
      </w:r>
    </w:p>
    <w:p w:rsidR="00DD52E9" w:rsidRDefault="00C870AA" w:rsidP="00C870AA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75BE4">
        <w:rPr>
          <w:rFonts w:ascii="Times New Roman" w:hAnsi="Times New Roman"/>
          <w:sz w:val="28"/>
          <w:szCs w:val="28"/>
        </w:rPr>
        <w:t xml:space="preserve">За период с 2020-2023 годы </w:t>
      </w:r>
      <w:r w:rsidR="00175BE4" w:rsidRPr="00175BE4">
        <w:rPr>
          <w:rFonts w:ascii="Times New Roman" w:hAnsi="Times New Roman"/>
          <w:sz w:val="28"/>
          <w:szCs w:val="28"/>
        </w:rPr>
        <w:t xml:space="preserve">210 гражданам, обратившимся в органы службы занятости населения была оказана помощь на открытие собственного дела. </w:t>
      </w:r>
    </w:p>
    <w:p w:rsidR="007D441F" w:rsidRPr="00924B92" w:rsidRDefault="007D441F" w:rsidP="009B0198">
      <w:pPr>
        <w:suppressAutoHyphens/>
        <w:spacing w:after="0" w:line="259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ar-SA"/>
        </w:rPr>
      </w:pPr>
      <w:r w:rsidRPr="00924B92">
        <w:rPr>
          <w:rFonts w:ascii="Times New Roman" w:eastAsia="Calibri" w:hAnsi="Times New Roman"/>
          <w:i/>
          <w:sz w:val="28"/>
          <w:szCs w:val="28"/>
          <w:lang w:eastAsia="ar-SA"/>
        </w:rPr>
        <w:t xml:space="preserve">3.8. </w:t>
      </w:r>
      <w:r w:rsidRPr="00924B92">
        <w:rPr>
          <w:rFonts w:ascii="Times New Roman" w:eastAsia="Calibri" w:hAnsi="Times New Roman"/>
          <w:i/>
          <w:sz w:val="28"/>
          <w:szCs w:val="28"/>
          <w:lang w:eastAsia="ar-SA"/>
        </w:rPr>
        <w:tab/>
        <w:t>Организация временного трудоустройства безработных граждан в возрасте от 18 до 25 лет, имеющих среднее профессиональное образование и ищущих работу впервые</w:t>
      </w:r>
    </w:p>
    <w:p w:rsidR="001364BB" w:rsidRDefault="00C870AA" w:rsidP="001364BB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576411">
        <w:rPr>
          <w:rFonts w:ascii="Times New Roman" w:hAnsi="Times New Roman"/>
          <w:sz w:val="28"/>
          <w:szCs w:val="28"/>
        </w:rPr>
        <w:t xml:space="preserve">За период с 2020-2023 годы на </w:t>
      </w:r>
      <w:r w:rsidR="001364BB" w:rsidRPr="00576411">
        <w:rPr>
          <w:rFonts w:ascii="Times New Roman" w:eastAsia="Calibri" w:hAnsi="Times New Roman"/>
          <w:sz w:val="28"/>
          <w:szCs w:val="28"/>
          <w:lang w:eastAsia="ar-SA"/>
        </w:rPr>
        <w:t>временное трудоустройство безработных граждан в возрасте от 18 до 25 лет, имеющих среднее профессиональное образование и ищущих работу впервые</w:t>
      </w:r>
      <w:r w:rsidR="00576411" w:rsidRPr="00576411">
        <w:rPr>
          <w:rFonts w:ascii="Times New Roman" w:eastAsia="Calibri" w:hAnsi="Times New Roman"/>
          <w:sz w:val="28"/>
          <w:szCs w:val="28"/>
          <w:lang w:eastAsia="ar-SA"/>
        </w:rPr>
        <w:t xml:space="preserve">, из республиканского бюджета было направлено </w:t>
      </w:r>
      <w:r w:rsidR="00526215">
        <w:rPr>
          <w:rFonts w:ascii="Times New Roman" w:eastAsia="Calibri" w:hAnsi="Times New Roman"/>
          <w:sz w:val="28"/>
          <w:szCs w:val="28"/>
          <w:lang w:eastAsia="ar-SA"/>
        </w:rPr>
        <w:t>299,7 тыс</w:t>
      </w:r>
      <w:r w:rsidR="00576411" w:rsidRPr="00576411">
        <w:rPr>
          <w:rFonts w:ascii="Times New Roman" w:eastAsia="Calibri" w:hAnsi="Times New Roman"/>
          <w:sz w:val="28"/>
          <w:szCs w:val="28"/>
          <w:lang w:eastAsia="ar-SA"/>
        </w:rPr>
        <w:t>. рублей, трудоустроено 790 человек.</w:t>
      </w:r>
    </w:p>
    <w:p w:rsidR="000C6156" w:rsidRPr="000C6156" w:rsidRDefault="000C6156" w:rsidP="001364BB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eastAsia="Calibri" w:hAnsi="Times New Roman"/>
          <w:sz w:val="16"/>
          <w:szCs w:val="28"/>
          <w:lang w:eastAsia="ar-SA"/>
        </w:rPr>
      </w:pPr>
    </w:p>
    <w:tbl>
      <w:tblPr>
        <w:tblW w:w="9299" w:type="dxa"/>
        <w:tblLook w:val="04A0" w:firstRow="1" w:lastRow="0" w:firstColumn="1" w:lastColumn="0" w:noHBand="0" w:noVBand="1"/>
      </w:tblPr>
      <w:tblGrid>
        <w:gridCol w:w="1220"/>
        <w:gridCol w:w="2298"/>
        <w:gridCol w:w="1864"/>
        <w:gridCol w:w="1978"/>
        <w:gridCol w:w="6"/>
        <w:gridCol w:w="1933"/>
      </w:tblGrid>
      <w:tr w:rsidR="000C6156" w:rsidRPr="00842B3E" w:rsidTr="007B107E">
        <w:trPr>
          <w:trHeight w:val="52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56" w:rsidRPr="00842B3E" w:rsidRDefault="000C615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Года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6156" w:rsidRPr="00842B3E" w:rsidRDefault="000C615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 xml:space="preserve">Финансирование, всего,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тыс</w:t>
            </w: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. руб.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6156" w:rsidRPr="00842B3E" w:rsidRDefault="000C615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Республиканский бюджет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6156" w:rsidRPr="00842B3E" w:rsidRDefault="000C615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Федеральный бюджет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6156" w:rsidRPr="00842B3E" w:rsidRDefault="000C615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Внебюжетные источники</w:t>
            </w:r>
          </w:p>
        </w:tc>
      </w:tr>
      <w:tr w:rsidR="00526215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65,6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65,6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526215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39,6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39,6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526215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110,5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110,5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526215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84,0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84,0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215" w:rsidRPr="00842B3E" w:rsidRDefault="00526215" w:rsidP="00526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0C6156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56" w:rsidRPr="00842B3E" w:rsidRDefault="000C615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ИТОГО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56" w:rsidRPr="00842B3E" w:rsidRDefault="000C615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299,7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56" w:rsidRPr="00842B3E" w:rsidRDefault="000C615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299,7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56" w:rsidRPr="00842B3E" w:rsidRDefault="000C615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156" w:rsidRPr="00842B3E" w:rsidRDefault="000C6156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</w:tbl>
    <w:p w:rsidR="000C6156" w:rsidRPr="00540568" w:rsidRDefault="000C6156" w:rsidP="000C6156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C6156" w:rsidRDefault="000C6156" w:rsidP="000C6156">
      <w:pPr>
        <w:widowControl w:val="0"/>
        <w:suppressAutoHyphens/>
        <w:spacing w:after="0" w:line="259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разрезе годов государственную услугу по социальной адаптации получали:</w:t>
      </w:r>
    </w:p>
    <w:p w:rsidR="000C6156" w:rsidRPr="00733B53" w:rsidRDefault="000C6156" w:rsidP="000C6156">
      <w:pPr>
        <w:widowControl w:val="0"/>
        <w:suppressAutoHyphens/>
        <w:spacing w:after="0" w:line="259" w:lineRule="auto"/>
        <w:jc w:val="both"/>
        <w:rPr>
          <w:rFonts w:ascii="Times New Roman" w:hAnsi="Times New Roman"/>
          <w:sz w:val="16"/>
        </w:rPr>
      </w:pP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"/>
        <w:gridCol w:w="1716"/>
        <w:gridCol w:w="708"/>
        <w:gridCol w:w="709"/>
        <w:gridCol w:w="709"/>
        <w:gridCol w:w="709"/>
        <w:gridCol w:w="708"/>
        <w:gridCol w:w="709"/>
        <w:gridCol w:w="709"/>
        <w:gridCol w:w="709"/>
        <w:gridCol w:w="850"/>
        <w:gridCol w:w="709"/>
        <w:gridCol w:w="709"/>
        <w:gridCol w:w="850"/>
      </w:tblGrid>
      <w:tr w:rsidR="000C6156" w:rsidRPr="00E640B8" w:rsidTr="007B107E">
        <w:trPr>
          <w:trHeight w:val="357"/>
        </w:trPr>
        <w:tc>
          <w:tcPr>
            <w:tcW w:w="411" w:type="dxa"/>
            <w:vMerge w:val="restart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E640B8">
              <w:rPr>
                <w:rFonts w:ascii="Times New Roman" w:hAnsi="Times New Roman"/>
                <w:b/>
                <w:szCs w:val="28"/>
              </w:rPr>
              <w:t>№</w:t>
            </w:r>
          </w:p>
        </w:tc>
        <w:tc>
          <w:tcPr>
            <w:tcW w:w="1716" w:type="dxa"/>
            <w:vMerge w:val="restart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E640B8">
              <w:rPr>
                <w:rFonts w:ascii="Times New Roman" w:hAnsi="Times New Roman"/>
                <w:b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gridSpan w:val="3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E640B8">
              <w:rPr>
                <w:rFonts w:ascii="Times New Roman" w:hAnsi="Times New Roman"/>
                <w:b/>
                <w:szCs w:val="28"/>
              </w:rPr>
              <w:t>2020 г</w:t>
            </w:r>
          </w:p>
        </w:tc>
        <w:tc>
          <w:tcPr>
            <w:tcW w:w="2126" w:type="dxa"/>
            <w:gridSpan w:val="3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E640B8">
              <w:rPr>
                <w:rFonts w:ascii="Times New Roman" w:hAnsi="Times New Roman"/>
                <w:b/>
                <w:szCs w:val="28"/>
              </w:rPr>
              <w:t>2021 г</w:t>
            </w:r>
          </w:p>
        </w:tc>
        <w:tc>
          <w:tcPr>
            <w:tcW w:w="2268" w:type="dxa"/>
            <w:gridSpan w:val="3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E640B8">
              <w:rPr>
                <w:rFonts w:ascii="Times New Roman" w:hAnsi="Times New Roman"/>
                <w:b/>
                <w:szCs w:val="28"/>
              </w:rPr>
              <w:t>2022 г</w:t>
            </w:r>
          </w:p>
        </w:tc>
        <w:tc>
          <w:tcPr>
            <w:tcW w:w="2268" w:type="dxa"/>
            <w:gridSpan w:val="3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E640B8">
              <w:rPr>
                <w:rFonts w:ascii="Times New Roman" w:hAnsi="Times New Roman"/>
                <w:b/>
                <w:szCs w:val="28"/>
              </w:rPr>
              <w:t>2023 г</w:t>
            </w:r>
          </w:p>
        </w:tc>
      </w:tr>
      <w:tr w:rsidR="000C6156" w:rsidRPr="00E640B8" w:rsidTr="007B107E">
        <w:trPr>
          <w:trHeight w:val="419"/>
        </w:trPr>
        <w:tc>
          <w:tcPr>
            <w:tcW w:w="411" w:type="dxa"/>
            <w:vMerge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16" w:type="dxa"/>
            <w:vMerge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08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Исп, %</w:t>
            </w:r>
          </w:p>
        </w:tc>
        <w:tc>
          <w:tcPr>
            <w:tcW w:w="709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8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Исп, %</w:t>
            </w:r>
          </w:p>
        </w:tc>
        <w:tc>
          <w:tcPr>
            <w:tcW w:w="709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850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Исп, %</w:t>
            </w:r>
          </w:p>
        </w:tc>
        <w:tc>
          <w:tcPr>
            <w:tcW w:w="709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850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Исп, %</w:t>
            </w:r>
          </w:p>
        </w:tc>
      </w:tr>
      <w:tr w:rsidR="000C6156" w:rsidRPr="00E640B8" w:rsidTr="007B107E">
        <w:trPr>
          <w:trHeight w:val="1652"/>
        </w:trPr>
        <w:tc>
          <w:tcPr>
            <w:tcW w:w="411" w:type="dxa"/>
          </w:tcPr>
          <w:p w:rsidR="000C6156" w:rsidRPr="00E640B8" w:rsidRDefault="000C6156" w:rsidP="007B107E">
            <w:pPr>
              <w:pStyle w:val="a4"/>
              <w:spacing w:line="259" w:lineRule="auto"/>
              <w:ind w:left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16" w:type="dxa"/>
          </w:tcPr>
          <w:p w:rsidR="000C6156" w:rsidRPr="00E640B8" w:rsidRDefault="00526215" w:rsidP="0052621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Cs w:val="28"/>
                <w:lang w:eastAsia="en-US"/>
              </w:rPr>
            </w:pPr>
            <w:r w:rsidRPr="00E640B8">
              <w:rPr>
                <w:rFonts w:ascii="Times New Roman" w:eastAsiaTheme="minorHAnsi" w:hAnsi="Times New Roman" w:cs="Times New Roman"/>
                <w:szCs w:val="28"/>
                <w:lang w:eastAsia="en-US"/>
              </w:rPr>
              <w:t>Организация временного трудоустройства безработных граждан в возрасте от 18 до 25 лет, имеющих среднее профессиональное образование и ищущих работу впервые, тыс. человек</w:t>
            </w:r>
          </w:p>
        </w:tc>
        <w:tc>
          <w:tcPr>
            <w:tcW w:w="708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0,07</w:t>
            </w:r>
          </w:p>
          <w:p w:rsidR="00E640B8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09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0,02</w:t>
            </w:r>
          </w:p>
        </w:tc>
        <w:tc>
          <w:tcPr>
            <w:tcW w:w="709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28,5</w:t>
            </w:r>
          </w:p>
        </w:tc>
        <w:tc>
          <w:tcPr>
            <w:tcW w:w="709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0,03</w:t>
            </w:r>
          </w:p>
        </w:tc>
        <w:tc>
          <w:tcPr>
            <w:tcW w:w="708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0,01</w:t>
            </w:r>
          </w:p>
        </w:tc>
        <w:tc>
          <w:tcPr>
            <w:tcW w:w="709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34,0</w:t>
            </w:r>
          </w:p>
        </w:tc>
        <w:tc>
          <w:tcPr>
            <w:tcW w:w="709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0,03</w:t>
            </w:r>
          </w:p>
        </w:tc>
        <w:tc>
          <w:tcPr>
            <w:tcW w:w="709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0,03</w:t>
            </w:r>
          </w:p>
        </w:tc>
        <w:tc>
          <w:tcPr>
            <w:tcW w:w="850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10</w:t>
            </w:r>
            <w:r w:rsidR="000C6156" w:rsidRPr="00E640B8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709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0,03</w:t>
            </w:r>
          </w:p>
        </w:tc>
        <w:tc>
          <w:tcPr>
            <w:tcW w:w="709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0,03</w:t>
            </w:r>
          </w:p>
        </w:tc>
        <w:tc>
          <w:tcPr>
            <w:tcW w:w="850" w:type="dxa"/>
          </w:tcPr>
          <w:p w:rsidR="000C6156" w:rsidRPr="00E640B8" w:rsidRDefault="00E640B8" w:rsidP="007B107E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E640B8">
              <w:rPr>
                <w:rFonts w:ascii="Times New Roman" w:hAnsi="Times New Roman"/>
                <w:szCs w:val="28"/>
              </w:rPr>
              <w:t>100</w:t>
            </w:r>
            <w:r w:rsidR="000C6156" w:rsidRPr="00E640B8">
              <w:rPr>
                <w:rFonts w:ascii="Times New Roman" w:hAnsi="Times New Roman"/>
                <w:szCs w:val="28"/>
              </w:rPr>
              <w:t>,0</w:t>
            </w:r>
          </w:p>
        </w:tc>
      </w:tr>
    </w:tbl>
    <w:p w:rsidR="000C6156" w:rsidRDefault="000C6156" w:rsidP="001364BB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eastAsia="Calibri" w:hAnsi="Times New Roman"/>
          <w:iCs/>
          <w:sz w:val="28"/>
          <w:szCs w:val="28"/>
          <w:lang w:eastAsia="ar-SA"/>
        </w:rPr>
      </w:pPr>
    </w:p>
    <w:p w:rsidR="007D441F" w:rsidRPr="00750AD2" w:rsidRDefault="007D441F" w:rsidP="001364BB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750AD2">
        <w:rPr>
          <w:rFonts w:ascii="Times New Roman" w:eastAsia="Calibri" w:hAnsi="Times New Roman"/>
          <w:i/>
          <w:iCs/>
          <w:sz w:val="28"/>
          <w:szCs w:val="28"/>
          <w:lang w:eastAsia="ar-SA"/>
        </w:rPr>
        <w:lastRenderedPageBreak/>
        <w:t>3.9. Профессиональное обучение и дополнительное профессиональное образование безработных граждан, включая обучение в другой местности (далее - профессиональное обучение)</w:t>
      </w:r>
    </w:p>
    <w:p w:rsidR="0025522C" w:rsidRDefault="00C870AA" w:rsidP="0025522C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период с 2020-2023 годы на </w:t>
      </w:r>
      <w:r w:rsidR="00AE4AED">
        <w:rPr>
          <w:rFonts w:ascii="Times New Roman" w:hAnsi="Times New Roman"/>
          <w:sz w:val="28"/>
          <w:szCs w:val="28"/>
        </w:rPr>
        <w:t>профессиональное обучение и дополнительное профессиональное образование безработных граждан, включая обучение в другой местности из республиканского бюджета было направлено 28,8 млн. рублей, было обучено</w:t>
      </w:r>
      <w:r w:rsidR="00C52D3E">
        <w:rPr>
          <w:rFonts w:ascii="Times New Roman" w:hAnsi="Times New Roman"/>
          <w:sz w:val="28"/>
          <w:szCs w:val="28"/>
        </w:rPr>
        <w:t xml:space="preserve"> свыше 2,0 тыс. человек, из которых организована занятость около 1,4 тыс. человек.</w:t>
      </w:r>
    </w:p>
    <w:p w:rsidR="00DD52E9" w:rsidRDefault="00DD52E9" w:rsidP="0025522C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52E9" w:rsidRDefault="00DD52E9" w:rsidP="00E7448F">
      <w:pPr>
        <w:pStyle w:val="a4"/>
        <w:tabs>
          <w:tab w:val="num" w:pos="540"/>
        </w:tabs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976823B" wp14:editId="126EE355">
            <wp:extent cx="5819968" cy="2019631"/>
            <wp:effectExtent l="0" t="0" r="9525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D52E9" w:rsidRDefault="00DD52E9" w:rsidP="0025522C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"/>
        <w:gridCol w:w="1858"/>
        <w:gridCol w:w="773"/>
        <w:gridCol w:w="709"/>
        <w:gridCol w:w="708"/>
        <w:gridCol w:w="709"/>
        <w:gridCol w:w="786"/>
        <w:gridCol w:w="709"/>
        <w:gridCol w:w="709"/>
        <w:gridCol w:w="709"/>
        <w:gridCol w:w="708"/>
        <w:gridCol w:w="709"/>
        <w:gridCol w:w="708"/>
        <w:gridCol w:w="709"/>
      </w:tblGrid>
      <w:tr w:rsidR="00DD52E9" w:rsidRPr="002A4D37" w:rsidTr="00196DD5">
        <w:trPr>
          <w:trHeight w:val="357"/>
        </w:trPr>
        <w:tc>
          <w:tcPr>
            <w:tcW w:w="411" w:type="dxa"/>
            <w:vMerge w:val="restart"/>
          </w:tcPr>
          <w:p w:rsidR="00DD52E9" w:rsidRPr="00161D78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№</w:t>
            </w:r>
          </w:p>
        </w:tc>
        <w:tc>
          <w:tcPr>
            <w:tcW w:w="1858" w:type="dxa"/>
            <w:vMerge w:val="restart"/>
          </w:tcPr>
          <w:p w:rsidR="00DD52E9" w:rsidRPr="00161D78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Наименование показателя</w:t>
            </w:r>
          </w:p>
        </w:tc>
        <w:tc>
          <w:tcPr>
            <w:tcW w:w="2190" w:type="dxa"/>
            <w:gridSpan w:val="3"/>
          </w:tcPr>
          <w:p w:rsidR="00DD52E9" w:rsidRPr="00161D78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2020 г</w:t>
            </w:r>
          </w:p>
        </w:tc>
        <w:tc>
          <w:tcPr>
            <w:tcW w:w="2204" w:type="dxa"/>
            <w:gridSpan w:val="3"/>
          </w:tcPr>
          <w:p w:rsidR="00DD52E9" w:rsidRPr="00161D78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2021 г</w:t>
            </w:r>
          </w:p>
        </w:tc>
        <w:tc>
          <w:tcPr>
            <w:tcW w:w="2126" w:type="dxa"/>
            <w:gridSpan w:val="3"/>
          </w:tcPr>
          <w:p w:rsidR="00DD52E9" w:rsidRPr="00161D78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2022 г</w:t>
            </w:r>
          </w:p>
        </w:tc>
        <w:tc>
          <w:tcPr>
            <w:tcW w:w="2126" w:type="dxa"/>
            <w:gridSpan w:val="3"/>
          </w:tcPr>
          <w:p w:rsidR="00DD52E9" w:rsidRPr="00161D78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2023 г</w:t>
            </w:r>
          </w:p>
        </w:tc>
      </w:tr>
      <w:tr w:rsidR="00DD52E9" w:rsidRPr="002A4D37" w:rsidTr="00196DD5">
        <w:trPr>
          <w:trHeight w:val="419"/>
        </w:trPr>
        <w:tc>
          <w:tcPr>
            <w:tcW w:w="411" w:type="dxa"/>
            <w:vMerge/>
          </w:tcPr>
          <w:p w:rsidR="00DD52E9" w:rsidRPr="002A4D37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58" w:type="dxa"/>
            <w:vMerge/>
          </w:tcPr>
          <w:p w:rsidR="00DD52E9" w:rsidRPr="002A4D37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73" w:type="dxa"/>
          </w:tcPr>
          <w:p w:rsidR="00DD52E9" w:rsidRPr="002A4D37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DD52E9" w:rsidRPr="002A4D37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DD52E9" w:rsidRPr="002A4D37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 w:rsidR="00844936"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DD52E9" w:rsidRPr="002A4D37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86" w:type="dxa"/>
          </w:tcPr>
          <w:p w:rsidR="00DD52E9" w:rsidRPr="002A4D37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DD52E9" w:rsidRPr="002A4D37" w:rsidRDefault="00844936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DD52E9" w:rsidRPr="002A4D37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DD52E9" w:rsidRPr="002A4D37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DD52E9" w:rsidRPr="002A4D37" w:rsidRDefault="00844936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DD52E9" w:rsidRPr="002A4D37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8" w:type="dxa"/>
          </w:tcPr>
          <w:p w:rsidR="00DD52E9" w:rsidRPr="002A4D37" w:rsidRDefault="00DD52E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DD52E9" w:rsidRPr="002A4D37" w:rsidRDefault="00844936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</w:tr>
      <w:tr w:rsidR="00844936" w:rsidRPr="002A4D37" w:rsidTr="00750AD2">
        <w:trPr>
          <w:trHeight w:val="1300"/>
        </w:trPr>
        <w:tc>
          <w:tcPr>
            <w:tcW w:w="411" w:type="dxa"/>
          </w:tcPr>
          <w:p w:rsidR="00844936" w:rsidRPr="002A4D37" w:rsidRDefault="00844936" w:rsidP="00844936">
            <w:pPr>
              <w:pStyle w:val="a4"/>
              <w:spacing w:line="259" w:lineRule="auto"/>
              <w:ind w:left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58" w:type="dxa"/>
          </w:tcPr>
          <w:p w:rsidR="00844936" w:rsidRPr="00FC6573" w:rsidRDefault="00844936" w:rsidP="0084493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8"/>
                <w:lang w:eastAsia="en-US"/>
              </w:rPr>
              <w:t>Профессиональное обучение и дополнительное профессиональное обучение граждан, тыс. человек</w:t>
            </w:r>
          </w:p>
        </w:tc>
        <w:tc>
          <w:tcPr>
            <w:tcW w:w="773" w:type="dxa"/>
          </w:tcPr>
          <w:p w:rsidR="00844936" w:rsidRPr="00C8698E" w:rsidRDefault="00844936" w:rsidP="00844936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0,5</w:t>
            </w:r>
          </w:p>
        </w:tc>
        <w:tc>
          <w:tcPr>
            <w:tcW w:w="709" w:type="dxa"/>
          </w:tcPr>
          <w:p w:rsidR="00844936" w:rsidRPr="00C8698E" w:rsidRDefault="00D33E18" w:rsidP="00844936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0,5</w:t>
            </w:r>
          </w:p>
        </w:tc>
        <w:tc>
          <w:tcPr>
            <w:tcW w:w="708" w:type="dxa"/>
          </w:tcPr>
          <w:p w:rsidR="00844936" w:rsidRPr="00C8698E" w:rsidRDefault="00D33E18" w:rsidP="00844936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100</w:t>
            </w:r>
          </w:p>
        </w:tc>
        <w:tc>
          <w:tcPr>
            <w:tcW w:w="709" w:type="dxa"/>
          </w:tcPr>
          <w:p w:rsidR="00844936" w:rsidRPr="00C8698E" w:rsidRDefault="00844936" w:rsidP="00844936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0,5</w:t>
            </w:r>
          </w:p>
        </w:tc>
        <w:tc>
          <w:tcPr>
            <w:tcW w:w="786" w:type="dxa"/>
          </w:tcPr>
          <w:p w:rsidR="00844936" w:rsidRPr="00C8698E" w:rsidRDefault="00D33E18" w:rsidP="00844936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0,5</w:t>
            </w:r>
          </w:p>
        </w:tc>
        <w:tc>
          <w:tcPr>
            <w:tcW w:w="709" w:type="dxa"/>
          </w:tcPr>
          <w:p w:rsidR="00844936" w:rsidRPr="00C8698E" w:rsidRDefault="00D33E18" w:rsidP="00844936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100</w:t>
            </w:r>
          </w:p>
        </w:tc>
        <w:tc>
          <w:tcPr>
            <w:tcW w:w="709" w:type="dxa"/>
          </w:tcPr>
          <w:p w:rsidR="00844936" w:rsidRPr="00C8698E" w:rsidRDefault="00844936" w:rsidP="00844936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0,5</w:t>
            </w:r>
          </w:p>
        </w:tc>
        <w:tc>
          <w:tcPr>
            <w:tcW w:w="709" w:type="dxa"/>
          </w:tcPr>
          <w:p w:rsidR="00844936" w:rsidRPr="00C8698E" w:rsidRDefault="00D33E18" w:rsidP="00844936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0,6</w:t>
            </w:r>
          </w:p>
        </w:tc>
        <w:tc>
          <w:tcPr>
            <w:tcW w:w="708" w:type="dxa"/>
          </w:tcPr>
          <w:p w:rsidR="00844936" w:rsidRPr="00C8698E" w:rsidRDefault="00D33E18" w:rsidP="00844936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120</w:t>
            </w:r>
          </w:p>
        </w:tc>
        <w:tc>
          <w:tcPr>
            <w:tcW w:w="709" w:type="dxa"/>
          </w:tcPr>
          <w:p w:rsidR="00844936" w:rsidRDefault="00844936" w:rsidP="00844936">
            <w:r w:rsidRPr="003F38B9">
              <w:rPr>
                <w:rFonts w:ascii="Times New Roman" w:hAnsi="Times New Roman"/>
                <w:szCs w:val="28"/>
              </w:rPr>
              <w:t>0,5</w:t>
            </w:r>
          </w:p>
        </w:tc>
        <w:tc>
          <w:tcPr>
            <w:tcW w:w="708" w:type="dxa"/>
          </w:tcPr>
          <w:p w:rsidR="00844936" w:rsidRDefault="00D33E18" w:rsidP="00844936">
            <w:r>
              <w:rPr>
                <w:rFonts w:ascii="Times New Roman" w:hAnsi="Times New Roman"/>
                <w:szCs w:val="28"/>
              </w:rPr>
              <w:t>0,7</w:t>
            </w:r>
          </w:p>
        </w:tc>
        <w:tc>
          <w:tcPr>
            <w:tcW w:w="709" w:type="dxa"/>
          </w:tcPr>
          <w:p w:rsidR="00844936" w:rsidRPr="00C8698E" w:rsidRDefault="00D33E18" w:rsidP="00844936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140</w:t>
            </w:r>
          </w:p>
        </w:tc>
      </w:tr>
    </w:tbl>
    <w:p w:rsidR="00DD52E9" w:rsidRDefault="00DD52E9" w:rsidP="0025522C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233" w:rsidRPr="0025522C" w:rsidRDefault="00EB0233" w:rsidP="0025522C">
      <w:pPr>
        <w:pStyle w:val="a4"/>
        <w:tabs>
          <w:tab w:val="num" w:pos="540"/>
        </w:tabs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г.</w:t>
      </w:r>
      <w:r w:rsidRPr="00C53E4C">
        <w:rPr>
          <w:rFonts w:ascii="Times New Roman" w:hAnsi="Times New Roman" w:cs="Times New Roman"/>
          <w:sz w:val="28"/>
          <w:szCs w:val="28"/>
        </w:rPr>
        <w:t xml:space="preserve"> на данное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выделено </w:t>
      </w:r>
      <w:r w:rsidRPr="00123546">
        <w:rPr>
          <w:rFonts w:ascii="Times New Roman" w:hAnsi="Times New Roman" w:cs="Times New Roman"/>
          <w:sz w:val="28"/>
          <w:szCs w:val="28"/>
        </w:rPr>
        <w:t>8 500 тыс. руб. (освоение 1</w:t>
      </w:r>
      <w:r>
        <w:rPr>
          <w:rFonts w:ascii="Times New Roman" w:hAnsi="Times New Roman" w:cs="Times New Roman"/>
          <w:sz w:val="28"/>
          <w:szCs w:val="28"/>
        </w:rPr>
        <w:t xml:space="preserve">00 </w:t>
      </w:r>
      <w:r w:rsidRPr="00123546">
        <w:rPr>
          <w:rFonts w:ascii="Times New Roman" w:hAnsi="Times New Roman" w:cs="Times New Roman"/>
          <w:sz w:val="28"/>
          <w:szCs w:val="28"/>
        </w:rPr>
        <w:t>%), что на 748,8 тыс. руб. больше прошлого года (2022 г. – 7 751,2 тыс. руб.). Прошли обучение 510 граждан, и</w:t>
      </w:r>
      <w:r w:rsidRPr="0012354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 числа закончивших граждан трудоустроены 380 чел. (75%), а по данным 2022 года на обучение было направлено 526 граждан, из них трудоустроены 387 чел. (74%). По сравнению с отчетным периодом прошлого года в 2023 г. количество обученных граждан уменьшилось на 3%, а количество трудоустроенных из числа завершивших обучение увеличилось на 2%.</w:t>
      </w:r>
    </w:p>
    <w:p w:rsidR="0025522C" w:rsidRDefault="00EB0233" w:rsidP="0025522C">
      <w:pPr>
        <w:suppressAutoHyphens/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924B92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Профессиональное образование безработных граждан проводилось по профессиям, специальностям, пользующимся спросом на рынке труда, для повышения возможности безработных граждан в поиске оплачиваемой работы.</w:t>
      </w:r>
    </w:p>
    <w:p w:rsidR="00EB0233" w:rsidRPr="0025522C" w:rsidRDefault="00EB0233" w:rsidP="0025522C">
      <w:pPr>
        <w:suppressAutoHyphens/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C53E4C">
        <w:rPr>
          <w:rFonts w:ascii="Times New Roman" w:hAnsi="Times New Roman" w:cs="Times New Roman"/>
          <w:sz w:val="28"/>
          <w:szCs w:val="28"/>
        </w:rPr>
        <w:lastRenderedPageBreak/>
        <w:t>Востребованными профессиями (специальностями) для обучения являются</w:t>
      </w:r>
      <w:r>
        <w:rPr>
          <w:rFonts w:ascii="Times New Roman" w:hAnsi="Times New Roman" w:cs="Times New Roman"/>
          <w:sz w:val="28"/>
          <w:szCs w:val="28"/>
        </w:rPr>
        <w:t>: «в</w:t>
      </w:r>
      <w:r w:rsidRPr="00C53E4C">
        <w:rPr>
          <w:rFonts w:ascii="Times New Roman" w:hAnsi="Times New Roman" w:cs="Times New Roman"/>
          <w:sz w:val="28"/>
          <w:szCs w:val="28"/>
        </w:rPr>
        <w:t>одитель категории Д» - 50 чел.; трудоустроены – 45 чел.; «горнорабочий подземный» - 6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3E4C">
        <w:rPr>
          <w:rFonts w:ascii="Times New Roman" w:hAnsi="Times New Roman" w:cs="Times New Roman"/>
          <w:sz w:val="28"/>
          <w:szCs w:val="28"/>
        </w:rPr>
        <w:t>чел.; трудоустроены 5 чел.; «каменщик» - 60 чел.; трудоустроены 24 чел.; «частный охранник 6 разряда» - 29 чел.; трудоустроены 24 чел.; «машинист автокрана» - 20 чел.; трудоустроены 7 чел.; «водитель ДОПОГ» 10 чел, трудоустроены – 4 чел, «парикмахер» - 20 чел.; трудоустроены 16 чел.; «швея» - 9 чел.; трудоустроены 5 чел.; «младшая медицинская сестра» -</w:t>
      </w:r>
      <w:r>
        <w:rPr>
          <w:rFonts w:ascii="Times New Roman" w:hAnsi="Times New Roman" w:cs="Times New Roman"/>
          <w:sz w:val="28"/>
          <w:szCs w:val="28"/>
        </w:rPr>
        <w:t xml:space="preserve"> 9 чел.; трудоустроены 4 чел.; </w:t>
      </w:r>
      <w:r w:rsidRPr="00C53E4C">
        <w:rPr>
          <w:rFonts w:ascii="Times New Roman" w:hAnsi="Times New Roman" w:cs="Times New Roman"/>
          <w:sz w:val="28"/>
          <w:szCs w:val="28"/>
        </w:rPr>
        <w:t>«машинист экскаватора» - 15 чел.; трудоустроены 6 чел.; «машинист бульдозера» - 15 чел.; трудоустроены 12 чел.; тракторист-машинист В,С,Д» - 10 чел.; трудоустроены 4 чел.; «электрогазосварщик» - 10 чел.; трудоустроены 8 чел.; «электросварщик» - 20 чел.; трудоустроены 10 чел.; «визаж и стилистика» - 10 чел.; трудоустроены – 4 чел.; «изготовитель мясных полуфабрикатов» - 10 чел.; трудоустроены 5 чел.; «специалист по маникюру» - 20 чел.; трудоустроены 11 чел.; «технология выращивания крупного рогатого скота» - 13 чел.; трудоустроены – 10 чел.; «основы предпринимательства» - 30 чел.; трудоустроены – 23 чел.;  «технология переработки молока и молочной продукции» - 10 чел.; трудоустроены 5 чел.; «технология выращивания овощей в закрытом грунте» - 10 чел.; трудоустроены – 3 чел.; «изготовитель мясных полуфабрикатов» - 10 чел.; трудоустроены 4 чел.; «технология изготовления кондитерских изделий на дому», «аппаратчик приготовления эмульсий» - 2 чел.; трудоустроены 2 чел,; «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C53E4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3E4C">
        <w:rPr>
          <w:rFonts w:ascii="Times New Roman" w:hAnsi="Times New Roman" w:cs="Times New Roman"/>
          <w:sz w:val="28"/>
          <w:szCs w:val="28"/>
        </w:rPr>
        <w:t>самозанятый» - 32 чел., трудоустроены 24 чел и др.</w:t>
      </w:r>
    </w:p>
    <w:p w:rsidR="00EB0233" w:rsidRPr="0068122A" w:rsidRDefault="00EB0233" w:rsidP="00EB0233">
      <w:pPr>
        <w:pBdr>
          <w:top w:val="single" w:sz="4" w:space="4" w:color="FFFFFF"/>
          <w:left w:val="single" w:sz="4" w:space="0" w:color="FFFFFF"/>
          <w:bottom w:val="single" w:sz="4" w:space="25" w:color="FFFFFF"/>
          <w:right w:val="single" w:sz="4" w:space="0" w:color="FFFFFF"/>
        </w:pBdr>
        <w:shd w:val="clear" w:color="auto" w:fill="FFFFFF"/>
        <w:tabs>
          <w:tab w:val="left" w:pos="2772"/>
        </w:tabs>
        <w:spacing w:after="0" w:line="25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3E4C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Средняя продолжительность обучения граждан составила 1,51 месяцев </w:t>
      </w:r>
      <w:r w:rsidRPr="0068122A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(2022 г. – 1,31 месяца). </w:t>
      </w:r>
    </w:p>
    <w:p w:rsidR="00EB0233" w:rsidRDefault="007D441F" w:rsidP="00EB0233">
      <w:pPr>
        <w:pBdr>
          <w:top w:val="single" w:sz="4" w:space="4" w:color="FFFFFF"/>
          <w:left w:val="single" w:sz="4" w:space="0" w:color="FFFFFF"/>
          <w:bottom w:val="single" w:sz="4" w:space="25" w:color="FFFFFF"/>
          <w:right w:val="single" w:sz="4" w:space="0" w:color="FFFFFF"/>
        </w:pBdr>
        <w:shd w:val="clear" w:color="auto" w:fill="FFFFFF"/>
        <w:tabs>
          <w:tab w:val="left" w:pos="2772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/>
          <w:i/>
          <w:iCs/>
          <w:sz w:val="28"/>
          <w:szCs w:val="28"/>
          <w:lang w:eastAsia="ar-SA"/>
        </w:rPr>
      </w:pPr>
      <w:r w:rsidRPr="0068122A">
        <w:rPr>
          <w:rFonts w:ascii="Times New Roman" w:eastAsia="Calibri" w:hAnsi="Times New Roman"/>
          <w:i/>
          <w:iCs/>
          <w:sz w:val="28"/>
          <w:szCs w:val="28"/>
          <w:lang w:eastAsia="ar-SA"/>
        </w:rPr>
        <w:t>3.10. 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</w:t>
      </w:r>
      <w:r w:rsidR="00EB0233" w:rsidRPr="0068122A">
        <w:rPr>
          <w:rFonts w:ascii="Times New Roman" w:eastAsia="Calibri" w:hAnsi="Times New Roman"/>
          <w:i/>
          <w:iCs/>
          <w:sz w:val="28"/>
          <w:szCs w:val="28"/>
          <w:lang w:eastAsia="ar-SA"/>
        </w:rPr>
        <w:t xml:space="preserve"> профессионального образования</w:t>
      </w:r>
    </w:p>
    <w:p w:rsidR="00EB0233" w:rsidRDefault="003C2B4A" w:rsidP="0068122A">
      <w:pPr>
        <w:pBdr>
          <w:top w:val="single" w:sz="4" w:space="4" w:color="FFFFFF"/>
          <w:left w:val="single" w:sz="4" w:space="0" w:color="FFFFFF"/>
          <w:bottom w:val="single" w:sz="4" w:space="25" w:color="FFFFFF"/>
          <w:right w:val="single" w:sz="4" w:space="0" w:color="FFFFFF"/>
        </w:pBdr>
        <w:shd w:val="clear" w:color="auto" w:fill="FFFFFF"/>
        <w:tabs>
          <w:tab w:val="left" w:pos="2772"/>
        </w:tabs>
        <w:spacing w:after="0" w:line="259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За период с 2020-2023 годы государственную услугу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</w:t>
      </w:r>
      <w:r w:rsidR="0068122A" w:rsidRPr="0068122A">
        <w:rPr>
          <w:rFonts w:ascii="Times New Roman" w:hAnsi="Times New Roman"/>
          <w:sz w:val="28"/>
          <w:szCs w:val="28"/>
        </w:rPr>
        <w:t xml:space="preserve">из республиканского бюджета было направлено </w:t>
      </w:r>
      <w:r>
        <w:rPr>
          <w:rFonts w:ascii="Times New Roman" w:hAnsi="Times New Roman"/>
          <w:sz w:val="28"/>
          <w:szCs w:val="28"/>
        </w:rPr>
        <w:t>650,2 тыс.</w:t>
      </w:r>
      <w:r w:rsidR="0068122A" w:rsidRPr="0068122A">
        <w:rPr>
          <w:rFonts w:ascii="Times New Roman" w:hAnsi="Times New Roman"/>
          <w:sz w:val="28"/>
          <w:szCs w:val="28"/>
        </w:rPr>
        <w:t xml:space="preserve"> рублей.</w:t>
      </w:r>
    </w:p>
    <w:tbl>
      <w:tblPr>
        <w:tblW w:w="9299" w:type="dxa"/>
        <w:tblLook w:val="04A0" w:firstRow="1" w:lastRow="0" w:firstColumn="1" w:lastColumn="0" w:noHBand="0" w:noVBand="1"/>
      </w:tblPr>
      <w:tblGrid>
        <w:gridCol w:w="1220"/>
        <w:gridCol w:w="2298"/>
        <w:gridCol w:w="1864"/>
        <w:gridCol w:w="1978"/>
        <w:gridCol w:w="6"/>
        <w:gridCol w:w="1933"/>
      </w:tblGrid>
      <w:tr w:rsidR="00126FB2" w:rsidRPr="00842B3E" w:rsidTr="007B107E">
        <w:trPr>
          <w:trHeight w:val="661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Года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 xml:space="preserve">Финансирование, всего,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тыс</w:t>
            </w: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. руб.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Республиканский бюджет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Федеральный бюджет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Внебюжетные источники</w:t>
            </w:r>
          </w:p>
        </w:tc>
      </w:tr>
      <w:tr w:rsidR="00126FB2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122,4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122,4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126FB2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191,8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191,8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126FB2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36,0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126FB2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300,0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300,0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126FB2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lastRenderedPageBreak/>
              <w:t>ИТОГО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650,2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650,2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FB2" w:rsidRPr="00842B3E" w:rsidRDefault="00126FB2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</w:tbl>
    <w:p w:rsidR="00780D09" w:rsidRPr="0068122A" w:rsidRDefault="00780D09" w:rsidP="0068122A">
      <w:pPr>
        <w:pBdr>
          <w:top w:val="single" w:sz="4" w:space="4" w:color="FFFFFF"/>
          <w:left w:val="single" w:sz="4" w:space="0" w:color="FFFFFF"/>
          <w:bottom w:val="single" w:sz="4" w:space="25" w:color="FFFFFF"/>
          <w:right w:val="single" w:sz="4" w:space="0" w:color="FFFFFF"/>
        </w:pBdr>
        <w:shd w:val="clear" w:color="auto" w:fill="FFFFFF"/>
        <w:tabs>
          <w:tab w:val="left" w:pos="2772"/>
        </w:tabs>
        <w:spacing w:after="0" w:line="25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разрезе годов государственную услугу по профессиональной ориентации получили:</w:t>
      </w: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"/>
        <w:gridCol w:w="1858"/>
        <w:gridCol w:w="773"/>
        <w:gridCol w:w="709"/>
        <w:gridCol w:w="708"/>
        <w:gridCol w:w="709"/>
        <w:gridCol w:w="786"/>
        <w:gridCol w:w="709"/>
        <w:gridCol w:w="709"/>
        <w:gridCol w:w="709"/>
        <w:gridCol w:w="708"/>
        <w:gridCol w:w="709"/>
        <w:gridCol w:w="708"/>
        <w:gridCol w:w="709"/>
      </w:tblGrid>
      <w:tr w:rsidR="00B029EE" w:rsidRPr="002A4D37" w:rsidTr="00196DD5">
        <w:trPr>
          <w:trHeight w:val="357"/>
        </w:trPr>
        <w:tc>
          <w:tcPr>
            <w:tcW w:w="411" w:type="dxa"/>
            <w:vMerge w:val="restart"/>
          </w:tcPr>
          <w:p w:rsidR="00B029EE" w:rsidRPr="00161D78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№</w:t>
            </w:r>
          </w:p>
        </w:tc>
        <w:tc>
          <w:tcPr>
            <w:tcW w:w="1858" w:type="dxa"/>
            <w:vMerge w:val="restart"/>
          </w:tcPr>
          <w:p w:rsidR="00B029EE" w:rsidRPr="00161D78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Наименование показателя</w:t>
            </w:r>
          </w:p>
        </w:tc>
        <w:tc>
          <w:tcPr>
            <w:tcW w:w="2190" w:type="dxa"/>
            <w:gridSpan w:val="3"/>
          </w:tcPr>
          <w:p w:rsidR="00B029EE" w:rsidRPr="00161D78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2020 г</w:t>
            </w:r>
          </w:p>
        </w:tc>
        <w:tc>
          <w:tcPr>
            <w:tcW w:w="2204" w:type="dxa"/>
            <w:gridSpan w:val="3"/>
          </w:tcPr>
          <w:p w:rsidR="00B029EE" w:rsidRPr="00161D78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2021 г</w:t>
            </w:r>
          </w:p>
        </w:tc>
        <w:tc>
          <w:tcPr>
            <w:tcW w:w="2126" w:type="dxa"/>
            <w:gridSpan w:val="3"/>
          </w:tcPr>
          <w:p w:rsidR="00B029EE" w:rsidRPr="00161D78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2022 г</w:t>
            </w:r>
          </w:p>
        </w:tc>
        <w:tc>
          <w:tcPr>
            <w:tcW w:w="2126" w:type="dxa"/>
            <w:gridSpan w:val="3"/>
          </w:tcPr>
          <w:p w:rsidR="00B029EE" w:rsidRPr="00161D78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2023 г</w:t>
            </w:r>
          </w:p>
        </w:tc>
      </w:tr>
      <w:tr w:rsidR="00B029EE" w:rsidRPr="002A4D37" w:rsidTr="00196DD5">
        <w:trPr>
          <w:trHeight w:val="419"/>
        </w:trPr>
        <w:tc>
          <w:tcPr>
            <w:tcW w:w="411" w:type="dxa"/>
            <w:vMerge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58" w:type="dxa"/>
            <w:vMerge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73" w:type="dxa"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 w:rsidR="00780D09"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86" w:type="dxa"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B029EE" w:rsidRPr="002A4D37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B029EE" w:rsidRPr="002A4D37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8" w:type="dxa"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B029EE" w:rsidRPr="002A4D37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</w:tr>
      <w:tr w:rsidR="00B029EE" w:rsidRPr="002A4D37" w:rsidTr="00780D09">
        <w:trPr>
          <w:trHeight w:val="884"/>
        </w:trPr>
        <w:tc>
          <w:tcPr>
            <w:tcW w:w="411" w:type="dxa"/>
          </w:tcPr>
          <w:p w:rsidR="00B029EE" w:rsidRPr="002A4D37" w:rsidRDefault="00B029EE" w:rsidP="00196DD5">
            <w:pPr>
              <w:pStyle w:val="a4"/>
              <w:spacing w:line="259" w:lineRule="auto"/>
              <w:ind w:left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58" w:type="dxa"/>
          </w:tcPr>
          <w:p w:rsidR="00B029EE" w:rsidRPr="00FC6573" w:rsidRDefault="00780D09" w:rsidP="00196DD5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8"/>
                <w:lang w:eastAsia="en-US"/>
              </w:rPr>
              <w:t>Организация профессиональной ориентации граждан, тыс. человек</w:t>
            </w:r>
          </w:p>
        </w:tc>
        <w:tc>
          <w:tcPr>
            <w:tcW w:w="773" w:type="dxa"/>
          </w:tcPr>
          <w:p w:rsidR="00B029EE" w:rsidRPr="00C8698E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709" w:type="dxa"/>
          </w:tcPr>
          <w:p w:rsidR="00B029EE" w:rsidRPr="00C8698E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10,6</w:t>
            </w:r>
          </w:p>
        </w:tc>
        <w:tc>
          <w:tcPr>
            <w:tcW w:w="708" w:type="dxa"/>
          </w:tcPr>
          <w:p w:rsidR="00B029EE" w:rsidRPr="00C8698E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106</w:t>
            </w:r>
          </w:p>
        </w:tc>
        <w:tc>
          <w:tcPr>
            <w:tcW w:w="709" w:type="dxa"/>
          </w:tcPr>
          <w:p w:rsidR="00B029EE" w:rsidRPr="00C8698E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786" w:type="dxa"/>
          </w:tcPr>
          <w:p w:rsidR="00B029EE" w:rsidRPr="00C8698E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6,5</w:t>
            </w:r>
          </w:p>
        </w:tc>
        <w:tc>
          <w:tcPr>
            <w:tcW w:w="709" w:type="dxa"/>
          </w:tcPr>
          <w:p w:rsidR="00B029EE" w:rsidRPr="00C8698E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65,0</w:t>
            </w:r>
          </w:p>
        </w:tc>
        <w:tc>
          <w:tcPr>
            <w:tcW w:w="709" w:type="dxa"/>
          </w:tcPr>
          <w:p w:rsidR="00B029EE" w:rsidRPr="00C8698E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6,6</w:t>
            </w:r>
          </w:p>
        </w:tc>
        <w:tc>
          <w:tcPr>
            <w:tcW w:w="709" w:type="dxa"/>
          </w:tcPr>
          <w:p w:rsidR="00B029EE" w:rsidRPr="00C8698E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7,3</w:t>
            </w:r>
          </w:p>
        </w:tc>
        <w:tc>
          <w:tcPr>
            <w:tcW w:w="708" w:type="dxa"/>
          </w:tcPr>
          <w:p w:rsidR="00B029EE" w:rsidRPr="00C8698E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110</w:t>
            </w:r>
          </w:p>
        </w:tc>
        <w:tc>
          <w:tcPr>
            <w:tcW w:w="709" w:type="dxa"/>
          </w:tcPr>
          <w:p w:rsidR="00B029EE" w:rsidRPr="00C8698E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7,0</w:t>
            </w:r>
          </w:p>
        </w:tc>
        <w:tc>
          <w:tcPr>
            <w:tcW w:w="708" w:type="dxa"/>
          </w:tcPr>
          <w:p w:rsidR="00B029EE" w:rsidRPr="00C8698E" w:rsidRDefault="00780D09" w:rsidP="00196DD5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4,1</w:t>
            </w:r>
          </w:p>
        </w:tc>
        <w:tc>
          <w:tcPr>
            <w:tcW w:w="709" w:type="dxa"/>
          </w:tcPr>
          <w:p w:rsidR="00B029EE" w:rsidRPr="00C8698E" w:rsidRDefault="00780D09" w:rsidP="00780D09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58,6</w:t>
            </w:r>
          </w:p>
        </w:tc>
      </w:tr>
    </w:tbl>
    <w:p w:rsidR="00D52B10" w:rsidRDefault="00D52B10" w:rsidP="00E7448F">
      <w:pPr>
        <w:pBdr>
          <w:top w:val="single" w:sz="4" w:space="4" w:color="FFFFFF"/>
          <w:left w:val="single" w:sz="4" w:space="0" w:color="FFFFFF"/>
          <w:bottom w:val="single" w:sz="4" w:space="25" w:color="FFFFFF"/>
          <w:right w:val="single" w:sz="4" w:space="0" w:color="FFFFFF"/>
        </w:pBdr>
        <w:shd w:val="clear" w:color="auto" w:fill="FFFFFF"/>
        <w:tabs>
          <w:tab w:val="left" w:pos="2772"/>
        </w:tabs>
        <w:spacing w:after="0" w:line="259" w:lineRule="auto"/>
        <w:contextualSpacing/>
        <w:jc w:val="both"/>
        <w:rPr>
          <w:noProof/>
        </w:rPr>
      </w:pPr>
    </w:p>
    <w:p w:rsidR="00EB0233" w:rsidRDefault="007D441F" w:rsidP="00EB0233">
      <w:pPr>
        <w:pBdr>
          <w:top w:val="single" w:sz="4" w:space="4" w:color="FFFFFF"/>
          <w:left w:val="single" w:sz="4" w:space="0" w:color="FFFFFF"/>
          <w:bottom w:val="single" w:sz="4" w:space="25" w:color="FFFFFF"/>
          <w:right w:val="single" w:sz="4" w:space="0" w:color="FFFFFF"/>
        </w:pBdr>
        <w:shd w:val="clear" w:color="auto" w:fill="FFFFFF"/>
        <w:tabs>
          <w:tab w:val="left" w:pos="2772"/>
        </w:tabs>
        <w:spacing w:after="0" w:line="25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4B92">
        <w:rPr>
          <w:rFonts w:ascii="Times New Roman" w:eastAsia="Calibri" w:hAnsi="Times New Roman"/>
          <w:i/>
          <w:sz w:val="28"/>
          <w:szCs w:val="28"/>
        </w:rPr>
        <w:t>3.11.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занятости.</w:t>
      </w:r>
    </w:p>
    <w:p w:rsidR="00EB0233" w:rsidRDefault="000375EE" w:rsidP="00EB0233">
      <w:pPr>
        <w:pBdr>
          <w:top w:val="single" w:sz="4" w:space="4" w:color="FFFFFF"/>
          <w:left w:val="single" w:sz="4" w:space="0" w:color="FFFFFF"/>
          <w:bottom w:val="single" w:sz="4" w:space="25" w:color="FFFFFF"/>
          <w:right w:val="single" w:sz="4" w:space="0" w:color="FFFFFF"/>
        </w:pBdr>
        <w:shd w:val="clear" w:color="auto" w:fill="FFFFFF"/>
        <w:tabs>
          <w:tab w:val="left" w:pos="2772"/>
        </w:tabs>
        <w:spacing w:after="0" w:line="25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75EE">
        <w:rPr>
          <w:rFonts w:ascii="Times New Roman" w:eastAsia="Times New Roman" w:hAnsi="Times New Roman" w:cs="Times New Roman"/>
          <w:color w:val="1A1A1A"/>
          <w:sz w:val="28"/>
          <w:szCs w:val="28"/>
        </w:rPr>
        <w:t>Предоставление государственной услуги по содействию в переезде и в переселении в другую местность для трудоустройства по направлению органов службы занятости осуществляется в целях сохранения гражданами квалификации и повышения мобильности трудовых ресурсов.</w:t>
      </w:r>
    </w:p>
    <w:p w:rsidR="007B107E" w:rsidRPr="00893EC2" w:rsidRDefault="00891B81" w:rsidP="00EB0233">
      <w:pPr>
        <w:pBdr>
          <w:top w:val="single" w:sz="4" w:space="4" w:color="FFFFFF"/>
          <w:left w:val="single" w:sz="4" w:space="0" w:color="FFFFFF"/>
          <w:bottom w:val="single" w:sz="4" w:space="25" w:color="FFFFFF"/>
          <w:right w:val="single" w:sz="4" w:space="0" w:color="FFFFFF"/>
        </w:pBdr>
        <w:shd w:val="clear" w:color="auto" w:fill="FFFFFF"/>
        <w:tabs>
          <w:tab w:val="left" w:pos="2772"/>
        </w:tabs>
        <w:spacing w:after="0" w:line="259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B92">
        <w:rPr>
          <w:rFonts w:ascii="Times New Roman" w:hAnsi="Times New Roman"/>
          <w:sz w:val="28"/>
          <w:szCs w:val="28"/>
        </w:rPr>
        <w:t xml:space="preserve">Безработным гражданам и им семьям, переселившимся в другую местность на новое место жительства для трудоустройства по направлению органов службы занятости оказана финансовая поддержка, среди которых, оплата стоимости проезда и провоза имущества безработного гражданина и </w:t>
      </w:r>
      <w:r w:rsidRPr="00893EC2">
        <w:rPr>
          <w:rFonts w:ascii="Times New Roman" w:hAnsi="Times New Roman"/>
          <w:sz w:val="28"/>
          <w:szCs w:val="28"/>
        </w:rPr>
        <w:t>членов его семьи к новому месту жительства.</w:t>
      </w:r>
    </w:p>
    <w:p w:rsidR="00653E91" w:rsidRPr="00893EC2" w:rsidRDefault="00573106" w:rsidP="00893EC2">
      <w:pPr>
        <w:pBdr>
          <w:top w:val="single" w:sz="4" w:space="4" w:color="FFFFFF"/>
          <w:left w:val="single" w:sz="4" w:space="0" w:color="FFFFFF"/>
          <w:bottom w:val="single" w:sz="4" w:space="25" w:color="FFFFFF"/>
          <w:right w:val="single" w:sz="4" w:space="0" w:color="FFFFFF"/>
        </w:pBdr>
        <w:shd w:val="clear" w:color="auto" w:fill="FFFFFF"/>
        <w:tabs>
          <w:tab w:val="left" w:pos="2772"/>
        </w:tabs>
        <w:spacing w:after="0" w:line="259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893EC2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За период с 2020-2023 годы на осуществления содействия в переезде гражданам из республиканского бюджета было направлено 0,4 млн. рублей.</w:t>
      </w:r>
    </w:p>
    <w:p w:rsidR="00BF55EA" w:rsidRDefault="00891B81" w:rsidP="00893EC2">
      <w:pPr>
        <w:pBdr>
          <w:top w:val="single" w:sz="4" w:space="4" w:color="FFFFFF"/>
          <w:left w:val="single" w:sz="4" w:space="0" w:color="FFFFFF"/>
          <w:bottom w:val="single" w:sz="4" w:space="25" w:color="FFFFFF"/>
          <w:right w:val="single" w:sz="4" w:space="0" w:color="FFFFFF"/>
        </w:pBdr>
        <w:shd w:val="clear" w:color="auto" w:fill="FFFFFF"/>
        <w:tabs>
          <w:tab w:val="left" w:pos="2772"/>
        </w:tabs>
        <w:spacing w:after="0" w:line="259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893EC2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Государственной услугой с предоставлением материальной помощи воспользовались 58 безработных граждан.</w:t>
      </w:r>
    </w:p>
    <w:p w:rsidR="00AC1BDF" w:rsidRPr="00AC1BDF" w:rsidRDefault="0066501E" w:rsidP="00893EC2">
      <w:pPr>
        <w:pStyle w:val="a5"/>
        <w:spacing w:before="0" w:after="0" w:line="259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AC1BDF">
        <w:rPr>
          <w:rFonts w:ascii="Times New Roman" w:eastAsiaTheme="minorHAnsi" w:hAnsi="Times New Roman" w:cs="Times New Roman"/>
          <w:b/>
          <w:sz w:val="28"/>
          <w:lang w:eastAsia="en-US"/>
        </w:rPr>
        <w:t>Подпрограмма</w:t>
      </w:r>
      <w:r w:rsidR="0024538A" w:rsidRPr="00AC1BDF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4</w:t>
      </w:r>
    </w:p>
    <w:p w:rsidR="0066501E" w:rsidRPr="00AC1BDF" w:rsidRDefault="0024538A" w:rsidP="00893EC2">
      <w:pPr>
        <w:pStyle w:val="a5"/>
        <w:spacing w:before="0" w:after="0" w:line="259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AC1BDF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«Обеспечение социальной поддержки </w:t>
      </w:r>
      <w:r w:rsidR="00980C4E" w:rsidRPr="00AC1BDF">
        <w:rPr>
          <w:rFonts w:ascii="Times New Roman" w:eastAsiaTheme="minorHAnsi" w:hAnsi="Times New Roman" w:cs="Times New Roman"/>
          <w:b/>
          <w:sz w:val="28"/>
          <w:lang w:eastAsia="en-US"/>
        </w:rPr>
        <w:t>безработных граждан</w:t>
      </w:r>
      <w:r w:rsidR="0066501E" w:rsidRPr="00AC1BDF">
        <w:rPr>
          <w:rFonts w:ascii="Times New Roman" w:eastAsiaTheme="minorHAnsi" w:hAnsi="Times New Roman" w:cs="Times New Roman"/>
          <w:b/>
          <w:sz w:val="28"/>
          <w:lang w:eastAsia="en-US"/>
        </w:rPr>
        <w:t>»</w:t>
      </w:r>
    </w:p>
    <w:p w:rsidR="00AC1BDF" w:rsidRPr="00AC1BDF" w:rsidRDefault="00AC1BDF" w:rsidP="00893EC2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16"/>
          <w:szCs w:val="28"/>
          <w:lang w:eastAsia="en-US"/>
        </w:rPr>
      </w:pPr>
    </w:p>
    <w:p w:rsidR="00E0008F" w:rsidRDefault="00196DD5" w:rsidP="00893EC2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Подпрограмма 4 </w:t>
      </w:r>
      <w:r w:rsidR="00E0008F">
        <w:rPr>
          <w:rFonts w:ascii="Times New Roman" w:eastAsiaTheme="minorHAnsi" w:hAnsi="Times New Roman" w:cs="Times New Roman"/>
          <w:sz w:val="28"/>
          <w:szCs w:val="28"/>
          <w:lang w:eastAsia="en-US"/>
        </w:rPr>
        <w:t>«Обеспечение социальной поддержки безработных граждан» (далее-Подпрограмма) реализовывалась с 2020 по 2023 год.</w:t>
      </w:r>
    </w:p>
    <w:p w:rsidR="00E0008F" w:rsidRDefault="00E0008F" w:rsidP="0066501E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Основной целью Подпрограммы являлось оказание социальной поддержки безработным гражданам.</w:t>
      </w:r>
    </w:p>
    <w:p w:rsidR="0024538A" w:rsidRDefault="0066501E" w:rsidP="0066501E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501E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реализацию</w:t>
      </w:r>
      <w:r w:rsidRPr="0066501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E0008F" w:rsidRPr="00E0008F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Подпрограммы</w:t>
      </w:r>
      <w:r w:rsidR="00E0008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24538A" w:rsidRPr="006650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всего </w:t>
      </w:r>
      <w:r w:rsidR="00E000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 период с 2020 по 2023 год было </w:t>
      </w:r>
      <w:r w:rsidR="0024538A" w:rsidRPr="006650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направлено </w:t>
      </w:r>
      <w:r w:rsidR="00497506" w:rsidRPr="0066501E">
        <w:rPr>
          <w:rFonts w:ascii="Times New Roman" w:eastAsiaTheme="minorHAnsi" w:hAnsi="Times New Roman" w:cs="Times New Roman"/>
          <w:sz w:val="28"/>
          <w:szCs w:val="28"/>
          <w:lang w:eastAsia="en-US"/>
        </w:rPr>
        <w:t>2 335,6 млн. рублей из федерального бюджета.</w:t>
      </w:r>
    </w:p>
    <w:p w:rsidR="00893EC2" w:rsidRDefault="00893EC2" w:rsidP="0066501E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5" w:name="_GoBack"/>
      <w:bookmarkEnd w:id="5"/>
    </w:p>
    <w:p w:rsidR="00F12D5F" w:rsidRPr="00F12D5F" w:rsidRDefault="00F12D5F" w:rsidP="0066501E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16"/>
          <w:szCs w:val="28"/>
          <w:lang w:eastAsia="en-US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220"/>
        <w:gridCol w:w="2886"/>
        <w:gridCol w:w="2693"/>
        <w:gridCol w:w="2552"/>
      </w:tblGrid>
      <w:tr w:rsidR="00F203E0" w:rsidRPr="00842B3E" w:rsidTr="00F203E0">
        <w:trPr>
          <w:trHeight w:val="52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842B3E" w:rsidRDefault="00F203E0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lastRenderedPageBreak/>
              <w:t>Года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03E0" w:rsidRPr="00842B3E" w:rsidRDefault="00F203E0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Финансирование, всего, млн. руб.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03E0" w:rsidRPr="00842B3E" w:rsidRDefault="00F203E0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Республиканский бюджет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03E0" w:rsidRPr="00842B3E" w:rsidRDefault="00F203E0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Федеральный бюджет</w:t>
            </w:r>
          </w:p>
        </w:tc>
      </w:tr>
      <w:tr w:rsidR="00F203E0" w:rsidRPr="00842B3E" w:rsidTr="00F203E0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842B3E" w:rsidRDefault="00F203E0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2020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3E0" w:rsidRPr="00842B3E" w:rsidRDefault="00F203E0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1 312,5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3E0" w:rsidRPr="00842B3E" w:rsidRDefault="00F203E0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3E0" w:rsidRPr="00842B3E" w:rsidRDefault="00F203E0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1 312,5</w:t>
            </w:r>
          </w:p>
        </w:tc>
      </w:tr>
      <w:tr w:rsidR="00F203E0" w:rsidRPr="00842B3E" w:rsidTr="00F203E0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2021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409,8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409,8</w:t>
            </w:r>
          </w:p>
        </w:tc>
      </w:tr>
      <w:tr w:rsidR="00F203E0" w:rsidRPr="00842B3E" w:rsidTr="00F203E0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2022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326,1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326,1</w:t>
            </w:r>
          </w:p>
        </w:tc>
      </w:tr>
      <w:tr w:rsidR="00F203E0" w:rsidRPr="00842B3E" w:rsidTr="00F203E0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2023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312,2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312,2</w:t>
            </w:r>
          </w:p>
        </w:tc>
      </w:tr>
      <w:tr w:rsidR="00F203E0" w:rsidRPr="00842B3E" w:rsidTr="00F203E0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842B3E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ИТОГО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F203E0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</w:rPr>
              <w:t>2 360,6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F203E0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F203E0">
              <w:rPr>
                <w:rFonts w:ascii="Times New Roman" w:eastAsia="Times New Roman" w:hAnsi="Times New Roman" w:cs="Times New Roman"/>
                <w:b/>
                <w:color w:val="0D0D0D" w:themeColor="text1" w:themeTint="F2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3E0" w:rsidRPr="00F203E0" w:rsidRDefault="00F203E0" w:rsidP="00F20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</w:rPr>
              <w:t>2 360,6</w:t>
            </w:r>
          </w:p>
        </w:tc>
      </w:tr>
    </w:tbl>
    <w:p w:rsidR="00F12D5F" w:rsidRPr="00EC31A7" w:rsidRDefault="00F12D5F" w:rsidP="0066501E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</w:pPr>
    </w:p>
    <w:p w:rsidR="00E0008F" w:rsidRDefault="00E0008F" w:rsidP="00E0008F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Подпрограммы реализовывались несколько мероприятий:</w:t>
      </w:r>
    </w:p>
    <w:p w:rsidR="00E0008F" w:rsidRPr="00D43761" w:rsidRDefault="00D43761" w:rsidP="00D43761">
      <w:pPr>
        <w:pStyle w:val="a4"/>
        <w:numPr>
          <w:ilvl w:val="0"/>
          <w:numId w:val="9"/>
        </w:numPr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43761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Выплата</w:t>
      </w:r>
      <w:r w:rsidR="00E0008F" w:rsidRPr="00D4376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пособий по безработице в период поиска подходящей работы, тыс. человек</w:t>
      </w:r>
      <w:r w:rsidRPr="00D4376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43761" w:rsidRPr="00D43761" w:rsidRDefault="00D43761" w:rsidP="00D43761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3761">
        <w:rPr>
          <w:rFonts w:ascii="Times New Roman" w:hAnsi="Times New Roman"/>
          <w:sz w:val="28"/>
          <w:szCs w:val="28"/>
        </w:rPr>
        <w:t>Один из гарантий государства в области защиты от безработицы является осуществление социальных выплат гражданам, признанным в установленном порядке безработными.</w:t>
      </w:r>
    </w:p>
    <w:p w:rsidR="00D43761" w:rsidRPr="00D43761" w:rsidRDefault="00D43761" w:rsidP="00D43761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3761">
        <w:rPr>
          <w:rFonts w:ascii="Times New Roman" w:hAnsi="Times New Roman"/>
          <w:sz w:val="28"/>
          <w:szCs w:val="28"/>
        </w:rPr>
        <w:t>Выплата пособия по безработице безработным гражданам велась в соответствии со статьями 30 - 35 Закона о занятости населения.</w:t>
      </w:r>
    </w:p>
    <w:p w:rsidR="00D43761" w:rsidRPr="00D43761" w:rsidRDefault="00D43761" w:rsidP="00D43761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3761">
        <w:rPr>
          <w:rFonts w:ascii="Times New Roman" w:hAnsi="Times New Roman"/>
          <w:sz w:val="28"/>
          <w:szCs w:val="28"/>
        </w:rPr>
        <w:t>Административным регламентом предоставления государственной услуги по осуществлению социальных выплат гражданам, признанным в установленном порядке безработными.</w:t>
      </w:r>
    </w:p>
    <w:p w:rsidR="00E0008F" w:rsidRDefault="00E0008F" w:rsidP="00E0008F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 выплата стипендии и материальной помощи в период прохождения безработными гражданами дополнительного профессионального образования, тыс. человек</w:t>
      </w:r>
      <w:r w:rsidR="007B107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E0008F" w:rsidRDefault="00E0008F" w:rsidP="00E0008F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3) оформление досрочной пенсии, тыс. человек</w:t>
      </w:r>
      <w:r w:rsidR="007B107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C46708" w:rsidRDefault="00C46708" w:rsidP="00C46708">
      <w:pPr>
        <w:widowControl w:val="0"/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38D">
        <w:rPr>
          <w:rFonts w:ascii="Times New Roman" w:hAnsi="Times New Roman"/>
          <w:sz w:val="28"/>
          <w:szCs w:val="28"/>
        </w:rPr>
        <w:t>На конец 2023 года пособие по безработице получали 3095 человек, в сравнении с аналогичным периодом прошлого года снижение на 544 человек (2022 г. - 3639 чел.). Всего за 2023 г. выплата произведена 36,8 тыс. раз.</w:t>
      </w:r>
    </w:p>
    <w:p w:rsidR="007B107E" w:rsidRPr="00D5038D" w:rsidRDefault="007B107E" w:rsidP="00C46708">
      <w:pPr>
        <w:widowControl w:val="0"/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0A42" w:rsidRDefault="00EC31A7" w:rsidP="00237E94">
      <w:pPr>
        <w:pStyle w:val="a5"/>
        <w:spacing w:before="0" w:after="0" w:line="259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830A42">
        <w:rPr>
          <w:rFonts w:ascii="Times New Roman" w:eastAsiaTheme="minorHAnsi" w:hAnsi="Times New Roman" w:cs="Times New Roman"/>
          <w:b/>
          <w:sz w:val="28"/>
          <w:lang w:eastAsia="en-US"/>
        </w:rPr>
        <w:t>П</w:t>
      </w:r>
      <w:r w:rsidR="00980C4E" w:rsidRPr="00830A42">
        <w:rPr>
          <w:rFonts w:ascii="Times New Roman" w:eastAsiaTheme="minorHAnsi" w:hAnsi="Times New Roman" w:cs="Times New Roman"/>
          <w:b/>
          <w:sz w:val="28"/>
          <w:lang w:eastAsia="en-US"/>
        </w:rPr>
        <w:t>одпрограмм</w:t>
      </w:r>
      <w:r w:rsidRPr="00830A42">
        <w:rPr>
          <w:rFonts w:ascii="Times New Roman" w:eastAsiaTheme="minorHAnsi" w:hAnsi="Times New Roman" w:cs="Times New Roman"/>
          <w:b/>
          <w:sz w:val="28"/>
          <w:lang w:eastAsia="en-US"/>
        </w:rPr>
        <w:t>а</w:t>
      </w:r>
      <w:r w:rsidR="00980C4E" w:rsidRPr="00830A42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5</w:t>
      </w:r>
    </w:p>
    <w:p w:rsidR="00EC31A7" w:rsidRPr="00830A42" w:rsidRDefault="00980C4E" w:rsidP="00237E94">
      <w:pPr>
        <w:pStyle w:val="a5"/>
        <w:spacing w:before="0" w:after="0" w:line="259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830A42">
        <w:rPr>
          <w:rFonts w:ascii="Times New Roman" w:eastAsiaTheme="minorHAnsi" w:hAnsi="Times New Roman" w:cs="Times New Roman"/>
          <w:b/>
          <w:sz w:val="28"/>
          <w:lang w:eastAsia="en-US"/>
        </w:rPr>
        <w:t>«Обеспечение деятельности центров занятости населения»</w:t>
      </w:r>
    </w:p>
    <w:p w:rsidR="00BF070F" w:rsidRDefault="00BF070F" w:rsidP="00980C4E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F070F" w:rsidRDefault="00BF070F" w:rsidP="00BF070F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Подпрограмма 5 «Обеспечение деятельности центров занятости населения» (далее – Подпрограмма 5) реализовывалась с 2020 по 2023 год.</w:t>
      </w:r>
    </w:p>
    <w:p w:rsidR="00BF070F" w:rsidRDefault="00BF070F" w:rsidP="00BF070F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Основной целью реализации Подпрограммы 5 являлось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BF070F" w:rsidRDefault="00BF070F" w:rsidP="00BF070F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70F">
        <w:rPr>
          <w:rFonts w:ascii="Times New Roman" w:hAnsi="Times New Roman" w:cs="Times New Roman"/>
          <w:sz w:val="28"/>
          <w:szCs w:val="28"/>
        </w:rPr>
        <w:t xml:space="preserve">Подпрограмма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BF070F">
        <w:rPr>
          <w:rFonts w:ascii="Times New Roman" w:hAnsi="Times New Roman" w:cs="Times New Roman"/>
          <w:sz w:val="28"/>
          <w:szCs w:val="28"/>
        </w:rPr>
        <w:t xml:space="preserve">направлена на оплату труда с отчислениями во внебюджетные фонды по 128 работникам учреждения ГКУ «Центр занятости населения Республики Тыва», услуги связи, коммунальные услуги, сопровождение программных продуктов, оплата труда по договорам ГПХ, ГСМ, котельно-печное топливо, запасные части к автотранспорту, </w:t>
      </w:r>
      <w:r w:rsidRPr="00BF070F">
        <w:rPr>
          <w:rFonts w:ascii="Times New Roman" w:hAnsi="Times New Roman" w:cs="Times New Roman"/>
          <w:sz w:val="28"/>
          <w:szCs w:val="28"/>
        </w:rPr>
        <w:lastRenderedPageBreak/>
        <w:t>канцелярские и хозяйственные расходы, оплата налогов в бюджет, прочие работы и услуги.</w:t>
      </w:r>
    </w:p>
    <w:p w:rsidR="00BF070F" w:rsidRPr="00980C4E" w:rsidRDefault="00BF070F" w:rsidP="00BF070F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Pr="00980C4E">
        <w:rPr>
          <w:rFonts w:ascii="Times New Roman" w:eastAsiaTheme="minorHAnsi" w:hAnsi="Times New Roman" w:cs="Times New Roman"/>
          <w:sz w:val="28"/>
          <w:szCs w:val="28"/>
          <w:lang w:eastAsia="en-US"/>
        </w:rPr>
        <w:t>сего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реализацию</w:t>
      </w:r>
      <w:r w:rsidRPr="00980C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направлено </w:t>
      </w:r>
      <w:r w:rsidR="00455688">
        <w:rPr>
          <w:rFonts w:ascii="Times New Roman" w:eastAsiaTheme="minorHAnsi" w:hAnsi="Times New Roman" w:cs="Times New Roman"/>
          <w:sz w:val="28"/>
          <w:szCs w:val="28"/>
          <w:lang w:eastAsia="en-US"/>
        </w:rPr>
        <w:t>398,2</w:t>
      </w:r>
      <w:r w:rsidRPr="00980C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млн. рублей, из которых федеральный бюджет </w:t>
      </w:r>
      <w:r w:rsidR="00455688">
        <w:rPr>
          <w:rFonts w:ascii="Times New Roman" w:eastAsiaTheme="minorHAnsi" w:hAnsi="Times New Roman" w:cs="Times New Roman"/>
          <w:sz w:val="28"/>
          <w:szCs w:val="28"/>
          <w:lang w:eastAsia="en-US"/>
        </w:rPr>
        <w:t>380,9</w:t>
      </w:r>
      <w:r w:rsidRPr="00980C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млн. рублей, республиканский бюджет </w:t>
      </w:r>
      <w:r w:rsidR="00455688">
        <w:rPr>
          <w:rFonts w:ascii="Times New Roman" w:eastAsiaTheme="minorHAnsi" w:hAnsi="Times New Roman" w:cs="Times New Roman"/>
          <w:sz w:val="28"/>
          <w:szCs w:val="28"/>
          <w:lang w:eastAsia="en-US"/>
        </w:rPr>
        <w:t>17,3</w:t>
      </w:r>
      <w:r w:rsidRPr="00980C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млн. рублей. </w:t>
      </w:r>
    </w:p>
    <w:p w:rsidR="00BF070F" w:rsidRPr="009061F2" w:rsidRDefault="00BF070F" w:rsidP="00BF070F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16"/>
          <w:szCs w:val="28"/>
          <w:lang w:eastAsia="en-US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220"/>
        <w:gridCol w:w="2886"/>
        <w:gridCol w:w="2693"/>
        <w:gridCol w:w="2552"/>
      </w:tblGrid>
      <w:tr w:rsidR="0072220C" w:rsidRPr="00842B3E" w:rsidTr="007B107E">
        <w:trPr>
          <w:trHeight w:val="52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842B3E" w:rsidRDefault="0072220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Года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20C" w:rsidRPr="00842B3E" w:rsidRDefault="0072220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Финансирование, всего, млн. руб.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220C" w:rsidRPr="00842B3E" w:rsidRDefault="0072220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Республиканский бюджет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220C" w:rsidRPr="00842B3E" w:rsidRDefault="0072220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Федеральный бюджет</w:t>
            </w:r>
          </w:p>
        </w:tc>
      </w:tr>
      <w:tr w:rsidR="0072220C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842B3E" w:rsidRDefault="0072220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2020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20C" w:rsidRPr="00842B3E" w:rsidRDefault="00455688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81,6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20C" w:rsidRPr="00842B3E" w:rsidRDefault="00747F5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80,1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20C" w:rsidRPr="00842B3E" w:rsidRDefault="00747F5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1,5</w:t>
            </w:r>
          </w:p>
        </w:tc>
      </w:tr>
      <w:tr w:rsidR="0072220C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842B3E" w:rsidRDefault="0072220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2021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20C" w:rsidRPr="009061F2" w:rsidRDefault="00455688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92,2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20C" w:rsidRPr="00842B3E" w:rsidRDefault="00747F5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86,0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20C" w:rsidRPr="00842B3E" w:rsidRDefault="00747F5D" w:rsidP="0074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6,2</w:t>
            </w:r>
          </w:p>
        </w:tc>
      </w:tr>
      <w:tr w:rsidR="0072220C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842B3E" w:rsidRDefault="0072220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2022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20C" w:rsidRPr="00842B3E" w:rsidRDefault="00455688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98,8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20C" w:rsidRPr="00842B3E" w:rsidRDefault="00747F5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93,9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20C" w:rsidRPr="00842B3E" w:rsidRDefault="00747F5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4,9</w:t>
            </w:r>
          </w:p>
        </w:tc>
      </w:tr>
      <w:tr w:rsidR="0072220C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842B3E" w:rsidRDefault="0072220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2023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842B3E" w:rsidRDefault="00455688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125,6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842B3E" w:rsidRDefault="00747F5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120,9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842B3E" w:rsidRDefault="00747F5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4,7</w:t>
            </w:r>
          </w:p>
        </w:tc>
      </w:tr>
      <w:tr w:rsidR="0072220C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842B3E" w:rsidRDefault="0072220C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ИТОГО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F203E0" w:rsidRDefault="00455688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</w:rPr>
              <w:t>398,2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F203E0" w:rsidRDefault="00747F5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</w:rPr>
              <w:t>380,9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220C" w:rsidRPr="00F203E0" w:rsidRDefault="00455688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</w:rPr>
              <w:t>17,3</w:t>
            </w:r>
          </w:p>
        </w:tc>
      </w:tr>
    </w:tbl>
    <w:p w:rsidR="00F12D5F" w:rsidRDefault="00206ADC" w:rsidP="007B107E">
      <w:pPr>
        <w:pStyle w:val="a5"/>
        <w:spacing w:before="0" w:after="0" w:line="259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206ADC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Подпрограмма 6 </w:t>
      </w:r>
    </w:p>
    <w:p w:rsidR="00206ADC" w:rsidRPr="00206ADC" w:rsidRDefault="00206ADC" w:rsidP="007B107E">
      <w:pPr>
        <w:pStyle w:val="a5"/>
        <w:spacing w:before="0" w:after="0" w:line="259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206ADC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«Сопровождение </w:t>
      </w:r>
      <w:r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инвалидов молодого возраста при </w:t>
      </w:r>
      <w:r w:rsidRPr="00206ADC">
        <w:rPr>
          <w:rFonts w:ascii="Times New Roman" w:eastAsiaTheme="minorHAnsi" w:hAnsi="Times New Roman" w:cs="Times New Roman"/>
          <w:b/>
          <w:sz w:val="28"/>
          <w:lang w:eastAsia="en-US"/>
        </w:rPr>
        <w:t>трудоустройстве»</w:t>
      </w:r>
    </w:p>
    <w:p w:rsidR="00206ADC" w:rsidRDefault="00206ADC" w:rsidP="00F71D52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0B69EC" w:rsidRPr="00D5038D" w:rsidRDefault="000B69EC" w:rsidP="000B69EC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D5038D">
        <w:rPr>
          <w:rFonts w:ascii="Times New Roman" w:hAnsi="Times New Roman"/>
          <w:sz w:val="28"/>
          <w:szCs w:val="27"/>
        </w:rPr>
        <w:t>Подпрограмма 6 «Сопровождение инвалидов молодого возраста при трудоустройстве» (далее – Подпрограмма 6) реализовывалось с 2020 по 2023 годы.</w:t>
      </w:r>
    </w:p>
    <w:p w:rsidR="000B69EC" w:rsidRPr="00D5038D" w:rsidRDefault="000B69EC" w:rsidP="000B69EC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D5038D">
        <w:rPr>
          <w:rFonts w:ascii="Times New Roman" w:hAnsi="Times New Roman"/>
          <w:sz w:val="28"/>
          <w:szCs w:val="27"/>
        </w:rPr>
        <w:t xml:space="preserve">Основной целью Подпрограммы 6 являлось </w:t>
      </w:r>
      <w:r w:rsidRPr="00D5038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предоставление инвалидам молодого возраста гарантий трудовой занятости.</w:t>
      </w:r>
    </w:p>
    <w:p w:rsidR="009C6D84" w:rsidRPr="00D5038D" w:rsidRDefault="009C6D84" w:rsidP="009C6D84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D5038D">
        <w:rPr>
          <w:rFonts w:ascii="Times New Roman" w:hAnsi="Times New Roman"/>
          <w:sz w:val="28"/>
          <w:szCs w:val="27"/>
        </w:rPr>
        <w:t>В связи с вступлением в силу с 1 января 2019 года Федерального закона от 29 декабря 2017г. № 476-ФЗ «О внесении изменений в Закон Российской Федерации «О занятости населения в Российской Федерации (далее — федеральный закон) инвалиды, которые хотят вернуться в трудовой процесс, но нуждаются в помощи при поиске и устройстве на работу, получат такую помощь. Органы службы занятости населения республики с начала года оказывают государственную услугу сопровождения при содействии занятости инвалидов.</w:t>
      </w:r>
    </w:p>
    <w:p w:rsidR="00980C4E" w:rsidRPr="00D5038D" w:rsidRDefault="00206ADC" w:rsidP="009C6D84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038D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980C4E" w:rsidRPr="00D503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сего </w:t>
      </w:r>
      <w:r w:rsidRPr="00D503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реализацию мероприятия </w:t>
      </w:r>
      <w:r w:rsidR="00980C4E" w:rsidRPr="00D503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направлено </w:t>
      </w:r>
      <w:r w:rsidR="000C1076" w:rsidRPr="00D5038D">
        <w:rPr>
          <w:rFonts w:ascii="Times New Roman" w:eastAsiaTheme="minorHAnsi" w:hAnsi="Times New Roman" w:cs="Times New Roman"/>
          <w:sz w:val="28"/>
          <w:szCs w:val="28"/>
          <w:lang w:eastAsia="en-US"/>
        </w:rPr>
        <w:t>5,0 млн. рублей из</w:t>
      </w:r>
      <w:r w:rsidR="00980C4E" w:rsidRPr="00D503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республика</w:t>
      </w:r>
      <w:r w:rsidR="000C1076" w:rsidRPr="00D5038D">
        <w:rPr>
          <w:rFonts w:ascii="Times New Roman" w:eastAsiaTheme="minorHAnsi" w:hAnsi="Times New Roman" w:cs="Times New Roman"/>
          <w:sz w:val="28"/>
          <w:szCs w:val="28"/>
          <w:lang w:eastAsia="en-US"/>
        </w:rPr>
        <w:t>нского бюджета.</w:t>
      </w:r>
      <w:r w:rsidR="00EB1011" w:rsidRPr="00D503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D5038D" w:rsidRPr="00F12D5F" w:rsidRDefault="00D5038D" w:rsidP="009C6D84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220"/>
        <w:gridCol w:w="2886"/>
        <w:gridCol w:w="2693"/>
        <w:gridCol w:w="2552"/>
      </w:tblGrid>
      <w:tr w:rsidR="00D5038D" w:rsidRPr="00842B3E" w:rsidTr="007B107E">
        <w:trPr>
          <w:trHeight w:val="525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842B3E" w:rsidRDefault="00D5038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Года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038D" w:rsidRPr="00842B3E" w:rsidRDefault="00D5038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Финансирование, всего, млн. руб.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038D" w:rsidRPr="00842B3E" w:rsidRDefault="00D5038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Республиканский бюджет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038D" w:rsidRPr="00842B3E" w:rsidRDefault="00D5038D" w:rsidP="007B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Федеральный бюджет</w:t>
            </w:r>
          </w:p>
        </w:tc>
      </w:tr>
      <w:tr w:rsidR="00D5038D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2020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D5038D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2021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D5038D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2022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D5038D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color w:val="0D0D0D" w:themeColor="text1" w:themeTint="F2"/>
              </w:rPr>
              <w:t>2023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1,6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  <w:tr w:rsidR="00D5038D" w:rsidRPr="00842B3E" w:rsidTr="007B107E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842B3E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 w:rsidRPr="00842B3E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  <w:t>ИТОГО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F203E0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</w:rPr>
              <w:t>5,0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F203E0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</w:rPr>
              <w:t>5,0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38D" w:rsidRPr="00F203E0" w:rsidRDefault="00D5038D" w:rsidP="00D50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>0,00</w:t>
            </w:r>
          </w:p>
        </w:tc>
      </w:tr>
    </w:tbl>
    <w:p w:rsidR="00D5038D" w:rsidRDefault="00D5038D" w:rsidP="00E62D5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1011" w:rsidRPr="00206ADC" w:rsidRDefault="00EB1011" w:rsidP="00E62D58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подпрограммы </w:t>
      </w:r>
      <w:r w:rsidRPr="005B4BF5">
        <w:rPr>
          <w:rFonts w:ascii="Times New Roman" w:hAnsi="Times New Roman"/>
          <w:sz w:val="28"/>
          <w:szCs w:val="28"/>
        </w:rPr>
        <w:t>работодателям в течение 3 месяцев</w:t>
      </w:r>
      <w:r>
        <w:rPr>
          <w:rFonts w:ascii="Times New Roman" w:hAnsi="Times New Roman"/>
          <w:sz w:val="28"/>
          <w:szCs w:val="28"/>
        </w:rPr>
        <w:t xml:space="preserve"> возмещались затраты на оплату заработной платы трудоустроенных молодых </w:t>
      </w:r>
      <w:r w:rsidRPr="00206ADC">
        <w:rPr>
          <w:rFonts w:ascii="Times New Roman" w:hAnsi="Times New Roman"/>
          <w:sz w:val="28"/>
          <w:szCs w:val="28"/>
        </w:rPr>
        <w:lastRenderedPageBreak/>
        <w:t xml:space="preserve">инвалидов в </w:t>
      </w:r>
      <w:r w:rsidR="00945F98" w:rsidRPr="00206ADC">
        <w:rPr>
          <w:rFonts w:ascii="Times New Roman" w:hAnsi="Times New Roman"/>
          <w:sz w:val="28"/>
          <w:szCs w:val="28"/>
        </w:rPr>
        <w:t>размере минимального размера оплаты труда с отчислениями страховых взносов в государственные внебюджетны</w:t>
      </w:r>
      <w:r w:rsidRPr="00206ADC">
        <w:rPr>
          <w:rFonts w:ascii="Times New Roman" w:hAnsi="Times New Roman"/>
          <w:sz w:val="28"/>
          <w:szCs w:val="28"/>
        </w:rPr>
        <w:t>е фонды.</w:t>
      </w:r>
    </w:p>
    <w:p w:rsidR="00C5335C" w:rsidRDefault="00EB1011" w:rsidP="00C5335C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335C">
        <w:rPr>
          <w:rFonts w:ascii="Times New Roman" w:hAnsi="Times New Roman"/>
          <w:sz w:val="28"/>
          <w:szCs w:val="28"/>
        </w:rPr>
        <w:t>Т</w:t>
      </w:r>
      <w:r w:rsidR="00945F98" w:rsidRPr="00C5335C">
        <w:rPr>
          <w:rFonts w:ascii="Times New Roman" w:hAnsi="Times New Roman"/>
          <w:sz w:val="28"/>
          <w:szCs w:val="28"/>
        </w:rPr>
        <w:t xml:space="preserve">аким образом в </w:t>
      </w:r>
      <w:r w:rsidR="00206ADC" w:rsidRPr="00C5335C">
        <w:rPr>
          <w:rFonts w:ascii="Times New Roman" w:hAnsi="Times New Roman"/>
          <w:sz w:val="28"/>
          <w:szCs w:val="28"/>
        </w:rPr>
        <w:t>2020-2021</w:t>
      </w:r>
      <w:r w:rsidR="00945F98" w:rsidRPr="00C5335C">
        <w:rPr>
          <w:rFonts w:ascii="Times New Roman" w:hAnsi="Times New Roman"/>
          <w:sz w:val="28"/>
          <w:szCs w:val="28"/>
        </w:rPr>
        <w:t xml:space="preserve"> гг. были трудоустроены по </w:t>
      </w:r>
      <w:r w:rsidR="00206ADC" w:rsidRPr="00C5335C">
        <w:rPr>
          <w:rFonts w:ascii="Times New Roman" w:hAnsi="Times New Roman"/>
          <w:sz w:val="28"/>
          <w:szCs w:val="28"/>
        </w:rPr>
        <w:t>18</w:t>
      </w:r>
      <w:r w:rsidR="00945F98" w:rsidRPr="00C5335C">
        <w:rPr>
          <w:rFonts w:ascii="Times New Roman" w:hAnsi="Times New Roman"/>
          <w:sz w:val="28"/>
          <w:szCs w:val="28"/>
        </w:rPr>
        <w:t xml:space="preserve"> инвалидов молодого возраста ежегодно, </w:t>
      </w:r>
      <w:r w:rsidR="00206ADC" w:rsidRPr="00C5335C">
        <w:rPr>
          <w:rFonts w:ascii="Times New Roman" w:hAnsi="Times New Roman"/>
          <w:sz w:val="28"/>
          <w:szCs w:val="28"/>
        </w:rPr>
        <w:t>в</w:t>
      </w:r>
      <w:r w:rsidR="00945F98" w:rsidRPr="00C5335C">
        <w:rPr>
          <w:rFonts w:ascii="Times New Roman" w:hAnsi="Times New Roman"/>
          <w:sz w:val="28"/>
          <w:szCs w:val="28"/>
        </w:rPr>
        <w:t xml:space="preserve"> 2022 году всего трудоустроено 23 инвалида в возрасте от 18 до 44 лет, в том числе инв</w:t>
      </w:r>
      <w:r w:rsidR="00206ADC" w:rsidRPr="00C5335C">
        <w:rPr>
          <w:rFonts w:ascii="Times New Roman" w:hAnsi="Times New Roman"/>
          <w:sz w:val="28"/>
          <w:szCs w:val="28"/>
        </w:rPr>
        <w:t>алиды – выпускники прошлых лет, в 2023 году 19 молодых инвалидов.</w:t>
      </w:r>
    </w:p>
    <w:p w:rsidR="000B69EC" w:rsidRDefault="000B69EC" w:rsidP="00C5335C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"/>
        <w:gridCol w:w="1999"/>
        <w:gridCol w:w="709"/>
        <w:gridCol w:w="709"/>
        <w:gridCol w:w="708"/>
        <w:gridCol w:w="709"/>
        <w:gridCol w:w="709"/>
        <w:gridCol w:w="709"/>
        <w:gridCol w:w="709"/>
        <w:gridCol w:w="709"/>
        <w:gridCol w:w="708"/>
        <w:gridCol w:w="709"/>
        <w:gridCol w:w="708"/>
        <w:gridCol w:w="709"/>
      </w:tblGrid>
      <w:tr w:rsidR="000B69EC" w:rsidRPr="002A4D37" w:rsidTr="007B107E">
        <w:trPr>
          <w:trHeight w:val="357"/>
        </w:trPr>
        <w:tc>
          <w:tcPr>
            <w:tcW w:w="411" w:type="dxa"/>
            <w:vMerge w:val="restart"/>
          </w:tcPr>
          <w:p w:rsidR="000B69EC" w:rsidRPr="00161D78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№</w:t>
            </w:r>
          </w:p>
        </w:tc>
        <w:tc>
          <w:tcPr>
            <w:tcW w:w="1999" w:type="dxa"/>
            <w:vMerge w:val="restart"/>
          </w:tcPr>
          <w:p w:rsidR="000B69EC" w:rsidRPr="00161D78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gridSpan w:val="3"/>
          </w:tcPr>
          <w:p w:rsidR="000B69EC" w:rsidRPr="00161D78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2020 г</w:t>
            </w:r>
          </w:p>
        </w:tc>
        <w:tc>
          <w:tcPr>
            <w:tcW w:w="2127" w:type="dxa"/>
            <w:gridSpan w:val="3"/>
          </w:tcPr>
          <w:p w:rsidR="000B69EC" w:rsidRPr="00161D78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2021 г</w:t>
            </w:r>
          </w:p>
        </w:tc>
        <w:tc>
          <w:tcPr>
            <w:tcW w:w="2126" w:type="dxa"/>
            <w:gridSpan w:val="3"/>
          </w:tcPr>
          <w:p w:rsidR="000B69EC" w:rsidRPr="00161D78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2022 г</w:t>
            </w:r>
          </w:p>
        </w:tc>
        <w:tc>
          <w:tcPr>
            <w:tcW w:w="2126" w:type="dxa"/>
            <w:gridSpan w:val="3"/>
          </w:tcPr>
          <w:p w:rsidR="000B69EC" w:rsidRPr="00161D78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161D78">
              <w:rPr>
                <w:rFonts w:ascii="Times New Roman" w:hAnsi="Times New Roman"/>
                <w:b/>
                <w:szCs w:val="28"/>
              </w:rPr>
              <w:t>2023 г</w:t>
            </w:r>
          </w:p>
        </w:tc>
      </w:tr>
      <w:tr w:rsidR="000B69EC" w:rsidRPr="002A4D37" w:rsidTr="007B107E">
        <w:trPr>
          <w:trHeight w:val="419"/>
        </w:trPr>
        <w:tc>
          <w:tcPr>
            <w:tcW w:w="411" w:type="dxa"/>
            <w:vMerge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99" w:type="dxa"/>
            <w:vMerge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09" w:type="dxa"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 w:rsidR="00D5038D"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0B69EC" w:rsidRPr="002A4D37" w:rsidRDefault="00D5038D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9" w:type="dxa"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8" w:type="dxa"/>
          </w:tcPr>
          <w:p w:rsidR="000B69EC" w:rsidRPr="002A4D37" w:rsidRDefault="00D5038D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  <w:tc>
          <w:tcPr>
            <w:tcW w:w="709" w:type="dxa"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План</w:t>
            </w:r>
          </w:p>
        </w:tc>
        <w:tc>
          <w:tcPr>
            <w:tcW w:w="708" w:type="dxa"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Факт</w:t>
            </w:r>
          </w:p>
        </w:tc>
        <w:tc>
          <w:tcPr>
            <w:tcW w:w="709" w:type="dxa"/>
          </w:tcPr>
          <w:p w:rsidR="000B69EC" w:rsidRPr="002A4D37" w:rsidRDefault="00D5038D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 w:rsidRPr="002A4D37">
              <w:rPr>
                <w:rFonts w:ascii="Times New Roman" w:hAnsi="Times New Roman"/>
                <w:szCs w:val="28"/>
              </w:rPr>
              <w:t>Исп</w:t>
            </w:r>
            <w:r>
              <w:rPr>
                <w:rFonts w:ascii="Times New Roman" w:hAnsi="Times New Roman"/>
                <w:szCs w:val="28"/>
              </w:rPr>
              <w:t>, %</w:t>
            </w:r>
          </w:p>
        </w:tc>
      </w:tr>
      <w:tr w:rsidR="000B69EC" w:rsidRPr="002A4D37" w:rsidTr="007B107E">
        <w:trPr>
          <w:trHeight w:val="1159"/>
        </w:trPr>
        <w:tc>
          <w:tcPr>
            <w:tcW w:w="411" w:type="dxa"/>
          </w:tcPr>
          <w:p w:rsidR="000B69EC" w:rsidRPr="002A4D37" w:rsidRDefault="000B69EC" w:rsidP="0040620A">
            <w:pPr>
              <w:pStyle w:val="a4"/>
              <w:spacing w:line="259" w:lineRule="auto"/>
              <w:ind w:left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99" w:type="dxa"/>
          </w:tcPr>
          <w:p w:rsidR="000B69EC" w:rsidRPr="00FC6573" w:rsidRDefault="00D5038D" w:rsidP="0040620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8"/>
                <w:lang w:eastAsia="en-US"/>
              </w:rPr>
              <w:t>Количество трудоустроенных инвалидов молодого возраста, чел.</w:t>
            </w:r>
          </w:p>
        </w:tc>
        <w:tc>
          <w:tcPr>
            <w:tcW w:w="709" w:type="dxa"/>
          </w:tcPr>
          <w:p w:rsidR="000B69EC" w:rsidRPr="00C8698E" w:rsidRDefault="00D5038D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18</w:t>
            </w:r>
          </w:p>
        </w:tc>
        <w:tc>
          <w:tcPr>
            <w:tcW w:w="709" w:type="dxa"/>
          </w:tcPr>
          <w:p w:rsidR="000B69EC" w:rsidRPr="00C8698E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08" w:type="dxa"/>
          </w:tcPr>
          <w:p w:rsidR="000B69EC" w:rsidRPr="00C8698E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09" w:type="dxa"/>
          </w:tcPr>
          <w:p w:rsidR="000B69EC" w:rsidRPr="00C8698E" w:rsidRDefault="00D5038D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18</w:t>
            </w:r>
          </w:p>
        </w:tc>
        <w:tc>
          <w:tcPr>
            <w:tcW w:w="709" w:type="dxa"/>
          </w:tcPr>
          <w:p w:rsidR="000B69EC" w:rsidRPr="00C8698E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09" w:type="dxa"/>
          </w:tcPr>
          <w:p w:rsidR="000B69EC" w:rsidRPr="00C8698E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09" w:type="dxa"/>
          </w:tcPr>
          <w:p w:rsidR="000B69EC" w:rsidRPr="00C8698E" w:rsidRDefault="00D5038D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18</w:t>
            </w:r>
          </w:p>
        </w:tc>
        <w:tc>
          <w:tcPr>
            <w:tcW w:w="709" w:type="dxa"/>
          </w:tcPr>
          <w:p w:rsidR="000B69EC" w:rsidRPr="00C8698E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59</w:t>
            </w:r>
          </w:p>
        </w:tc>
        <w:tc>
          <w:tcPr>
            <w:tcW w:w="708" w:type="dxa"/>
          </w:tcPr>
          <w:p w:rsidR="000B69EC" w:rsidRPr="00C8698E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09" w:type="dxa"/>
          </w:tcPr>
          <w:p w:rsidR="000B69EC" w:rsidRPr="00C8698E" w:rsidRDefault="00D5038D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18</w:t>
            </w:r>
          </w:p>
        </w:tc>
        <w:tc>
          <w:tcPr>
            <w:tcW w:w="708" w:type="dxa"/>
          </w:tcPr>
          <w:p w:rsidR="000B69EC" w:rsidRPr="00C8698E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57</w:t>
            </w:r>
          </w:p>
        </w:tc>
        <w:tc>
          <w:tcPr>
            <w:tcW w:w="709" w:type="dxa"/>
          </w:tcPr>
          <w:p w:rsidR="000B69EC" w:rsidRPr="00C8698E" w:rsidRDefault="000B69EC" w:rsidP="0040620A">
            <w:pPr>
              <w:pStyle w:val="a4"/>
              <w:spacing w:line="259" w:lineRule="auto"/>
              <w:ind w:left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100%</w:t>
            </w:r>
          </w:p>
        </w:tc>
      </w:tr>
    </w:tbl>
    <w:p w:rsidR="00980C4E" w:rsidRPr="00980C4E" w:rsidRDefault="00980C4E" w:rsidP="00EF3B7E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</w:p>
    <w:p w:rsidR="00237E94" w:rsidRDefault="00237E94" w:rsidP="00237E94">
      <w:pPr>
        <w:pStyle w:val="a5"/>
        <w:spacing w:before="0" w:after="0" w:line="259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206ADC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Подпрограмма </w:t>
      </w:r>
      <w:r>
        <w:rPr>
          <w:rFonts w:ascii="Times New Roman" w:eastAsiaTheme="minorHAnsi" w:hAnsi="Times New Roman" w:cs="Times New Roman"/>
          <w:b/>
          <w:sz w:val="28"/>
          <w:lang w:eastAsia="en-US"/>
        </w:rPr>
        <w:t>7</w:t>
      </w:r>
      <w:r w:rsidRPr="00206ADC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</w:t>
      </w:r>
    </w:p>
    <w:p w:rsidR="00237E94" w:rsidRPr="00206ADC" w:rsidRDefault="00237E94" w:rsidP="00237E94">
      <w:pPr>
        <w:pStyle w:val="a5"/>
        <w:spacing w:before="0" w:after="0" w:line="259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206ADC">
        <w:rPr>
          <w:rFonts w:ascii="Times New Roman" w:eastAsiaTheme="minorHAnsi" w:hAnsi="Times New Roman" w:cs="Times New Roman"/>
          <w:b/>
          <w:sz w:val="28"/>
          <w:lang w:eastAsia="en-US"/>
        </w:rPr>
        <w:t>«</w:t>
      </w:r>
      <w:r w:rsidRPr="00497506">
        <w:rPr>
          <w:rFonts w:ascii="Times New Roman" w:hAnsi="Times New Roman"/>
          <w:b/>
          <w:bCs/>
          <w:sz w:val="28"/>
          <w:szCs w:val="28"/>
        </w:rPr>
        <w:t>Организация профессионального обучения и дополнительного профессионального образования граждан в возрасте 50-ти лет и старше, а также лиц предпенсионного возраста</w:t>
      </w:r>
      <w:r w:rsidRPr="00206ADC">
        <w:rPr>
          <w:rFonts w:ascii="Times New Roman" w:eastAsiaTheme="minorHAnsi" w:hAnsi="Times New Roman" w:cs="Times New Roman"/>
          <w:b/>
          <w:sz w:val="28"/>
          <w:lang w:eastAsia="en-US"/>
        </w:rPr>
        <w:t>»</w:t>
      </w:r>
    </w:p>
    <w:p w:rsidR="00237E94" w:rsidRDefault="00237E94" w:rsidP="00EF3B7E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72484" w:rsidRDefault="00972484" w:rsidP="00EF3B7E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Подпрограмма 7 «Организация профессионального обучения и дополнительного профессионального образования граждан в возрасте 50-ти лет и старше, а также лиц предпенсионного возраста» (далее – Подпрограмма 7) реализовывалось в 2020 году.</w:t>
      </w:r>
    </w:p>
    <w:p w:rsidR="0060576C" w:rsidRDefault="0060576C" w:rsidP="00972484">
      <w:pPr>
        <w:suppressAutoHyphens/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Основной целью Подпрограммы 7 являлось повышение </w:t>
      </w:r>
      <w:r w:rsidR="00E7448F">
        <w:rPr>
          <w:rFonts w:ascii="Times New Roman" w:hAnsi="Times New Roman"/>
          <w:sz w:val="28"/>
          <w:szCs w:val="28"/>
        </w:rPr>
        <w:t>конкурентоспособности</w:t>
      </w:r>
      <w:r>
        <w:rPr>
          <w:rFonts w:ascii="Times New Roman" w:hAnsi="Times New Roman"/>
          <w:sz w:val="28"/>
          <w:szCs w:val="28"/>
        </w:rPr>
        <w:t xml:space="preserve"> лиц предпенсионного возраста, а также граждан в возрасте 50-и лет и старше.</w:t>
      </w:r>
    </w:p>
    <w:p w:rsidR="00972484" w:rsidRPr="003A6808" w:rsidRDefault="0060576C" w:rsidP="00972484">
      <w:pPr>
        <w:suppressAutoHyphens/>
        <w:spacing w:after="0" w:line="259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972484" w:rsidRPr="00B7692E">
        <w:rPr>
          <w:rFonts w:ascii="Times New Roman" w:hAnsi="Times New Roman"/>
          <w:color w:val="000000" w:themeColor="text1"/>
          <w:sz w:val="28"/>
          <w:szCs w:val="28"/>
        </w:rPr>
        <w:t xml:space="preserve">еализовывалось обучение граждан в возрасте 50-ти лет и старше, а также граждан </w:t>
      </w:r>
      <w:r w:rsidR="00E7448F" w:rsidRPr="00B7692E">
        <w:rPr>
          <w:rFonts w:ascii="Times New Roman" w:hAnsi="Times New Roman"/>
          <w:color w:val="000000" w:themeColor="text1"/>
          <w:sz w:val="28"/>
          <w:szCs w:val="28"/>
        </w:rPr>
        <w:t>пред пенсионного</w:t>
      </w:r>
      <w:r w:rsidR="00972484" w:rsidRPr="00B7692E">
        <w:rPr>
          <w:rFonts w:ascii="Times New Roman" w:hAnsi="Times New Roman"/>
          <w:color w:val="000000" w:themeColor="text1"/>
          <w:sz w:val="28"/>
          <w:szCs w:val="28"/>
        </w:rPr>
        <w:t xml:space="preserve"> возраста по федеральному проекту «Старшее поколение».</w:t>
      </w:r>
    </w:p>
    <w:p w:rsidR="00980C4E" w:rsidRPr="00497506" w:rsidRDefault="00237E94" w:rsidP="00EF3B7E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980C4E" w:rsidRPr="00497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сего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 организацию профессионального обучения и дополнительного профессионального образования граждан в возрасте 50-ти лет и старше, а также</w:t>
      </w:r>
      <w:r w:rsidR="009724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лиц предпенсионного возраста</w:t>
      </w:r>
      <w:r w:rsidR="001129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2020 году</w:t>
      </w:r>
      <w:r w:rsidR="009724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было </w:t>
      </w:r>
      <w:r w:rsidR="00980C4E" w:rsidRPr="00497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направлено </w:t>
      </w:r>
      <w:r w:rsidR="00497506" w:rsidRPr="00497506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E744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97506" w:rsidRPr="00497506">
        <w:rPr>
          <w:rFonts w:ascii="Times New Roman" w:eastAsiaTheme="minorHAnsi" w:hAnsi="Times New Roman" w:cs="Times New Roman"/>
          <w:sz w:val="28"/>
          <w:szCs w:val="28"/>
          <w:lang w:eastAsia="en-US"/>
        </w:rPr>
        <w:t>929,0 тыс.</w:t>
      </w:r>
      <w:r w:rsidR="00980C4E" w:rsidRPr="00497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рублей, из которых федеральный бюджет </w:t>
      </w:r>
      <w:r w:rsidR="00497506" w:rsidRPr="00497506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E744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97506" w:rsidRPr="00497506">
        <w:rPr>
          <w:rFonts w:ascii="Times New Roman" w:eastAsiaTheme="minorHAnsi" w:hAnsi="Times New Roman" w:cs="Times New Roman"/>
          <w:sz w:val="28"/>
          <w:szCs w:val="28"/>
          <w:lang w:eastAsia="en-US"/>
        </w:rPr>
        <w:t>889,7 тыс.</w:t>
      </w:r>
      <w:r w:rsidR="00980C4E" w:rsidRPr="00497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рублей, республиканский бюджет </w:t>
      </w:r>
      <w:r w:rsidR="00497506" w:rsidRPr="00497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39,3 тыс. </w:t>
      </w:r>
      <w:r w:rsidR="00980C4E" w:rsidRPr="004975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рублей. </w:t>
      </w:r>
    </w:p>
    <w:p w:rsidR="00805C88" w:rsidRPr="00E91749" w:rsidRDefault="003A6808" w:rsidP="00EF3B7E">
      <w:pPr>
        <w:suppressAutoHyphens/>
        <w:spacing w:after="0" w:line="259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917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805C88" w:rsidRPr="00E91749">
        <w:rPr>
          <w:rFonts w:ascii="Times New Roman" w:hAnsi="Times New Roman"/>
          <w:color w:val="000000" w:themeColor="text1"/>
          <w:sz w:val="28"/>
          <w:szCs w:val="28"/>
        </w:rPr>
        <w:t xml:space="preserve"> 2020 году при плане обучения 49 человек по факту направлено 105 граждан предпенсионного возраста. Из числа направленных граждан на конец 2020 года закончили профессиональное обучение 105 человек, из них приступили к трудовой деятельности 73 человек, уровень трудоустройства составляет 69,5%.</w:t>
      </w:r>
    </w:p>
    <w:p w:rsidR="00980C4E" w:rsidRPr="00980C4E" w:rsidRDefault="00980C4E" w:rsidP="00EF3B7E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</w:p>
    <w:p w:rsidR="00112937" w:rsidRDefault="00237E94" w:rsidP="00112937">
      <w:pPr>
        <w:pStyle w:val="a5"/>
        <w:spacing w:before="0" w:after="0" w:line="259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206ADC">
        <w:rPr>
          <w:rFonts w:ascii="Times New Roman" w:eastAsiaTheme="minorHAnsi" w:hAnsi="Times New Roman" w:cs="Times New Roman"/>
          <w:b/>
          <w:sz w:val="28"/>
          <w:lang w:eastAsia="en-US"/>
        </w:rPr>
        <w:lastRenderedPageBreak/>
        <w:t xml:space="preserve">Подпрограмма </w:t>
      </w:r>
      <w:r>
        <w:rPr>
          <w:rFonts w:ascii="Times New Roman" w:eastAsiaTheme="minorHAnsi" w:hAnsi="Times New Roman" w:cs="Times New Roman"/>
          <w:b/>
          <w:sz w:val="28"/>
          <w:lang w:eastAsia="en-US"/>
        </w:rPr>
        <w:t>8</w:t>
      </w:r>
      <w:r w:rsidRPr="00206ADC">
        <w:rPr>
          <w:rFonts w:ascii="Times New Roman" w:eastAsiaTheme="minorHAnsi" w:hAnsi="Times New Roman" w:cs="Times New Roman"/>
          <w:b/>
          <w:sz w:val="28"/>
          <w:lang w:eastAsia="en-US"/>
        </w:rPr>
        <w:t xml:space="preserve"> </w:t>
      </w:r>
    </w:p>
    <w:p w:rsidR="00237E94" w:rsidRPr="00206ADC" w:rsidRDefault="00237E94" w:rsidP="00112937">
      <w:pPr>
        <w:pStyle w:val="a5"/>
        <w:spacing w:before="0" w:after="0" w:line="259" w:lineRule="auto"/>
        <w:ind w:left="0" w:right="0"/>
        <w:rPr>
          <w:rFonts w:ascii="Times New Roman" w:eastAsiaTheme="minorHAnsi" w:hAnsi="Times New Roman" w:cs="Times New Roman"/>
          <w:b/>
          <w:sz w:val="28"/>
          <w:lang w:eastAsia="en-US"/>
        </w:rPr>
      </w:pPr>
      <w:r w:rsidRPr="00206ADC">
        <w:rPr>
          <w:rFonts w:ascii="Times New Roman" w:eastAsiaTheme="minorHAnsi" w:hAnsi="Times New Roman" w:cs="Times New Roman"/>
          <w:b/>
          <w:sz w:val="28"/>
          <w:lang w:eastAsia="en-US"/>
        </w:rPr>
        <w:t>«</w:t>
      </w:r>
      <w:r w:rsidRPr="003A6808">
        <w:rPr>
          <w:rFonts w:ascii="Times New Roman" w:hAnsi="Times New Roman"/>
          <w:b/>
          <w:bCs/>
          <w:sz w:val="28"/>
          <w:szCs w:val="28"/>
        </w:rPr>
        <w:t>Организация переобучения и повышения квалификации женщин, находящихся в отпуске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</w:r>
      <w:r w:rsidRPr="00206ADC">
        <w:rPr>
          <w:rFonts w:ascii="Times New Roman" w:eastAsiaTheme="minorHAnsi" w:hAnsi="Times New Roman" w:cs="Times New Roman"/>
          <w:b/>
          <w:sz w:val="28"/>
          <w:lang w:eastAsia="en-US"/>
        </w:rPr>
        <w:t>»</w:t>
      </w:r>
    </w:p>
    <w:p w:rsidR="00D5038D" w:rsidRDefault="00D5038D" w:rsidP="00230093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230093" w:rsidRDefault="00230093" w:rsidP="00230093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Подпрограмма 8 «Организация переобучения и повышения квалификации женщин, находящихся в отпуске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занятости» (далее – Подпрограмма 8) реализовывалось в 2020 году.</w:t>
      </w:r>
    </w:p>
    <w:p w:rsidR="00230093" w:rsidRDefault="00501268" w:rsidP="00230093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Основной целью Подпрограммы являлось профессиональное обучение женщин, воспитывающих детей в возрасте до 3х лет.</w:t>
      </w:r>
    </w:p>
    <w:p w:rsidR="00980C4E" w:rsidRPr="00230093" w:rsidRDefault="005065FC" w:rsidP="00230093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 2020 году в</w:t>
      </w:r>
      <w:r w:rsidR="00980C4E" w:rsidRPr="00B778F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сего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на </w:t>
      </w:r>
      <w:r w:rsidRPr="005065FC">
        <w:rPr>
          <w:rFonts w:ascii="Times New Roman" w:hAnsi="Times New Roman"/>
          <w:bCs/>
          <w:sz w:val="28"/>
          <w:szCs w:val="28"/>
        </w:rPr>
        <w:t>организацию переобучения и повышения квалификации женщин, находящихся в отпуске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</w:r>
      <w:r w:rsidR="00980C4E" w:rsidRPr="005065F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было </w:t>
      </w:r>
      <w:r w:rsidR="00980C4E" w:rsidRPr="00B778F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направлено </w:t>
      </w:r>
      <w:r w:rsidR="00B778FF" w:rsidRPr="00B778F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4163,3</w:t>
      </w:r>
      <w:r w:rsidR="00980C4E" w:rsidRPr="00B778F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B778FF" w:rsidRPr="00B778F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тыс.</w:t>
      </w:r>
      <w:r w:rsidR="00980C4E" w:rsidRPr="00B778F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рублей, из которых федеральный бюджет </w:t>
      </w:r>
      <w:r w:rsidR="00B778FF" w:rsidRPr="00B778F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4121,7 тыс</w:t>
      </w:r>
      <w:r w:rsidR="00980C4E" w:rsidRPr="00B778F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 р</w:t>
      </w:r>
      <w:r w:rsidR="00B778FF" w:rsidRPr="00B778F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ублей, республиканский бюджет 41,6 тыс</w:t>
      </w:r>
      <w:r w:rsidR="00980C4E" w:rsidRPr="00B778F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. рублей. </w:t>
      </w:r>
    </w:p>
    <w:p w:rsidR="00805C88" w:rsidRDefault="00805C88" w:rsidP="00EF3B7E">
      <w:pPr>
        <w:spacing w:after="0" w:line="259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 2020 год</w:t>
      </w:r>
      <w:r w:rsidRPr="00DD2B74">
        <w:rPr>
          <w:rFonts w:ascii="Times New Roman" w:hAnsi="Times New Roman"/>
          <w:bCs/>
          <w:sz w:val="28"/>
          <w:szCs w:val="28"/>
        </w:rPr>
        <w:t xml:space="preserve"> направлено на обучение </w:t>
      </w:r>
      <w:r w:rsidRPr="00DD2B74">
        <w:rPr>
          <w:rFonts w:ascii="Times New Roman" w:hAnsi="Times New Roman"/>
          <w:sz w:val="28"/>
          <w:szCs w:val="28"/>
        </w:rPr>
        <w:t>149 человек (план на 2020г. – 79 человек), завершили обучение 137 человек, из них приступили к трудовой деятельности 91 человек, уровень трудоустройства составляет 66,4%</w:t>
      </w:r>
      <w:r>
        <w:rPr>
          <w:rFonts w:ascii="Times New Roman" w:hAnsi="Times New Roman"/>
          <w:sz w:val="28"/>
          <w:szCs w:val="28"/>
        </w:rPr>
        <w:t>.</w:t>
      </w:r>
    </w:p>
    <w:p w:rsidR="00D5038D" w:rsidRPr="00DD2B74" w:rsidRDefault="00D5038D" w:rsidP="00EF3B7E">
      <w:pPr>
        <w:spacing w:after="0" w:line="259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8000DD" w:rsidRPr="008000DD" w:rsidRDefault="008000DD" w:rsidP="00EB66BC">
      <w:pPr>
        <w:pStyle w:val="a5"/>
        <w:spacing w:before="0" w:after="0" w:line="259" w:lineRule="auto"/>
        <w:ind w:left="0" w:right="0"/>
        <w:rPr>
          <w:rFonts w:ascii="Times New Roman" w:hAnsi="Times New Roman" w:cs="Times New Roman"/>
          <w:b/>
          <w:sz w:val="28"/>
        </w:rPr>
      </w:pPr>
      <w:r w:rsidRPr="008000DD">
        <w:rPr>
          <w:rFonts w:ascii="Times New Roman" w:hAnsi="Times New Roman" w:cs="Times New Roman"/>
          <w:b/>
          <w:sz w:val="28"/>
        </w:rPr>
        <w:t>П</w:t>
      </w:r>
      <w:r w:rsidR="006E32DD" w:rsidRPr="008000DD">
        <w:rPr>
          <w:rFonts w:ascii="Times New Roman" w:hAnsi="Times New Roman" w:cs="Times New Roman"/>
          <w:b/>
          <w:sz w:val="28"/>
        </w:rPr>
        <w:t>одпрограмм</w:t>
      </w:r>
      <w:r w:rsidRPr="008000DD">
        <w:rPr>
          <w:rFonts w:ascii="Times New Roman" w:hAnsi="Times New Roman" w:cs="Times New Roman"/>
          <w:b/>
          <w:sz w:val="28"/>
        </w:rPr>
        <w:t>а 9</w:t>
      </w:r>
    </w:p>
    <w:p w:rsidR="008000DD" w:rsidRPr="008000DD" w:rsidRDefault="00805C88" w:rsidP="00EB66BC">
      <w:pPr>
        <w:pStyle w:val="a5"/>
        <w:spacing w:before="0" w:after="0" w:line="259" w:lineRule="auto"/>
        <w:ind w:left="0" w:right="0"/>
        <w:rPr>
          <w:rFonts w:ascii="Times New Roman" w:hAnsi="Times New Roman" w:cs="Times New Roman"/>
          <w:b/>
          <w:sz w:val="28"/>
        </w:rPr>
      </w:pPr>
      <w:r w:rsidRPr="008000DD">
        <w:rPr>
          <w:rFonts w:ascii="Times New Roman" w:hAnsi="Times New Roman" w:cs="Times New Roman"/>
          <w:b/>
          <w:sz w:val="28"/>
        </w:rPr>
        <w:t>«Производительно</w:t>
      </w:r>
      <w:r w:rsidR="008000DD" w:rsidRPr="008000DD">
        <w:rPr>
          <w:rFonts w:ascii="Times New Roman" w:hAnsi="Times New Roman" w:cs="Times New Roman"/>
          <w:b/>
          <w:sz w:val="28"/>
        </w:rPr>
        <w:t>сть труда и поддержка занятости»</w:t>
      </w:r>
    </w:p>
    <w:p w:rsidR="008000DD" w:rsidRPr="008000DD" w:rsidRDefault="008000DD" w:rsidP="00EF3B7E">
      <w:pPr>
        <w:spacing w:after="0" w:line="259" w:lineRule="auto"/>
        <w:ind w:firstLine="709"/>
        <w:jc w:val="both"/>
        <w:rPr>
          <w:rFonts w:ascii="Times New Roman" w:hAnsi="Times New Roman"/>
          <w:bCs/>
          <w:color w:val="FF0000"/>
          <w:sz w:val="16"/>
          <w:szCs w:val="28"/>
        </w:rPr>
      </w:pPr>
    </w:p>
    <w:p w:rsidR="002707B1" w:rsidRDefault="002707B1" w:rsidP="00EF3B7E">
      <w:pPr>
        <w:spacing w:after="0" w:line="25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Подпрограмма 9 «Производительность труда и поддержка занятости» </w:t>
      </w:r>
      <w:r w:rsidR="00200025">
        <w:rPr>
          <w:rFonts w:ascii="Times New Roman" w:hAnsi="Times New Roman"/>
          <w:bCs/>
          <w:sz w:val="28"/>
          <w:szCs w:val="28"/>
        </w:rPr>
        <w:t xml:space="preserve">(далее – Подпрограмма 9) </w:t>
      </w:r>
      <w:r>
        <w:rPr>
          <w:rFonts w:ascii="Times New Roman" w:hAnsi="Times New Roman"/>
          <w:bCs/>
          <w:sz w:val="28"/>
          <w:szCs w:val="28"/>
        </w:rPr>
        <w:t xml:space="preserve">реализовывалось </w:t>
      </w:r>
      <w:r w:rsidR="00200025">
        <w:rPr>
          <w:rFonts w:ascii="Times New Roman" w:hAnsi="Times New Roman"/>
          <w:bCs/>
          <w:sz w:val="28"/>
          <w:szCs w:val="28"/>
        </w:rPr>
        <w:t>с 2020 по 2023 годы.</w:t>
      </w:r>
    </w:p>
    <w:p w:rsidR="002707B1" w:rsidRDefault="00200025" w:rsidP="00EF3B7E">
      <w:pPr>
        <w:spacing w:after="0" w:line="25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Основной целью Подпрограммы 9 являлось трансформация центров занятости населения республики в современные кадровые центры.</w:t>
      </w:r>
    </w:p>
    <w:p w:rsidR="00805C88" w:rsidRPr="00DF7CC3" w:rsidRDefault="008000DD" w:rsidP="00EF3B7E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7CC3">
        <w:rPr>
          <w:rFonts w:ascii="Times New Roman" w:hAnsi="Times New Roman"/>
          <w:bCs/>
          <w:sz w:val="28"/>
          <w:szCs w:val="28"/>
        </w:rPr>
        <w:t>На реализацию</w:t>
      </w:r>
      <w:r w:rsidR="00805C88" w:rsidRPr="00DF7CC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E32DD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всего было направлено </w:t>
      </w:r>
      <w:r w:rsidR="00DF7CC3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>18</w:t>
      </w:r>
      <w:r w:rsidR="006E32DD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DF7CC3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>,1</w:t>
      </w:r>
      <w:r w:rsidR="006E32DD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F7CC3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млн. </w:t>
      </w:r>
      <w:r w:rsidR="006E32DD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рублей, из которых федеральный бюджет </w:t>
      </w:r>
      <w:r w:rsidR="00DF7CC3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>174,0</w:t>
      </w:r>
      <w:r w:rsidR="006E32DD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F7CC3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>млн</w:t>
      </w:r>
      <w:r w:rsidR="006E32DD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рублей, республиканский бюджет </w:t>
      </w:r>
      <w:r w:rsidR="00DF7CC3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>6,1</w:t>
      </w:r>
      <w:r w:rsidR="006E32DD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F7CC3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>млн</w:t>
      </w:r>
      <w:r w:rsidR="006E32DD" w:rsidRPr="00DF7CC3">
        <w:rPr>
          <w:rFonts w:ascii="Times New Roman" w:eastAsiaTheme="minorHAnsi" w:hAnsi="Times New Roman" w:cs="Times New Roman"/>
          <w:sz w:val="28"/>
          <w:szCs w:val="28"/>
          <w:lang w:eastAsia="en-US"/>
        </w:rPr>
        <w:t>. рублей.</w:t>
      </w:r>
    </w:p>
    <w:p w:rsidR="006E32DD" w:rsidRDefault="006E32DD" w:rsidP="00D5038D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рамках подпрограммы реализовывалось 2 мероприятия:</w:t>
      </w:r>
    </w:p>
    <w:p w:rsidR="00200025" w:rsidRPr="00200025" w:rsidRDefault="006E32DD" w:rsidP="00D5038D">
      <w:pPr>
        <w:pStyle w:val="a4"/>
        <w:numPr>
          <w:ilvl w:val="0"/>
          <w:numId w:val="6"/>
        </w:numPr>
        <w:spacing w:after="0" w:line="259" w:lineRule="auto"/>
        <w:ind w:left="0" w:firstLine="709"/>
        <w:jc w:val="both"/>
        <w:rPr>
          <w:rFonts w:ascii="Times New Roman" w:hAnsi="Times New Roman"/>
          <w:b/>
          <w:sz w:val="28"/>
          <w:szCs w:val="26"/>
          <w:lang w:bidi="ru-RU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Pr="006E32DD">
        <w:rPr>
          <w:rFonts w:ascii="Times New Roman" w:hAnsi="Times New Roman"/>
          <w:color w:val="000000"/>
          <w:sz w:val="28"/>
          <w:szCs w:val="28"/>
        </w:rPr>
        <w:t>ереобучение, повышение квали</w:t>
      </w:r>
      <w:r w:rsidR="00200025">
        <w:rPr>
          <w:rFonts w:ascii="Times New Roman" w:hAnsi="Times New Roman"/>
          <w:color w:val="000000"/>
          <w:sz w:val="28"/>
          <w:szCs w:val="28"/>
        </w:rPr>
        <w:t>фикации работников предприятий.</w:t>
      </w:r>
    </w:p>
    <w:p w:rsidR="006E32DD" w:rsidRPr="00200025" w:rsidRDefault="006E32DD" w:rsidP="00D5038D">
      <w:pPr>
        <w:pStyle w:val="a4"/>
        <w:spacing w:after="0" w:line="259" w:lineRule="auto"/>
        <w:ind w:left="0" w:firstLine="709"/>
        <w:jc w:val="both"/>
        <w:rPr>
          <w:rFonts w:ascii="Times New Roman" w:hAnsi="Times New Roman"/>
          <w:b/>
          <w:sz w:val="28"/>
          <w:szCs w:val="26"/>
          <w:lang w:bidi="ru-RU"/>
        </w:rPr>
      </w:pPr>
      <w:r w:rsidRPr="00200025">
        <w:rPr>
          <w:rFonts w:ascii="Times New Roman" w:hAnsi="Times New Roman"/>
          <w:sz w:val="28"/>
          <w:szCs w:val="26"/>
          <w:lang w:bidi="ru-RU"/>
        </w:rPr>
        <w:t xml:space="preserve">В рамках выполнения показателя «Численность прошедших переобучение, повысивших квалификацию работников предприятий в целях поддержки занятости и повышения эффективности рынка труда» федерального проекта «Поддержка занятости» между Министерством </w:t>
      </w:r>
      <w:r w:rsidRPr="00200025">
        <w:rPr>
          <w:rFonts w:ascii="Times New Roman" w:hAnsi="Times New Roman"/>
          <w:sz w:val="28"/>
          <w:szCs w:val="26"/>
          <w:lang w:bidi="ru-RU"/>
        </w:rPr>
        <w:lastRenderedPageBreak/>
        <w:t>экономики Республики Тыва и ООО «Восток» (от 31 августа 2020 года), АО «Тываэнергосбыт» (21 октября 2020 года) заключены соглашения.</w:t>
      </w:r>
    </w:p>
    <w:p w:rsidR="006E32DD" w:rsidRPr="00E66ECE" w:rsidRDefault="006E32DD" w:rsidP="00D5038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b/>
          <w:sz w:val="28"/>
          <w:szCs w:val="26"/>
          <w:lang w:bidi="ru-RU"/>
        </w:rPr>
      </w:pPr>
      <w:r w:rsidRPr="00E66ECE">
        <w:rPr>
          <w:rFonts w:ascii="Times New Roman" w:hAnsi="Times New Roman"/>
          <w:sz w:val="28"/>
          <w:szCs w:val="26"/>
          <w:lang w:bidi="ru-RU"/>
        </w:rPr>
        <w:t>В соответствии с дополнительным соглашением от 02 июня 2020 года № 150 – 09 – 2020 – 365/1 к соглашению от 20 декабря 2019 года № 150 – 09 – 2020 – 365, в 2020 году Министерство труда и социальной политики Республики Тыва обеспечивает переобучение, повышение квалификации 15 работников предприятий в целях поддержки занятости и повышения эффективности рынка труда.</w:t>
      </w:r>
    </w:p>
    <w:p w:rsidR="006E32DD" w:rsidRPr="00E66ECE" w:rsidRDefault="006E32DD" w:rsidP="006E32D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b/>
          <w:sz w:val="28"/>
          <w:szCs w:val="26"/>
          <w:lang w:bidi="ru-RU"/>
        </w:rPr>
      </w:pPr>
      <w:r w:rsidRPr="00E66ECE">
        <w:rPr>
          <w:rFonts w:ascii="Times New Roman" w:hAnsi="Times New Roman"/>
          <w:color w:val="000000"/>
          <w:sz w:val="28"/>
          <w:szCs w:val="26"/>
        </w:rPr>
        <w:t>Согласно Положения о порядке финансирования мероприятий, направленных на переобучение, повышение квалификации работников предприятий, подпрограммы «Производительность труда и поддержка занятости» государственной программы Республики Тыва «Содействие занятости населения на 2020-2022 годы» утвержденного Постановлением Правительства Республики Тыва № 308 от 2 июля 2020 г. предусмотрено предоставление субсидии на возмещение затрат работодателя, связанных с переобучением, повышением квалификации сотрудников.</w:t>
      </w:r>
    </w:p>
    <w:p w:rsidR="006E32DD" w:rsidRPr="00E66ECE" w:rsidRDefault="006E32DD" w:rsidP="006E32D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b/>
          <w:sz w:val="28"/>
          <w:szCs w:val="26"/>
          <w:lang w:bidi="ru-RU"/>
        </w:rPr>
      </w:pPr>
      <w:r w:rsidRPr="00E66ECE">
        <w:rPr>
          <w:rFonts w:ascii="Times New Roman" w:hAnsi="Times New Roman"/>
          <w:sz w:val="28"/>
          <w:szCs w:val="26"/>
        </w:rPr>
        <w:t>Для получения субсидии работодателями – участниками проекта подается заявка в Министерство труда и социальной политики Республики Тыва на возмещение затрат работодателя, связанных с организацией переобучения, повышения квалификации работников за финансовый год.</w:t>
      </w:r>
    </w:p>
    <w:p w:rsidR="006E32DD" w:rsidRPr="00E66ECE" w:rsidRDefault="006E32DD" w:rsidP="006E32D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b/>
          <w:sz w:val="28"/>
          <w:szCs w:val="26"/>
          <w:lang w:bidi="ru-RU"/>
        </w:rPr>
      </w:pPr>
      <w:r w:rsidRPr="00E66ECE">
        <w:rPr>
          <w:rFonts w:ascii="Times New Roman" w:hAnsi="Times New Roman"/>
          <w:sz w:val="28"/>
          <w:szCs w:val="26"/>
        </w:rPr>
        <w:t>В 2020 году участниками регионального проекта являются 2 предприятия: АО «Тываэнергосбыт» и ООО «Восток».</w:t>
      </w:r>
    </w:p>
    <w:p w:rsidR="006E32DD" w:rsidRPr="00E66ECE" w:rsidRDefault="006E32DD" w:rsidP="006E32D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b/>
          <w:sz w:val="28"/>
          <w:szCs w:val="26"/>
          <w:lang w:bidi="ru-RU"/>
        </w:rPr>
      </w:pPr>
      <w:r w:rsidRPr="00E66ECE">
        <w:rPr>
          <w:rFonts w:ascii="Times New Roman" w:hAnsi="Times New Roman"/>
          <w:sz w:val="28"/>
          <w:szCs w:val="26"/>
        </w:rPr>
        <w:t>По результатам поданных заявок от двух работодателей, общая сумма возмещения затрат составила 214,9 тыс. рублей, в том числе:</w:t>
      </w:r>
    </w:p>
    <w:p w:rsidR="006E32DD" w:rsidRPr="00E66ECE" w:rsidRDefault="006E32DD" w:rsidP="006E32D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b/>
          <w:sz w:val="28"/>
          <w:szCs w:val="26"/>
          <w:lang w:bidi="ru-RU"/>
        </w:rPr>
      </w:pPr>
      <w:r w:rsidRPr="00E66ECE">
        <w:rPr>
          <w:rFonts w:ascii="Times New Roman" w:hAnsi="Times New Roman"/>
          <w:sz w:val="28"/>
          <w:szCs w:val="26"/>
          <w:lang w:bidi="ru-RU"/>
        </w:rPr>
        <w:t>- соглашение от 25 декабря 2020 года № 10-2020-11320 с АО «Тываэнергосбыт» на сумму 143 475 рублей. Произведено возмещение затрат работодателя, связанных с переобучением, повышением квалификации 25 сотрудников;</w:t>
      </w:r>
    </w:p>
    <w:p w:rsidR="006E32DD" w:rsidRPr="00E66ECE" w:rsidRDefault="006E32DD" w:rsidP="006E32D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b/>
          <w:sz w:val="28"/>
          <w:szCs w:val="26"/>
          <w:lang w:bidi="ru-RU"/>
        </w:rPr>
      </w:pPr>
      <w:r w:rsidRPr="00E66ECE">
        <w:rPr>
          <w:rFonts w:ascii="Times New Roman" w:hAnsi="Times New Roman"/>
          <w:sz w:val="28"/>
          <w:szCs w:val="26"/>
          <w:lang w:bidi="ru-RU"/>
        </w:rPr>
        <w:t>- соглашение от 28 декабря 2020 года № 10-2020-11405 с ООО «Восток» на сумму 71 500 рублей. Произведено возмещение затрат работодателя, связанных с переобучением, повышением квалификации 4 сотрудников.</w:t>
      </w:r>
    </w:p>
    <w:p w:rsidR="006E32DD" w:rsidRPr="00E66ECE" w:rsidRDefault="006E32DD" w:rsidP="006E32D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b/>
          <w:sz w:val="28"/>
          <w:szCs w:val="26"/>
          <w:lang w:bidi="ru-RU"/>
        </w:rPr>
      </w:pPr>
      <w:r w:rsidRPr="00E66ECE">
        <w:rPr>
          <w:rFonts w:ascii="Times New Roman" w:hAnsi="Times New Roman"/>
          <w:sz w:val="28"/>
          <w:szCs w:val="26"/>
        </w:rPr>
        <w:t>Финансовые средства освоены в размере 214,9 тыс. рублей или 19,7% от общего объема лимита (план – 1088,9 тыс. рублей, факт – 214,9 тыс. рублей). Образовалась экономия финансовых средств в размере 874,0 тыс. рублей, которая в соответствии с пунктом 4.3.7 должна быть возвращена в федеральный бюджет.</w:t>
      </w:r>
    </w:p>
    <w:p w:rsidR="006E32DD" w:rsidRPr="00E66ECE" w:rsidRDefault="006E32DD" w:rsidP="006E32D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b/>
          <w:sz w:val="28"/>
          <w:szCs w:val="26"/>
          <w:lang w:bidi="ru-RU"/>
        </w:rPr>
      </w:pPr>
      <w:r w:rsidRPr="00E66ECE">
        <w:rPr>
          <w:rFonts w:ascii="Times New Roman" w:hAnsi="Times New Roman"/>
          <w:sz w:val="28"/>
          <w:szCs w:val="26"/>
        </w:rPr>
        <w:t xml:space="preserve">Основным критерием оценки в рамках соглашения с </w:t>
      </w:r>
      <w:r w:rsidRPr="00E66ECE">
        <w:rPr>
          <w:rFonts w:ascii="Times New Roman" w:hAnsi="Times New Roman"/>
          <w:sz w:val="28"/>
          <w:szCs w:val="26"/>
          <w:lang w:bidi="ru-RU"/>
        </w:rPr>
        <w:t xml:space="preserve">Федеральной службой по труду и занятости Министерства труда и социальной защиты Российской Федерации в соответствии с пунктом 4.3.3. является «обеспечение достижения значения(ий) результата(ов) регионального проекта». </w:t>
      </w:r>
    </w:p>
    <w:p w:rsidR="006E32DD" w:rsidRDefault="006E32DD" w:rsidP="006E32D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sz w:val="28"/>
          <w:szCs w:val="26"/>
          <w:lang w:bidi="ru-RU"/>
        </w:rPr>
      </w:pPr>
      <w:r w:rsidRPr="00E66ECE">
        <w:rPr>
          <w:rFonts w:ascii="Times New Roman" w:hAnsi="Times New Roman"/>
          <w:sz w:val="28"/>
          <w:szCs w:val="26"/>
          <w:lang w:bidi="ru-RU"/>
        </w:rPr>
        <w:t xml:space="preserve">Так, результатом реализации проекта является переобучение, </w:t>
      </w:r>
      <w:r w:rsidRPr="00E66ECE">
        <w:rPr>
          <w:rFonts w:ascii="Times New Roman" w:hAnsi="Times New Roman"/>
          <w:sz w:val="28"/>
          <w:szCs w:val="26"/>
          <w:lang w:bidi="ru-RU"/>
        </w:rPr>
        <w:lastRenderedPageBreak/>
        <w:t>повышение квалификации 15 сотрудников предприятий, который перевыполнен в 1,9 раза (план – 15 челов</w:t>
      </w:r>
      <w:r>
        <w:rPr>
          <w:rFonts w:ascii="Times New Roman" w:hAnsi="Times New Roman"/>
          <w:sz w:val="28"/>
          <w:szCs w:val="26"/>
          <w:lang w:bidi="ru-RU"/>
        </w:rPr>
        <w:t>е</w:t>
      </w:r>
      <w:r w:rsidRPr="00E66ECE">
        <w:rPr>
          <w:rFonts w:ascii="Times New Roman" w:hAnsi="Times New Roman"/>
          <w:sz w:val="28"/>
          <w:szCs w:val="26"/>
          <w:lang w:bidi="ru-RU"/>
        </w:rPr>
        <w:t>к, факт – 29 человек)</w:t>
      </w:r>
      <w:r>
        <w:rPr>
          <w:rFonts w:ascii="Times New Roman" w:hAnsi="Times New Roman"/>
          <w:sz w:val="28"/>
          <w:szCs w:val="26"/>
          <w:lang w:bidi="ru-RU"/>
        </w:rPr>
        <w:t>.</w:t>
      </w:r>
    </w:p>
    <w:p w:rsidR="00DF7CC3" w:rsidRDefault="00DF7CC3" w:rsidP="006E32D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sz w:val="28"/>
          <w:szCs w:val="26"/>
          <w:lang w:bidi="ru-RU"/>
        </w:rPr>
      </w:pPr>
    </w:p>
    <w:p w:rsidR="00DF7CC3" w:rsidRPr="00DF7CC3" w:rsidRDefault="00805C88" w:rsidP="00DF7CC3">
      <w:pPr>
        <w:pStyle w:val="a4"/>
        <w:widowControl w:val="0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left="0" w:firstLine="709"/>
        <w:jc w:val="both"/>
        <w:rPr>
          <w:rFonts w:ascii="Times New Roman" w:hAnsi="Times New Roman" w:cs="Times New Roman"/>
          <w:sz w:val="28"/>
          <w:szCs w:val="26"/>
          <w:lang w:bidi="ru-RU"/>
        </w:rPr>
      </w:pPr>
      <w:r w:rsidRPr="00DF7CC3">
        <w:rPr>
          <w:rFonts w:ascii="Times New Roman" w:hAnsi="Times New Roman" w:cs="Times New Roman"/>
          <w:sz w:val="28"/>
          <w:szCs w:val="28"/>
        </w:rPr>
        <w:t>Повышение эффективности службы занятости</w:t>
      </w:r>
      <w:r w:rsidR="006E32DD" w:rsidRPr="00DF7CC3">
        <w:rPr>
          <w:rFonts w:ascii="Times New Roman" w:hAnsi="Times New Roman" w:cs="Times New Roman"/>
          <w:sz w:val="28"/>
          <w:szCs w:val="28"/>
        </w:rPr>
        <w:t xml:space="preserve">. </w:t>
      </w:r>
      <w:r w:rsidRPr="00DF7CC3">
        <w:rPr>
          <w:rFonts w:ascii="Times New Roman" w:hAnsi="Times New Roman" w:cs="Times New Roman"/>
          <w:sz w:val="28"/>
          <w:szCs w:val="28"/>
        </w:rPr>
        <w:t xml:space="preserve">Мероприятия по модернизации </w:t>
      </w:r>
      <w:r w:rsidR="006E32DD" w:rsidRPr="00DF7CC3">
        <w:rPr>
          <w:rFonts w:ascii="Times New Roman" w:hAnsi="Times New Roman" w:cs="Times New Roman"/>
          <w:sz w:val="28"/>
          <w:szCs w:val="28"/>
        </w:rPr>
        <w:t>центров занятости населения Республики Тыва.</w:t>
      </w:r>
    </w:p>
    <w:p w:rsidR="0016283B" w:rsidRDefault="0016283B" w:rsidP="0016283B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6"/>
          <w:lang w:bidi="ru-RU"/>
        </w:rPr>
      </w:pPr>
      <w:r>
        <w:rPr>
          <w:rFonts w:ascii="Times New Roman" w:hAnsi="Times New Roman" w:cs="Times New Roman"/>
          <w:sz w:val="28"/>
          <w:szCs w:val="26"/>
          <w:lang w:bidi="ru-RU"/>
        </w:rPr>
        <w:t xml:space="preserve">Мероприятие по повышению эффективности службы занятости в Республике Тыва началось с главного центра занятости населения – Центра занятости населения г. Кызыла. </w:t>
      </w:r>
    </w:p>
    <w:p w:rsidR="0016283B" w:rsidRDefault="0016283B" w:rsidP="0016283B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6"/>
          <w:lang w:bidi="ru-RU"/>
        </w:rPr>
      </w:pPr>
      <w:r w:rsidRPr="00E45217">
        <w:rPr>
          <w:rFonts w:ascii="Times New Roman" w:hAnsi="Times New Roman" w:cs="Times New Roman"/>
          <w:sz w:val="28"/>
          <w:szCs w:val="28"/>
          <w:lang w:eastAsia="ar-SA"/>
        </w:rPr>
        <w:t>Центр занятости населения г. Кызыла в проект по повышению эффективности деятельности служб занятости населения по федеральному проекту «Содействие занятости» национального проекта «Демография» вошел в 2020 году, участвовал в проекте 2 года</w:t>
      </w:r>
      <w:r w:rsidRPr="00E45217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(2020г., 2021г.)</w:t>
      </w:r>
      <w:r w:rsidRPr="00E45217">
        <w:rPr>
          <w:rFonts w:ascii="Times New Roman" w:hAnsi="Times New Roman" w:cs="Times New Roman"/>
          <w:sz w:val="28"/>
          <w:szCs w:val="28"/>
          <w:lang w:eastAsia="ar-SA"/>
        </w:rPr>
        <w:t>: 2020г. был направлен на капитальный ремонт здания, 2021г. на внедрение единых требований согласно приказу Минтруда России.</w:t>
      </w:r>
    </w:p>
    <w:p w:rsidR="0016283B" w:rsidRDefault="0016283B" w:rsidP="0016283B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6"/>
          <w:lang w:bidi="ru-RU"/>
        </w:rPr>
      </w:pPr>
      <w:r w:rsidRPr="00E45217">
        <w:rPr>
          <w:rFonts w:ascii="Times New Roman" w:hAnsi="Times New Roman" w:cs="Times New Roman"/>
          <w:sz w:val="28"/>
          <w:szCs w:val="28"/>
          <w:lang w:eastAsia="ar-SA"/>
        </w:rPr>
        <w:t>Всего в 2020-2021 гг. на реализацию было направлено 20 000,0 тыс. рублей, в том числе в 2020 г. – 10 000,0 тыс. руб. (ФБ 9900,0 тыс. руб., РБ 100,0 тыс. руб.), в 2021 г. – 10 000,0 тыс. руб. (ФБ 9900,0 тыс. руб., РБ 100,0 тыс. руб.).</w:t>
      </w:r>
    </w:p>
    <w:p w:rsidR="0016283B" w:rsidRDefault="0016283B" w:rsidP="0016283B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6"/>
          <w:lang w:bidi="ru-RU"/>
        </w:rPr>
      </w:pPr>
      <w:r w:rsidRPr="00E45217">
        <w:rPr>
          <w:rFonts w:ascii="Times New Roman" w:hAnsi="Times New Roman" w:cs="Times New Roman"/>
          <w:sz w:val="28"/>
          <w:szCs w:val="28"/>
        </w:rPr>
        <w:t xml:space="preserve">Результатом использования субсидии являлся показатель «количество центров занятости в субъектах Российской Федерации, в которых реализуются или реализованы проекты по модернизации» на 2021 год – 1 ед., который был успешно достигнут, </w:t>
      </w:r>
      <w:r w:rsidRPr="00E45217">
        <w:rPr>
          <w:rFonts w:ascii="Times New Roman" w:hAnsi="Times New Roman" w:cs="Times New Roman"/>
          <w:sz w:val="28"/>
          <w:szCs w:val="28"/>
          <w:lang w:eastAsia="ar-SA"/>
        </w:rPr>
        <w:t>финансовые средства были освоены в полном объеме.</w:t>
      </w:r>
    </w:p>
    <w:p w:rsidR="0016283B" w:rsidRDefault="0016283B" w:rsidP="0016283B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45217">
        <w:rPr>
          <w:rFonts w:ascii="Times New Roman" w:hAnsi="Times New Roman" w:cs="Times New Roman"/>
          <w:sz w:val="28"/>
          <w:szCs w:val="28"/>
          <w:lang w:eastAsia="ar-SA"/>
        </w:rPr>
        <w:t>До проекта модернизации в центре занятости населения г. Кызыл работали – 10 чел., включая МОП, после модернизации численность увеличилась до 30,75 чел., включая МОП.</w:t>
      </w:r>
    </w:p>
    <w:p w:rsidR="0016283B" w:rsidRDefault="0016283B" w:rsidP="0016283B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Вторым Центром занятости населения, который вошел в проект по модернизации стал Центр занятости населения Тандынского кожууна.</w:t>
      </w:r>
    </w:p>
    <w:p w:rsidR="0016283B" w:rsidRDefault="00A13FF3" w:rsidP="0016283B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45217">
        <w:rPr>
          <w:rFonts w:ascii="Times New Roman" w:hAnsi="Times New Roman" w:cs="Times New Roman"/>
          <w:sz w:val="28"/>
          <w:szCs w:val="28"/>
          <w:lang w:eastAsia="ar-SA"/>
        </w:rPr>
        <w:t>Всего в 2022 году на мероприятие по модернизации центра занятости населения предусмотрено 10 000,0 тыс. руб., из них с федерального бюджета – 9 900,00 тыс. руб., с республикан</w:t>
      </w:r>
      <w:r w:rsidR="0016283B">
        <w:rPr>
          <w:rFonts w:ascii="Times New Roman" w:hAnsi="Times New Roman" w:cs="Times New Roman"/>
          <w:sz w:val="28"/>
          <w:szCs w:val="28"/>
          <w:lang w:eastAsia="ar-SA"/>
        </w:rPr>
        <w:t>ского бюджета – 100,0 тыс. руб.</w:t>
      </w:r>
    </w:p>
    <w:p w:rsidR="00D5038D" w:rsidRDefault="0016283B" w:rsidP="00D5038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Средства были направлены </w:t>
      </w:r>
      <w:r w:rsidR="00A13FF3" w:rsidRPr="00E45217">
        <w:rPr>
          <w:rFonts w:ascii="Times New Roman" w:hAnsi="Times New Roman" w:cs="Times New Roman"/>
          <w:sz w:val="28"/>
          <w:szCs w:val="28"/>
        </w:rPr>
        <w:t>на проведение ремонтных работ, на оснащ</w:t>
      </w:r>
      <w:r>
        <w:rPr>
          <w:rFonts w:ascii="Times New Roman" w:hAnsi="Times New Roman" w:cs="Times New Roman"/>
          <w:sz w:val="28"/>
          <w:szCs w:val="28"/>
        </w:rPr>
        <w:t xml:space="preserve">ение рабочих мест, </w:t>
      </w:r>
      <w:r w:rsidR="00A13FF3" w:rsidRPr="00E45217">
        <w:rPr>
          <w:rFonts w:ascii="Times New Roman" w:hAnsi="Times New Roman" w:cs="Times New Roman"/>
          <w:sz w:val="28"/>
          <w:szCs w:val="28"/>
        </w:rPr>
        <w:t>на внедрение фирменного стиля в ЦЗН.</w:t>
      </w:r>
    </w:p>
    <w:p w:rsidR="00D5038D" w:rsidRDefault="00D5038D" w:rsidP="00D5038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283B" w:rsidRDefault="0016283B" w:rsidP="00D5038D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23722" cy="2591882"/>
            <wp:effectExtent l="0" t="0" r="1270" b="0"/>
            <wp:docPr id="2" name="Рисунок 2" descr="C:\Users\PC-1\Downloads\Танды до после фа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-1\Downloads\Танды до после фасад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711" cy="2605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871" w:rsidRDefault="0016283B" w:rsidP="00445871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eastAsia="Times New Roman"/>
          <w:i/>
        </w:rPr>
      </w:pPr>
      <w:r w:rsidRPr="0016283B">
        <w:rPr>
          <w:rFonts w:ascii="Times New Roman" w:hAnsi="Times New Roman" w:cs="Times New Roman"/>
          <w:i/>
          <w:sz w:val="28"/>
          <w:szCs w:val="28"/>
        </w:rPr>
        <w:t>Центр занятости населения Тандынского кожууна (до/ после)</w:t>
      </w:r>
    </w:p>
    <w:p w:rsidR="00445871" w:rsidRDefault="00445871" w:rsidP="00445871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eastAsia="Times New Roman"/>
          <w:i/>
        </w:rPr>
      </w:pPr>
    </w:p>
    <w:p w:rsidR="00E87B5C" w:rsidRDefault="00445871" w:rsidP="00E87B5C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eastAsia="Times New Roman"/>
          <w:i/>
        </w:rPr>
      </w:pPr>
      <w:r w:rsidRPr="00611C64">
        <w:rPr>
          <w:rFonts w:ascii="Times New Roman" w:eastAsia="Times New Roman" w:hAnsi="Times New Roman" w:cs="Times New Roman"/>
          <w:sz w:val="28"/>
          <w:szCs w:val="28"/>
        </w:rPr>
        <w:t>Помимо этого, в 2023 году Республика Тыва вошла в число 17 субъектов Российской Федерации по комплексной модернизации сет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центров занятости населения. </w:t>
      </w:r>
      <w:r>
        <w:rPr>
          <w:rFonts w:ascii="Golos" w:hAnsi="Golos"/>
          <w:color w:val="222222"/>
          <w:sz w:val="27"/>
          <w:szCs w:val="27"/>
          <w:shd w:val="clear" w:color="auto" w:fill="FFFFFF"/>
        </w:rPr>
        <w:t>На модернизацию Центра занятости населения республика получила в 2023 году 145 млн рублей.</w:t>
      </w:r>
    </w:p>
    <w:p w:rsidR="00E87B5C" w:rsidRDefault="00445871" w:rsidP="00E87B5C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D77C53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В Республике Тыва мероприятия по реализации мер комплексной модернизации проходили в опережающем темпе. Согласно единым правилам проекта в центрах проведены текущие ремонты в зданиях, брендирование, полностью обновлена материально-техническая база, повышена заработная плата сотрудников. Обязательный этап – организация централизованного управления всей </w:t>
      </w:r>
      <w:r w:rsidR="00E87B5C">
        <w:rPr>
          <w:rFonts w:ascii="Times New Roman" w:hAnsi="Times New Roman" w:cs="Times New Roman"/>
          <w:color w:val="000000"/>
          <w:sz w:val="28"/>
          <w:shd w:val="clear" w:color="auto" w:fill="FFFFFF"/>
        </w:rPr>
        <w:t>сети службы занятости в регионе.</w:t>
      </w:r>
    </w:p>
    <w:p w:rsidR="00E87B5C" w:rsidRDefault="00445871" w:rsidP="00E87B5C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eastAsia="Times New Roman"/>
          <w:i/>
        </w:rPr>
      </w:pPr>
      <w:r w:rsidRPr="00D77C53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С 12 января 2023 года 17 центров занятости населения Тувы начали работу под единым управлением ГКУ 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>«</w:t>
      </w:r>
      <w:r w:rsidRPr="00D77C53">
        <w:rPr>
          <w:rFonts w:ascii="Times New Roman" w:hAnsi="Times New Roman" w:cs="Times New Roman"/>
          <w:color w:val="000000"/>
          <w:sz w:val="28"/>
          <w:shd w:val="clear" w:color="auto" w:fill="FFFFFF"/>
        </w:rPr>
        <w:t>Центр занятости населения Республики Тыва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>»</w:t>
      </w:r>
      <w:r w:rsidRPr="00D77C53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. Сами же районные службы стали называться Территориальными отделами ГК 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>«</w:t>
      </w:r>
      <w:r w:rsidRPr="00D77C53">
        <w:rPr>
          <w:rFonts w:ascii="Times New Roman" w:hAnsi="Times New Roman" w:cs="Times New Roman"/>
          <w:color w:val="000000"/>
          <w:sz w:val="28"/>
          <w:shd w:val="clear" w:color="auto" w:fill="FFFFFF"/>
        </w:rPr>
        <w:t>ЦЗН РТ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>».</w:t>
      </w:r>
    </w:p>
    <w:p w:rsidR="00E87B5C" w:rsidRDefault="00445871" w:rsidP="00E87B5C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eastAsia="Times New Roman"/>
          <w:i/>
        </w:rPr>
      </w:pPr>
      <w:r w:rsidRPr="00D77C53">
        <w:rPr>
          <w:rFonts w:ascii="Times New Roman" w:hAnsi="Times New Roman" w:cs="Times New Roman"/>
          <w:color w:val="000000"/>
          <w:sz w:val="28"/>
          <w:shd w:val="clear" w:color="auto" w:fill="FFFFFF"/>
        </w:rPr>
        <w:t>9 июня состоялось торжественное открытие центрального офиса ЦЗН, где расположился административный персонал, осуществляющий централизованное управление районными отделами.</w:t>
      </w:r>
    </w:p>
    <w:p w:rsidR="00E87B5C" w:rsidRDefault="00445871" w:rsidP="00E87B5C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eastAsia="Times New Roman"/>
          <w:i/>
        </w:rPr>
      </w:pPr>
      <w:r w:rsidRPr="00D77C53">
        <w:rPr>
          <w:rFonts w:ascii="Times New Roman" w:hAnsi="Times New Roman" w:cs="Times New Roman"/>
          <w:color w:val="000000"/>
          <w:sz w:val="28"/>
          <w:shd w:val="clear" w:color="auto" w:fill="FFFFFF"/>
        </w:rPr>
        <w:t>Важно отметить, что республика сохранила штатные единицы в системе службы занятости, сокращения персонала не было. Правительством Республики Тыва обеспечено обязательство по увеличению средней заработной платы специалистов ЦЗН.</w:t>
      </w:r>
    </w:p>
    <w:p w:rsidR="00445871" w:rsidRPr="00E87B5C" w:rsidRDefault="00445871" w:rsidP="00E87B5C">
      <w:pPr>
        <w:widowControl w:val="0"/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jc w:val="both"/>
        <w:rPr>
          <w:rFonts w:eastAsia="Times New Roman"/>
          <w:i/>
        </w:rPr>
      </w:pPr>
      <w:r w:rsidRPr="00D77C53">
        <w:rPr>
          <w:rFonts w:ascii="Times New Roman" w:hAnsi="Times New Roman" w:cs="Times New Roman"/>
          <w:color w:val="000000"/>
          <w:sz w:val="28"/>
          <w:shd w:val="clear" w:color="auto" w:fill="FFFFFF"/>
        </w:rPr>
        <w:t>Таким образом в Республике Тыва 15 декабря центры занятости открыли двери для посетителей как функциональные современные пространства. И в течение года кадровые центры перейдут полностью на новый формат работы, предполагающий также обновление методов работы специалистов, приобретение новых компетенций и навыков.</w:t>
      </w:r>
    </w:p>
    <w:p w:rsidR="0016283B" w:rsidRPr="00597644" w:rsidRDefault="0016283B" w:rsidP="00597644">
      <w:pPr>
        <w:pStyle w:val="a7"/>
        <w:jc w:val="center"/>
        <w:rPr>
          <w:i/>
        </w:rPr>
      </w:pPr>
      <w:r>
        <w:rPr>
          <w:noProof/>
        </w:rPr>
        <w:lastRenderedPageBreak/>
        <w:drawing>
          <wp:inline distT="0" distB="0" distL="0" distR="0">
            <wp:extent cx="5875547" cy="2679589"/>
            <wp:effectExtent l="0" t="0" r="0" b="6985"/>
            <wp:docPr id="3" name="Рисунок 3" descr="C:\Users\PC-1\AppData\Local\Temp\Rar$DIa10696.29442\Бай-Тайга фасад до посл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-1\AppData\Local\Temp\Rar$DIa10696.29442\Бай-Тайга фасад до после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24" cy="2681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7644">
        <w:rPr>
          <w:i/>
        </w:rPr>
        <w:t>Центр занятости населения Бай-Тайгинского кожууна (до/ после)</w:t>
      </w:r>
    </w:p>
    <w:p w:rsidR="0016283B" w:rsidRPr="00597644" w:rsidRDefault="0016283B" w:rsidP="00597644">
      <w:pPr>
        <w:pStyle w:val="a7"/>
        <w:jc w:val="center"/>
        <w:rPr>
          <w:i/>
        </w:rPr>
      </w:pPr>
      <w:r>
        <w:rPr>
          <w:noProof/>
        </w:rPr>
        <w:drawing>
          <wp:inline distT="0" distB="0" distL="0" distR="0">
            <wp:extent cx="5890836" cy="2464904"/>
            <wp:effectExtent l="0" t="0" r="0" b="0"/>
            <wp:docPr id="4" name="Рисунок 4" descr="C:\Users\PC-1\AppData\Local\Temp\Rar$DIa10696.36398\БАРУМ ДО ПОСЛ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-1\AppData\Local\Temp\Rar$DIa10696.36398\БАРУМ ДО ПОСЛЕ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090" cy="247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7644">
        <w:rPr>
          <w:i/>
        </w:rPr>
        <w:t>Центр занятости населения Барун-Хемчикского кожууна (до/ после)</w:t>
      </w:r>
    </w:p>
    <w:p w:rsidR="0019291E" w:rsidRDefault="0019291E" w:rsidP="00597644">
      <w:pPr>
        <w:pStyle w:val="a7"/>
        <w:jc w:val="center"/>
      </w:pPr>
      <w:r>
        <w:rPr>
          <w:noProof/>
        </w:rPr>
        <w:drawing>
          <wp:inline distT="0" distB="0" distL="0" distR="0">
            <wp:extent cx="5931673" cy="2649855"/>
            <wp:effectExtent l="0" t="0" r="0" b="0"/>
            <wp:docPr id="5" name="Рисунок 5" descr="C:\Users\PC-1\AppData\Local\Temp\Rar$DIa10696.1742\ДЗун ДО ПОСЛЕ Фа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-1\AppData\Local\Temp\Rar$DIa10696.1742\ДЗун ДО ПОСЛЕ Фасад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433" cy="265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7644">
        <w:rPr>
          <w:i/>
        </w:rPr>
        <w:t>Центр занятости населения Дзун-Хемчикского кожууна (до/ после)</w:t>
      </w:r>
    </w:p>
    <w:p w:rsidR="0019291E" w:rsidRPr="00A711F1" w:rsidRDefault="0019291E" w:rsidP="00A711F1">
      <w:pPr>
        <w:pStyle w:val="a7"/>
        <w:jc w:val="center"/>
        <w:rPr>
          <w:i/>
        </w:rPr>
      </w:pPr>
      <w:r>
        <w:rPr>
          <w:noProof/>
        </w:rPr>
        <w:lastRenderedPageBreak/>
        <w:drawing>
          <wp:inline distT="0" distB="0" distL="0" distR="0">
            <wp:extent cx="5994353" cy="2584174"/>
            <wp:effectExtent l="0" t="0" r="6985" b="6985"/>
            <wp:docPr id="6" name="Рисунок 6" descr="C:\Users\PC-1\AppData\Local\Temp\Rar$DIa10696.18088\Каа-Хем фасад до посл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-1\AppData\Local\Temp\Rar$DIa10696.18088\Каа-Хем фасад до после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143" cy="2590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1F1">
        <w:rPr>
          <w:i/>
        </w:rPr>
        <w:t>Центр занятости населения Каа-Хемского кожууна (до/ после)</w:t>
      </w:r>
    </w:p>
    <w:p w:rsidR="0019291E" w:rsidRDefault="0019291E" w:rsidP="00A711F1">
      <w:pPr>
        <w:pStyle w:val="a7"/>
        <w:jc w:val="center"/>
      </w:pPr>
      <w:r>
        <w:rPr>
          <w:noProof/>
        </w:rPr>
        <w:drawing>
          <wp:inline distT="0" distB="0" distL="0" distR="0">
            <wp:extent cx="5820355" cy="2701899"/>
            <wp:effectExtent l="0" t="0" r="0" b="3810"/>
            <wp:docPr id="7" name="Рисунок 7" descr="C:\Users\PC-1\AppData\Local\Temp\Rar$DIa10696.24684\Овюр фасад до посл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C-1\AppData\Local\Temp\Rar$DIa10696.24684\Овюр фасад до после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111" cy="2710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1F1">
        <w:rPr>
          <w:i/>
        </w:rPr>
        <w:t>Центр занятости населения Овюрского кожууна (до/ после)</w:t>
      </w:r>
    </w:p>
    <w:p w:rsidR="0019291E" w:rsidRDefault="0019291E" w:rsidP="00A711F1">
      <w:pPr>
        <w:pStyle w:val="a7"/>
        <w:jc w:val="center"/>
      </w:pPr>
      <w:r>
        <w:rPr>
          <w:noProof/>
        </w:rPr>
        <w:drawing>
          <wp:inline distT="0" distB="0" distL="0" distR="0">
            <wp:extent cx="5740842" cy="2577148"/>
            <wp:effectExtent l="0" t="0" r="0" b="0"/>
            <wp:docPr id="8" name="Рисунок 8" descr="C:\Users\PC-1\AppData\Local\Temp\Rar$DIa10696.32367\Пий-Хем до после фа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C-1\AppData\Local\Temp\Rar$DIa10696.32367\Пий-Хем до после фасад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261" cy="258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1F1">
        <w:rPr>
          <w:i/>
        </w:rPr>
        <w:t>Центр занятости населения Пий-Хемского кожууна (до/ после)</w:t>
      </w:r>
    </w:p>
    <w:p w:rsidR="0019291E" w:rsidRDefault="0019291E" w:rsidP="00A711F1">
      <w:pPr>
        <w:pStyle w:val="a7"/>
        <w:jc w:val="center"/>
      </w:pPr>
      <w:r>
        <w:rPr>
          <w:noProof/>
        </w:rPr>
        <w:lastRenderedPageBreak/>
        <w:drawing>
          <wp:inline distT="0" distB="0" distL="0" distR="0">
            <wp:extent cx="5747385" cy="2751151"/>
            <wp:effectExtent l="0" t="0" r="5715" b="0"/>
            <wp:docPr id="10" name="Рисунок 10" descr="C:\Users\PC-1\AppData\Local\Temp\Rar$DIa10696.37950\Сут-Хол фасад до посл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C-1\AppData\Local\Temp\Rar$DIa10696.37950\Сут-Хол фасад до после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486" cy="2767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1F1">
        <w:rPr>
          <w:i/>
        </w:rPr>
        <w:t>Центр занятости населения Сут-Хольского кожууна (до/ после)</w:t>
      </w:r>
    </w:p>
    <w:p w:rsidR="00006C29" w:rsidRPr="00A711F1" w:rsidRDefault="00006C29" w:rsidP="00A711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6C2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85C04B4" wp14:editId="0D2D588B">
            <wp:extent cx="5946183" cy="2353586"/>
            <wp:effectExtent l="0" t="0" r="0" b="8890"/>
            <wp:docPr id="9" name="Рисунок 9" descr="C:\Users\PC-1\AppData\Local\Temp\Rar$DIa10040.3235\Тожу Фа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-1\AppData\Local\Temp\Rar$DIa10040.3235\Тожу Фасад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980" cy="2359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1F1">
        <w:rPr>
          <w:rFonts w:ascii="Times New Roman" w:hAnsi="Times New Roman" w:cs="Times New Roman"/>
          <w:i/>
          <w:sz w:val="24"/>
        </w:rPr>
        <w:t>Центр занятости населения Тоджинского кожууна (до/ после)</w:t>
      </w:r>
    </w:p>
    <w:p w:rsidR="00006C29" w:rsidRPr="00A711F1" w:rsidRDefault="00006C29" w:rsidP="00A711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</w:rPr>
      </w:pPr>
      <w:r w:rsidRPr="00006C2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7410" cy="2536190"/>
            <wp:effectExtent l="0" t="0" r="0" b="0"/>
            <wp:docPr id="11" name="Рисунок 11" descr="C:\Users\PC-1\AppData\Local\Temp\Rar$DIa10040.8046\Улуг-Хем до после фа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-1\AppData\Local\Temp\Rar$DIa10040.8046\Улуг-Хем до после фасад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935" cy="2540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1F1">
        <w:rPr>
          <w:rFonts w:ascii="Times New Roman" w:hAnsi="Times New Roman" w:cs="Times New Roman"/>
          <w:i/>
          <w:sz w:val="24"/>
        </w:rPr>
        <w:t>Центр занятости населения Улуг-Хемского кожууна (до/ после)</w:t>
      </w:r>
    </w:p>
    <w:p w:rsidR="00381BBD" w:rsidRPr="00A711F1" w:rsidRDefault="00006C29" w:rsidP="00A711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6C29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71430" cy="3235325"/>
            <wp:effectExtent l="0" t="0" r="0" b="3175"/>
            <wp:docPr id="12" name="Рисунок 12" descr="C:\Users\PC-1\AppData\Local\Temp\Rar$DIa10040.13731\Чаа-Хол до после опер-з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-1\AppData\Local\Temp\Rar$DIa10040.13731\Чаа-Хол до после опер-зал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296" cy="3242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1BBD" w:rsidRPr="00A711F1">
        <w:rPr>
          <w:rFonts w:ascii="Times New Roman" w:hAnsi="Times New Roman" w:cs="Times New Roman"/>
          <w:i/>
          <w:sz w:val="24"/>
        </w:rPr>
        <w:t>Центр занятости населения Чаа-Хольского кожууна (до/ после)</w:t>
      </w:r>
    </w:p>
    <w:p w:rsidR="0003341E" w:rsidRDefault="0003341E" w:rsidP="0008779F">
      <w:pPr>
        <w:pStyle w:val="a7"/>
        <w:jc w:val="center"/>
      </w:pPr>
      <w:r>
        <w:rPr>
          <w:noProof/>
        </w:rPr>
        <w:drawing>
          <wp:inline distT="0" distB="0" distL="0" distR="0">
            <wp:extent cx="6034477" cy="2456953"/>
            <wp:effectExtent l="0" t="0" r="4445" b="635"/>
            <wp:docPr id="14" name="Рисунок 14" descr="C:\Users\PC-1\AppData\Local\Temp\Rar$DIa10040.34610\Чеди-Хол до после фа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C-1\AppData\Local\Temp\Rar$DIa10040.34610\Чеди-Хол до после фасад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290" cy="246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79F">
        <w:rPr>
          <w:i/>
        </w:rPr>
        <w:t>Центр занятости населения Чеди-Хольского кожууна (до/ после)</w:t>
      </w:r>
    </w:p>
    <w:p w:rsidR="00822F91" w:rsidRPr="001763D2" w:rsidRDefault="003830DB" w:rsidP="0054609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3</w:t>
      </w:r>
      <w:r w:rsidR="00822F91" w:rsidRPr="001763D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. </w:t>
      </w:r>
      <w:r w:rsidR="00546097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Оценка эффективности</w:t>
      </w:r>
      <w:r w:rsidR="00822F91" w:rsidRPr="001763D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реализации государственной программы</w:t>
      </w:r>
    </w:p>
    <w:p w:rsidR="00177F23" w:rsidRPr="00D66DBB" w:rsidRDefault="00177F23" w:rsidP="006461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Cs/>
          <w:i/>
          <w:sz w:val="28"/>
          <w:szCs w:val="28"/>
          <w:highlight w:val="yellow"/>
          <w:lang w:eastAsia="en-US"/>
        </w:rPr>
      </w:pPr>
    </w:p>
    <w:p w:rsidR="004B2039" w:rsidRPr="00546097" w:rsidRDefault="004B2039" w:rsidP="005A3C3D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E633A">
        <w:rPr>
          <w:rFonts w:ascii="Times New Roman" w:hAnsi="Times New Roman"/>
          <w:sz w:val="28"/>
          <w:szCs w:val="28"/>
        </w:rPr>
        <w:t xml:space="preserve">За </w:t>
      </w:r>
      <w:r w:rsidR="004654B5">
        <w:rPr>
          <w:rFonts w:ascii="Times New Roman" w:hAnsi="Times New Roman"/>
          <w:sz w:val="28"/>
          <w:szCs w:val="28"/>
        </w:rPr>
        <w:t xml:space="preserve">период с 2020-2023 годы </w:t>
      </w:r>
      <w:r w:rsidRPr="00FE633A">
        <w:rPr>
          <w:rFonts w:ascii="Times New Roman" w:hAnsi="Times New Roman"/>
          <w:sz w:val="28"/>
          <w:szCs w:val="28"/>
        </w:rPr>
        <w:t xml:space="preserve">в целях получения государственных услуг в области содействия </w:t>
      </w:r>
      <w:r w:rsidRPr="009F14CA">
        <w:rPr>
          <w:rFonts w:ascii="Times New Roman" w:hAnsi="Times New Roman"/>
          <w:sz w:val="28"/>
          <w:szCs w:val="28"/>
        </w:rPr>
        <w:t xml:space="preserve">занятости населения в центры занятости населения республики </w:t>
      </w:r>
      <w:r w:rsidRPr="00546097">
        <w:rPr>
          <w:rFonts w:ascii="Times New Roman" w:hAnsi="Times New Roman"/>
          <w:sz w:val="28"/>
          <w:szCs w:val="28"/>
        </w:rPr>
        <w:t xml:space="preserve">обратилось </w:t>
      </w:r>
      <w:r w:rsidR="00254008" w:rsidRPr="00546097">
        <w:rPr>
          <w:rFonts w:ascii="Times New Roman" w:hAnsi="Times New Roman"/>
          <w:sz w:val="28"/>
          <w:szCs w:val="28"/>
        </w:rPr>
        <w:t>92,845 тыс. человек. Из числа обратившихся граждан были т</w:t>
      </w:r>
      <w:r w:rsidRPr="00546097">
        <w:rPr>
          <w:rFonts w:ascii="Times New Roman" w:eastAsia="Calibri" w:hAnsi="Times New Roman"/>
          <w:sz w:val="28"/>
          <w:szCs w:val="28"/>
        </w:rPr>
        <w:t>рудоустроен</w:t>
      </w:r>
      <w:r w:rsidR="00254008" w:rsidRPr="00546097">
        <w:rPr>
          <w:rFonts w:ascii="Times New Roman" w:eastAsia="Calibri" w:hAnsi="Times New Roman"/>
          <w:sz w:val="28"/>
          <w:szCs w:val="28"/>
        </w:rPr>
        <w:t>ы</w:t>
      </w:r>
      <w:r w:rsidRPr="00546097">
        <w:rPr>
          <w:rFonts w:ascii="Times New Roman" w:eastAsia="Calibri" w:hAnsi="Times New Roman"/>
          <w:sz w:val="28"/>
          <w:szCs w:val="28"/>
        </w:rPr>
        <w:t xml:space="preserve"> </w:t>
      </w:r>
      <w:r w:rsidR="00254008" w:rsidRPr="00546097">
        <w:rPr>
          <w:rFonts w:ascii="Times New Roman" w:eastAsia="Calibri" w:hAnsi="Times New Roman"/>
          <w:sz w:val="28"/>
          <w:szCs w:val="28"/>
        </w:rPr>
        <w:t>39,8</w:t>
      </w:r>
      <w:r w:rsidRPr="00546097">
        <w:rPr>
          <w:rFonts w:ascii="Times New Roman" w:eastAsia="Calibri" w:hAnsi="Times New Roman"/>
          <w:sz w:val="28"/>
          <w:szCs w:val="28"/>
        </w:rPr>
        <w:t xml:space="preserve"> тыс. безработных граждан, из них на постоянные рабочие места </w:t>
      </w:r>
      <w:r w:rsidR="00254008" w:rsidRPr="00546097">
        <w:rPr>
          <w:rFonts w:ascii="Times New Roman" w:eastAsia="Calibri" w:hAnsi="Times New Roman"/>
          <w:sz w:val="28"/>
          <w:szCs w:val="28"/>
        </w:rPr>
        <w:t>21,0</w:t>
      </w:r>
      <w:r w:rsidRPr="00546097">
        <w:rPr>
          <w:rFonts w:ascii="Times New Roman" w:eastAsia="Calibri" w:hAnsi="Times New Roman"/>
          <w:sz w:val="28"/>
          <w:szCs w:val="28"/>
        </w:rPr>
        <w:t xml:space="preserve"> тыс. чел., на временные </w:t>
      </w:r>
      <w:r w:rsidR="00254008" w:rsidRPr="00546097">
        <w:rPr>
          <w:rFonts w:ascii="Times New Roman" w:eastAsia="Calibri" w:hAnsi="Times New Roman"/>
          <w:sz w:val="28"/>
          <w:szCs w:val="28"/>
        </w:rPr>
        <w:t>19,8</w:t>
      </w:r>
      <w:r w:rsidRPr="00546097">
        <w:rPr>
          <w:rFonts w:ascii="Times New Roman" w:eastAsia="Calibri" w:hAnsi="Times New Roman"/>
          <w:sz w:val="28"/>
          <w:szCs w:val="28"/>
        </w:rPr>
        <w:t xml:space="preserve"> тыс. человек.</w:t>
      </w:r>
    </w:p>
    <w:p w:rsidR="005B5BEE" w:rsidRPr="00546097" w:rsidRDefault="004B2039" w:rsidP="005B5BEE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6097">
        <w:rPr>
          <w:rFonts w:ascii="Times New Roman" w:hAnsi="Times New Roman"/>
          <w:sz w:val="28"/>
          <w:szCs w:val="28"/>
        </w:rPr>
        <w:t>По итогам реализации государственной программы Республики Тыва «Содействие занятости населения на 2020-2024 годы» на региональном рынке труд</w:t>
      </w:r>
      <w:r w:rsidR="005B5BEE" w:rsidRPr="00546097">
        <w:rPr>
          <w:rFonts w:ascii="Times New Roman" w:hAnsi="Times New Roman"/>
          <w:sz w:val="28"/>
          <w:szCs w:val="28"/>
        </w:rPr>
        <w:t>а сложилась следующая ситуация:</w:t>
      </w:r>
    </w:p>
    <w:p w:rsidR="005A3C3D" w:rsidRPr="00546097" w:rsidRDefault="005B5BEE" w:rsidP="005B5BEE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6097">
        <w:rPr>
          <w:rFonts w:ascii="Times New Roman" w:hAnsi="Times New Roman"/>
          <w:sz w:val="28"/>
          <w:szCs w:val="28"/>
        </w:rPr>
        <w:t>-</w:t>
      </w:r>
      <w:r w:rsidR="004B2039" w:rsidRPr="00546097">
        <w:rPr>
          <w:rFonts w:ascii="Times New Roman" w:hAnsi="Times New Roman"/>
          <w:sz w:val="28"/>
          <w:szCs w:val="28"/>
        </w:rPr>
        <w:t xml:space="preserve"> уровень общей безработицы </w:t>
      </w:r>
      <w:r w:rsidR="00254008" w:rsidRPr="00546097">
        <w:rPr>
          <w:rFonts w:ascii="Times New Roman" w:hAnsi="Times New Roman"/>
          <w:sz w:val="28"/>
          <w:szCs w:val="28"/>
        </w:rPr>
        <w:t xml:space="preserve">в сравнении с 2020 годом снизился на 11,4 процентных пункта и </w:t>
      </w:r>
      <w:r w:rsidR="004B2039" w:rsidRPr="00546097">
        <w:rPr>
          <w:rFonts w:ascii="Times New Roman" w:hAnsi="Times New Roman"/>
          <w:sz w:val="28"/>
          <w:szCs w:val="28"/>
        </w:rPr>
        <w:t xml:space="preserve">составил </w:t>
      </w:r>
      <w:r w:rsidR="00254008" w:rsidRPr="00546097">
        <w:rPr>
          <w:rFonts w:ascii="Times New Roman" w:hAnsi="Times New Roman"/>
          <w:sz w:val="28"/>
          <w:szCs w:val="28"/>
        </w:rPr>
        <w:t>по итогам 2023 года 6,6%</w:t>
      </w:r>
      <w:r w:rsidR="004B2039" w:rsidRPr="00546097">
        <w:rPr>
          <w:rFonts w:ascii="Times New Roman" w:hAnsi="Times New Roman"/>
          <w:sz w:val="28"/>
          <w:szCs w:val="28"/>
        </w:rPr>
        <w:t xml:space="preserve"> (</w:t>
      </w:r>
      <w:r w:rsidR="00254008" w:rsidRPr="00546097">
        <w:rPr>
          <w:rFonts w:ascii="Times New Roman" w:hAnsi="Times New Roman"/>
          <w:sz w:val="28"/>
          <w:szCs w:val="28"/>
        </w:rPr>
        <w:t>2020 г. – 18,0%, 2021 г. – 15,0%, 2022 г. – 9,5%);</w:t>
      </w:r>
    </w:p>
    <w:p w:rsidR="00546097" w:rsidRPr="00546097" w:rsidRDefault="004B2039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6097">
        <w:rPr>
          <w:rFonts w:ascii="Times New Roman" w:hAnsi="Times New Roman"/>
          <w:sz w:val="28"/>
          <w:szCs w:val="28"/>
        </w:rPr>
        <w:lastRenderedPageBreak/>
        <w:t xml:space="preserve">- общая численность безработных граждан составила </w:t>
      </w:r>
      <w:r w:rsidR="00254008" w:rsidRPr="00546097">
        <w:rPr>
          <w:rFonts w:ascii="Times New Roman" w:hAnsi="Times New Roman"/>
          <w:sz w:val="28"/>
          <w:szCs w:val="28"/>
        </w:rPr>
        <w:t xml:space="preserve">в конце 2023 года </w:t>
      </w:r>
      <w:r w:rsidRPr="00546097">
        <w:rPr>
          <w:rFonts w:ascii="Times New Roman" w:hAnsi="Times New Roman"/>
          <w:sz w:val="28"/>
          <w:szCs w:val="28"/>
        </w:rPr>
        <w:t>8,2 тыс. человек</w:t>
      </w:r>
      <w:r w:rsidR="00254008" w:rsidRPr="00546097">
        <w:rPr>
          <w:rFonts w:ascii="Times New Roman" w:hAnsi="Times New Roman"/>
          <w:sz w:val="28"/>
          <w:szCs w:val="28"/>
        </w:rPr>
        <w:t xml:space="preserve"> со снижением на 15,3</w:t>
      </w:r>
      <w:r w:rsidRPr="00546097">
        <w:rPr>
          <w:rFonts w:ascii="Times New Roman" w:hAnsi="Times New Roman"/>
          <w:sz w:val="28"/>
          <w:szCs w:val="28"/>
        </w:rPr>
        <w:t xml:space="preserve"> тыс. человек по сравнению с показателями </w:t>
      </w:r>
      <w:r w:rsidR="00254008" w:rsidRPr="00546097">
        <w:rPr>
          <w:rFonts w:ascii="Times New Roman" w:hAnsi="Times New Roman"/>
          <w:sz w:val="28"/>
          <w:szCs w:val="28"/>
        </w:rPr>
        <w:t>2020 года (2020 г. – 23,5 тыс. человек, 2021 г. – 19,1 тыс. человек, 2022 г. – 12,3 тыс. человек)</w:t>
      </w:r>
      <w:r w:rsidR="000D6EB0" w:rsidRPr="00546097">
        <w:rPr>
          <w:rFonts w:ascii="Times New Roman" w:hAnsi="Times New Roman"/>
          <w:sz w:val="28"/>
          <w:szCs w:val="28"/>
        </w:rPr>
        <w:t>.</w:t>
      </w:r>
    </w:p>
    <w:p w:rsidR="00546097" w:rsidRPr="00546097" w:rsidRDefault="00546097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46097">
        <w:rPr>
          <w:rFonts w:ascii="Times New Roman" w:hAnsi="Times New Roman"/>
          <w:sz w:val="28"/>
          <w:szCs w:val="28"/>
        </w:rPr>
        <w:t>Удалось достичь и хороших результатов в сфере оплаты и охраны труда на территории Республики Тыва:</w:t>
      </w:r>
    </w:p>
    <w:p w:rsidR="00546097" w:rsidRPr="00546097" w:rsidRDefault="00546097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>По итогам 2020 года достигнуты следующие результаты:</w:t>
      </w:r>
    </w:p>
    <w:p w:rsidR="00546097" w:rsidRPr="00546097" w:rsidRDefault="002D0BD0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>-  удельный вес рабочих мест, на которых проведена специальная оценка условий труда увеличился до 15 % от о</w:t>
      </w:r>
      <w:r w:rsidR="00546097" w:rsidRPr="00546097">
        <w:rPr>
          <w:rFonts w:ascii="Times New Roman" w:eastAsia="Times New Roman" w:hAnsi="Times New Roman" w:cs="Times New Roman"/>
          <w:sz w:val="28"/>
          <w:szCs w:val="28"/>
        </w:rPr>
        <w:t xml:space="preserve">бщего количества рабочих мест; </w:t>
      </w:r>
    </w:p>
    <w:p w:rsidR="00546097" w:rsidRPr="00546097" w:rsidRDefault="002D0BD0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>- размер номинальной начисленной среднемесячной заработной платы работников организаций увеличился до 44 104,0 рубля.</w:t>
      </w:r>
    </w:p>
    <w:p w:rsidR="00546097" w:rsidRPr="00546097" w:rsidRDefault="002D0BD0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>По итогам 2021 года до</w:t>
      </w:r>
      <w:r w:rsidR="00546097" w:rsidRPr="00546097">
        <w:rPr>
          <w:rFonts w:ascii="Times New Roman" w:eastAsia="Times New Roman" w:hAnsi="Times New Roman" w:cs="Times New Roman"/>
          <w:sz w:val="28"/>
          <w:szCs w:val="28"/>
        </w:rPr>
        <w:t xml:space="preserve">стигнуты следующие показатели: </w:t>
      </w:r>
    </w:p>
    <w:p w:rsidR="00546097" w:rsidRPr="00546097" w:rsidRDefault="002D0BD0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 xml:space="preserve">-  удельный вес рабочих мест, на которых проведена специальная оценка условий труда увеличился до 14,4 % от общего количества рабочих мест; </w:t>
      </w:r>
    </w:p>
    <w:p w:rsidR="00546097" w:rsidRPr="00546097" w:rsidRDefault="002D0BD0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>- размер номинальной начисленной среднемесячной заработной платы работников организаций увеличился до 47 897,0 рубля.</w:t>
      </w:r>
    </w:p>
    <w:p w:rsidR="00546097" w:rsidRPr="00546097" w:rsidRDefault="002D0BD0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>За 2022 год плановые значени</w:t>
      </w:r>
      <w:r w:rsidR="00546097" w:rsidRPr="00546097">
        <w:rPr>
          <w:rFonts w:ascii="Times New Roman" w:eastAsia="Times New Roman" w:hAnsi="Times New Roman" w:cs="Times New Roman"/>
          <w:sz w:val="28"/>
          <w:szCs w:val="28"/>
        </w:rPr>
        <w:t>я достигнуты следующим образом:</w:t>
      </w:r>
    </w:p>
    <w:p w:rsidR="00546097" w:rsidRPr="00546097" w:rsidRDefault="002D0BD0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 xml:space="preserve">-   удельный вес рабочих мест, на которых проведена специальная оценка условий труда увеличился до 17,6 % от общего количества рабочих мест; </w:t>
      </w:r>
    </w:p>
    <w:p w:rsidR="00546097" w:rsidRPr="00546097" w:rsidRDefault="002D0BD0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>- размер номинальной начисленной среднемесячной заработной платы работников организаций увеличился до 49 633,3 рубля.</w:t>
      </w:r>
    </w:p>
    <w:p w:rsidR="00546097" w:rsidRPr="00546097" w:rsidRDefault="002D0BD0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>В 2023 году в результате реализации государственной программы</w:t>
      </w:r>
      <w:r w:rsidRPr="00546097">
        <w:t xml:space="preserve"> </w:t>
      </w:r>
      <w:r w:rsidRPr="00546097">
        <w:rPr>
          <w:rFonts w:ascii="Times New Roman" w:eastAsia="Times New Roman" w:hAnsi="Times New Roman" w:cs="Times New Roman"/>
          <w:sz w:val="28"/>
          <w:szCs w:val="28"/>
        </w:rPr>
        <w:t>достигнуты следующие плановые значения:</w:t>
      </w:r>
    </w:p>
    <w:p w:rsidR="00546097" w:rsidRPr="00546097" w:rsidRDefault="002D0BD0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 xml:space="preserve">-   удельный вес рабочих мест, на которых проведена специальная оценка условий труда увеличился до 21,4 % от общего количества рабочих мест; </w:t>
      </w:r>
    </w:p>
    <w:p w:rsidR="002D0BD0" w:rsidRPr="00546097" w:rsidRDefault="002D0BD0" w:rsidP="00546097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097">
        <w:rPr>
          <w:rFonts w:ascii="Times New Roman" w:eastAsia="Times New Roman" w:hAnsi="Times New Roman" w:cs="Times New Roman"/>
          <w:sz w:val="28"/>
          <w:szCs w:val="28"/>
        </w:rPr>
        <w:t>- размер номинальной начисленной среднемесячной заработной платы работников организаций увеличился до 54 827,8 рубля.</w:t>
      </w:r>
    </w:p>
    <w:p w:rsidR="002D0BD0" w:rsidRPr="0015659F" w:rsidRDefault="00750AD2" w:rsidP="005A3C3D">
      <w:pPr>
        <w:widowControl w:val="0"/>
        <w:pBdr>
          <w:top w:val="single" w:sz="4" w:space="0" w:color="FFFFFF"/>
          <w:left w:val="single" w:sz="4" w:space="0" w:color="FFFFFF"/>
          <w:bottom w:val="single" w:sz="4" w:space="28" w:color="FFFFFF"/>
          <w:right w:val="single" w:sz="4" w:space="0" w:color="FFFFFF"/>
        </w:pBd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Государственная программа Республики Тыва «Содействие занятости населения Республики Тыва на 2020-2024 годы» считается эффективной.</w:t>
      </w:r>
    </w:p>
    <w:sectPr w:rsidR="002D0BD0" w:rsidRPr="00156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B94" w:rsidRDefault="006E2B94" w:rsidP="005A0914">
      <w:pPr>
        <w:spacing w:after="0" w:line="240" w:lineRule="auto"/>
      </w:pPr>
      <w:r>
        <w:separator/>
      </w:r>
    </w:p>
  </w:endnote>
  <w:endnote w:type="continuationSeparator" w:id="0">
    <w:p w:rsidR="006E2B94" w:rsidRDefault="006E2B94" w:rsidP="005A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olo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B94" w:rsidRDefault="006E2B94" w:rsidP="005A0914">
      <w:pPr>
        <w:spacing w:after="0" w:line="240" w:lineRule="auto"/>
      </w:pPr>
      <w:r>
        <w:separator/>
      </w:r>
    </w:p>
  </w:footnote>
  <w:footnote w:type="continuationSeparator" w:id="0">
    <w:p w:rsidR="006E2B94" w:rsidRDefault="006E2B94" w:rsidP="005A09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E7BC03"/>
    <w:multiLevelType w:val="singleLevel"/>
    <w:tmpl w:val="87E7BC03"/>
    <w:lvl w:ilvl="0">
      <w:start w:val="1"/>
      <w:numFmt w:val="decimal"/>
      <w:lvlText w:val="%1."/>
      <w:lvlJc w:val="left"/>
      <w:pPr>
        <w:ind w:left="-49"/>
      </w:pPr>
    </w:lvl>
  </w:abstractNum>
  <w:abstractNum w:abstractNumId="1">
    <w:nsid w:val="035C0369"/>
    <w:multiLevelType w:val="hybridMultilevel"/>
    <w:tmpl w:val="9708BCE4"/>
    <w:lvl w:ilvl="0" w:tplc="AD9498C0">
      <w:start w:val="1"/>
      <w:numFmt w:val="decimal"/>
      <w:lvlText w:val="%1."/>
      <w:lvlJc w:val="left"/>
      <w:pPr>
        <w:ind w:left="1069" w:hanging="360"/>
      </w:pPr>
      <w:rPr>
        <w:rFonts w:eastAsiaTheme="minorHAns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CA2C48"/>
    <w:multiLevelType w:val="hybridMultilevel"/>
    <w:tmpl w:val="B9FA235E"/>
    <w:lvl w:ilvl="0" w:tplc="3B5A735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D6F7CBC"/>
    <w:multiLevelType w:val="multilevel"/>
    <w:tmpl w:val="ABAEAB8A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41436073"/>
    <w:multiLevelType w:val="hybridMultilevel"/>
    <w:tmpl w:val="DA30DEE2"/>
    <w:lvl w:ilvl="0" w:tplc="E3D2727E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CE2578"/>
    <w:multiLevelType w:val="hybridMultilevel"/>
    <w:tmpl w:val="8D50BDDA"/>
    <w:lvl w:ilvl="0" w:tplc="C35E9406">
      <w:start w:val="16"/>
      <w:numFmt w:val="decimal"/>
      <w:lvlText w:val="2.%1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9C5139"/>
    <w:multiLevelType w:val="multilevel"/>
    <w:tmpl w:val="26C256D0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>
    <w:nsid w:val="6F6365EB"/>
    <w:multiLevelType w:val="hybridMultilevel"/>
    <w:tmpl w:val="6B9CA57A"/>
    <w:lvl w:ilvl="0" w:tplc="F2CAB474">
      <w:start w:val="1"/>
      <w:numFmt w:val="decimal"/>
      <w:lvlText w:val="%1."/>
      <w:lvlJc w:val="left"/>
      <w:pPr>
        <w:ind w:left="1069" w:hanging="360"/>
      </w:pPr>
      <w:rPr>
        <w:rFonts w:eastAsia="Calibri" w:cstheme="minorBidi"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DB13E66"/>
    <w:multiLevelType w:val="hybridMultilevel"/>
    <w:tmpl w:val="1F520896"/>
    <w:lvl w:ilvl="0" w:tplc="58B8252A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6"/>
  </w:num>
  <w:num w:numId="6">
    <w:abstractNumId w:val="1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F91"/>
    <w:rsid w:val="000064FA"/>
    <w:rsid w:val="00006C29"/>
    <w:rsid w:val="000150DD"/>
    <w:rsid w:val="0003341E"/>
    <w:rsid w:val="000375EE"/>
    <w:rsid w:val="0004514A"/>
    <w:rsid w:val="000531D7"/>
    <w:rsid w:val="00063B72"/>
    <w:rsid w:val="000772A2"/>
    <w:rsid w:val="0008779F"/>
    <w:rsid w:val="000A77B0"/>
    <w:rsid w:val="000B69EC"/>
    <w:rsid w:val="000C1076"/>
    <w:rsid w:val="000C200A"/>
    <w:rsid w:val="000C4651"/>
    <w:rsid w:val="000C6156"/>
    <w:rsid w:val="000D6EB0"/>
    <w:rsid w:val="000E4487"/>
    <w:rsid w:val="000F6C45"/>
    <w:rsid w:val="000F75BC"/>
    <w:rsid w:val="001021AD"/>
    <w:rsid w:val="00102F44"/>
    <w:rsid w:val="001108C1"/>
    <w:rsid w:val="00112937"/>
    <w:rsid w:val="001171DF"/>
    <w:rsid w:val="00126FB2"/>
    <w:rsid w:val="00132309"/>
    <w:rsid w:val="001364BB"/>
    <w:rsid w:val="0015382D"/>
    <w:rsid w:val="0015659F"/>
    <w:rsid w:val="00161D78"/>
    <w:rsid w:val="0016283B"/>
    <w:rsid w:val="001740C7"/>
    <w:rsid w:val="00175BE4"/>
    <w:rsid w:val="001763D2"/>
    <w:rsid w:val="00177F23"/>
    <w:rsid w:val="0019291E"/>
    <w:rsid w:val="00193BE7"/>
    <w:rsid w:val="00196DD5"/>
    <w:rsid w:val="001B7827"/>
    <w:rsid w:val="001C2403"/>
    <w:rsid w:val="001C4CD4"/>
    <w:rsid w:val="001C7F55"/>
    <w:rsid w:val="001D2ACE"/>
    <w:rsid w:val="001E2588"/>
    <w:rsid w:val="001F2A83"/>
    <w:rsid w:val="00200025"/>
    <w:rsid w:val="00206ADC"/>
    <w:rsid w:val="00207350"/>
    <w:rsid w:val="002079A6"/>
    <w:rsid w:val="002161E0"/>
    <w:rsid w:val="00223FCB"/>
    <w:rsid w:val="00230093"/>
    <w:rsid w:val="00231601"/>
    <w:rsid w:val="0023735E"/>
    <w:rsid w:val="00237E94"/>
    <w:rsid w:val="0024538A"/>
    <w:rsid w:val="00252423"/>
    <w:rsid w:val="00254008"/>
    <w:rsid w:val="0025522C"/>
    <w:rsid w:val="00255DEB"/>
    <w:rsid w:val="0027040F"/>
    <w:rsid w:val="002707B1"/>
    <w:rsid w:val="002A2A79"/>
    <w:rsid w:val="002A3CA4"/>
    <w:rsid w:val="002A4D37"/>
    <w:rsid w:val="002B750E"/>
    <w:rsid w:val="002C718E"/>
    <w:rsid w:val="002D0BD0"/>
    <w:rsid w:val="002E37D6"/>
    <w:rsid w:val="002F4605"/>
    <w:rsid w:val="003050DA"/>
    <w:rsid w:val="003078C0"/>
    <w:rsid w:val="00322C00"/>
    <w:rsid w:val="00332EAE"/>
    <w:rsid w:val="0035661D"/>
    <w:rsid w:val="00360A0B"/>
    <w:rsid w:val="003647A7"/>
    <w:rsid w:val="003764B3"/>
    <w:rsid w:val="00381BBD"/>
    <w:rsid w:val="003830DB"/>
    <w:rsid w:val="00395123"/>
    <w:rsid w:val="003A6808"/>
    <w:rsid w:val="003C2B4A"/>
    <w:rsid w:val="0040620A"/>
    <w:rsid w:val="00445871"/>
    <w:rsid w:val="004524A2"/>
    <w:rsid w:val="00455688"/>
    <w:rsid w:val="004654B5"/>
    <w:rsid w:val="00470398"/>
    <w:rsid w:val="00475885"/>
    <w:rsid w:val="00497506"/>
    <w:rsid w:val="004A0743"/>
    <w:rsid w:val="004B2039"/>
    <w:rsid w:val="004C6EE5"/>
    <w:rsid w:val="004D23A7"/>
    <w:rsid w:val="004E7731"/>
    <w:rsid w:val="00501268"/>
    <w:rsid w:val="005065FC"/>
    <w:rsid w:val="00517929"/>
    <w:rsid w:val="00526215"/>
    <w:rsid w:val="00540568"/>
    <w:rsid w:val="00541D1E"/>
    <w:rsid w:val="00546097"/>
    <w:rsid w:val="00560B25"/>
    <w:rsid w:val="00573106"/>
    <w:rsid w:val="00573439"/>
    <w:rsid w:val="00576411"/>
    <w:rsid w:val="00585AE3"/>
    <w:rsid w:val="00594A7D"/>
    <w:rsid w:val="00597644"/>
    <w:rsid w:val="005A0914"/>
    <w:rsid w:val="005A2180"/>
    <w:rsid w:val="005A3C3D"/>
    <w:rsid w:val="005B5BEE"/>
    <w:rsid w:val="005C0519"/>
    <w:rsid w:val="005D6C16"/>
    <w:rsid w:val="005D7D6C"/>
    <w:rsid w:val="005E04E7"/>
    <w:rsid w:val="0060231C"/>
    <w:rsid w:val="00602CEE"/>
    <w:rsid w:val="0060576C"/>
    <w:rsid w:val="00607EF6"/>
    <w:rsid w:val="00614312"/>
    <w:rsid w:val="00617D44"/>
    <w:rsid w:val="00621FC3"/>
    <w:rsid w:val="00622AFC"/>
    <w:rsid w:val="006231C6"/>
    <w:rsid w:val="00632988"/>
    <w:rsid w:val="00635D1F"/>
    <w:rsid w:val="00637E26"/>
    <w:rsid w:val="00646105"/>
    <w:rsid w:val="00653E91"/>
    <w:rsid w:val="00655926"/>
    <w:rsid w:val="0066501E"/>
    <w:rsid w:val="0068122A"/>
    <w:rsid w:val="00684B7D"/>
    <w:rsid w:val="00690E2D"/>
    <w:rsid w:val="00694F79"/>
    <w:rsid w:val="006B1944"/>
    <w:rsid w:val="006B7446"/>
    <w:rsid w:val="006E2B94"/>
    <w:rsid w:val="006E32DD"/>
    <w:rsid w:val="006F16C7"/>
    <w:rsid w:val="00705A55"/>
    <w:rsid w:val="007101A2"/>
    <w:rsid w:val="00712CA9"/>
    <w:rsid w:val="0072220C"/>
    <w:rsid w:val="00725C8D"/>
    <w:rsid w:val="00733B53"/>
    <w:rsid w:val="00747F5D"/>
    <w:rsid w:val="00750AD2"/>
    <w:rsid w:val="00752D40"/>
    <w:rsid w:val="007733EC"/>
    <w:rsid w:val="00780D09"/>
    <w:rsid w:val="00795EB0"/>
    <w:rsid w:val="007B107E"/>
    <w:rsid w:val="007B44BF"/>
    <w:rsid w:val="007C0CBF"/>
    <w:rsid w:val="007D441F"/>
    <w:rsid w:val="008000DD"/>
    <w:rsid w:val="008012F6"/>
    <w:rsid w:val="00803A65"/>
    <w:rsid w:val="00805C88"/>
    <w:rsid w:val="00813B73"/>
    <w:rsid w:val="00822AE7"/>
    <w:rsid w:val="00822F91"/>
    <w:rsid w:val="00830A42"/>
    <w:rsid w:val="00834725"/>
    <w:rsid w:val="00835693"/>
    <w:rsid w:val="00842B3E"/>
    <w:rsid w:val="00844936"/>
    <w:rsid w:val="00854A6C"/>
    <w:rsid w:val="008560A5"/>
    <w:rsid w:val="008624F0"/>
    <w:rsid w:val="00876E6F"/>
    <w:rsid w:val="008905E1"/>
    <w:rsid w:val="00891B81"/>
    <w:rsid w:val="00893EC2"/>
    <w:rsid w:val="008D3E9B"/>
    <w:rsid w:val="00901029"/>
    <w:rsid w:val="00905B33"/>
    <w:rsid w:val="009061F2"/>
    <w:rsid w:val="00925FE7"/>
    <w:rsid w:val="00945F98"/>
    <w:rsid w:val="009565C7"/>
    <w:rsid w:val="00965F28"/>
    <w:rsid w:val="009703FB"/>
    <w:rsid w:val="00972484"/>
    <w:rsid w:val="00980C4E"/>
    <w:rsid w:val="009A7DF1"/>
    <w:rsid w:val="009B0198"/>
    <w:rsid w:val="009B6506"/>
    <w:rsid w:val="009C6D84"/>
    <w:rsid w:val="009D1DD5"/>
    <w:rsid w:val="00A0776C"/>
    <w:rsid w:val="00A132FC"/>
    <w:rsid w:val="00A13FF3"/>
    <w:rsid w:val="00A172CC"/>
    <w:rsid w:val="00A17761"/>
    <w:rsid w:val="00A30109"/>
    <w:rsid w:val="00A327B0"/>
    <w:rsid w:val="00A56D1C"/>
    <w:rsid w:val="00A711F1"/>
    <w:rsid w:val="00A825E9"/>
    <w:rsid w:val="00AA16CC"/>
    <w:rsid w:val="00AC1BDF"/>
    <w:rsid w:val="00AC5A7D"/>
    <w:rsid w:val="00AE4AED"/>
    <w:rsid w:val="00AF1AFA"/>
    <w:rsid w:val="00B029EE"/>
    <w:rsid w:val="00B12EFB"/>
    <w:rsid w:val="00B716F6"/>
    <w:rsid w:val="00B7692E"/>
    <w:rsid w:val="00B778FF"/>
    <w:rsid w:val="00B802F4"/>
    <w:rsid w:val="00B8190C"/>
    <w:rsid w:val="00BA5166"/>
    <w:rsid w:val="00BB37B9"/>
    <w:rsid w:val="00BB7D9C"/>
    <w:rsid w:val="00BD276B"/>
    <w:rsid w:val="00BF070F"/>
    <w:rsid w:val="00BF55EA"/>
    <w:rsid w:val="00C00139"/>
    <w:rsid w:val="00C15BC8"/>
    <w:rsid w:val="00C24E13"/>
    <w:rsid w:val="00C46136"/>
    <w:rsid w:val="00C46708"/>
    <w:rsid w:val="00C52D3E"/>
    <w:rsid w:val="00C5335C"/>
    <w:rsid w:val="00C667DA"/>
    <w:rsid w:val="00C7086D"/>
    <w:rsid w:val="00C80F55"/>
    <w:rsid w:val="00C8698E"/>
    <w:rsid w:val="00C870AA"/>
    <w:rsid w:val="00C93266"/>
    <w:rsid w:val="00CA4EB7"/>
    <w:rsid w:val="00CB5C4E"/>
    <w:rsid w:val="00D257A9"/>
    <w:rsid w:val="00D2588A"/>
    <w:rsid w:val="00D30071"/>
    <w:rsid w:val="00D301D2"/>
    <w:rsid w:val="00D33E18"/>
    <w:rsid w:val="00D359BF"/>
    <w:rsid w:val="00D43761"/>
    <w:rsid w:val="00D5038D"/>
    <w:rsid w:val="00D52B10"/>
    <w:rsid w:val="00D66DBB"/>
    <w:rsid w:val="00D734A9"/>
    <w:rsid w:val="00D76D94"/>
    <w:rsid w:val="00D80A9D"/>
    <w:rsid w:val="00DA2444"/>
    <w:rsid w:val="00DB1297"/>
    <w:rsid w:val="00DB1CA3"/>
    <w:rsid w:val="00DB4256"/>
    <w:rsid w:val="00DD52E9"/>
    <w:rsid w:val="00DE5CC0"/>
    <w:rsid w:val="00DF7CC3"/>
    <w:rsid w:val="00E0008F"/>
    <w:rsid w:val="00E035AB"/>
    <w:rsid w:val="00E45217"/>
    <w:rsid w:val="00E53F07"/>
    <w:rsid w:val="00E62D58"/>
    <w:rsid w:val="00E640B8"/>
    <w:rsid w:val="00E7448F"/>
    <w:rsid w:val="00E816CF"/>
    <w:rsid w:val="00E87B5C"/>
    <w:rsid w:val="00E91749"/>
    <w:rsid w:val="00E930AB"/>
    <w:rsid w:val="00E97287"/>
    <w:rsid w:val="00EA622B"/>
    <w:rsid w:val="00EA6878"/>
    <w:rsid w:val="00EB0233"/>
    <w:rsid w:val="00EB1011"/>
    <w:rsid w:val="00EB66BC"/>
    <w:rsid w:val="00EC31A7"/>
    <w:rsid w:val="00EF38DA"/>
    <w:rsid w:val="00EF3B7E"/>
    <w:rsid w:val="00EF4C04"/>
    <w:rsid w:val="00EF6907"/>
    <w:rsid w:val="00F12D5F"/>
    <w:rsid w:val="00F170B9"/>
    <w:rsid w:val="00F203E0"/>
    <w:rsid w:val="00F21CC5"/>
    <w:rsid w:val="00F41F1B"/>
    <w:rsid w:val="00F44A9D"/>
    <w:rsid w:val="00F54E9F"/>
    <w:rsid w:val="00F6191D"/>
    <w:rsid w:val="00F63A8C"/>
    <w:rsid w:val="00F71D52"/>
    <w:rsid w:val="00F85341"/>
    <w:rsid w:val="00FB6258"/>
    <w:rsid w:val="00FB682B"/>
    <w:rsid w:val="00FC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26016-8128-4451-9CB7-D083739E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F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560B25"/>
    <w:pPr>
      <w:numPr>
        <w:numId w:val="1"/>
      </w:numPr>
    </w:pPr>
  </w:style>
  <w:style w:type="paragraph" w:customStyle="1" w:styleId="ConsPlusNormal">
    <w:name w:val="ConsPlusNormal"/>
    <w:rsid w:val="00822F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22F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822F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1D1E"/>
    <w:pPr>
      <w:ind w:left="720"/>
      <w:contextualSpacing/>
    </w:pPr>
  </w:style>
  <w:style w:type="paragraph" w:customStyle="1" w:styleId="formattext">
    <w:name w:val="formattext"/>
    <w:basedOn w:val="a"/>
    <w:rsid w:val="00541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Intense Quote"/>
    <w:basedOn w:val="a"/>
    <w:next w:val="a"/>
    <w:link w:val="a6"/>
    <w:uiPriority w:val="30"/>
    <w:qFormat/>
    <w:rsid w:val="00607EF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607EF6"/>
    <w:rPr>
      <w:rFonts w:eastAsiaTheme="minorEastAsia"/>
      <w:i/>
      <w:iCs/>
      <w:color w:val="4F81BD" w:themeColor="accent1"/>
      <w:lang w:eastAsia="ru-RU"/>
    </w:rPr>
  </w:style>
  <w:style w:type="paragraph" w:styleId="a7">
    <w:name w:val="Normal (Web)"/>
    <w:basedOn w:val="a"/>
    <w:uiPriority w:val="99"/>
    <w:semiHidden/>
    <w:unhideWhenUsed/>
    <w:rsid w:val="00162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A0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0914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5A0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A091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login.consultant.ru/link/?req=doc&amp;base=RLAW434&amp;n=42167&amp;dst=100854" TargetMode="External"/><Relationship Id="rId18" Type="http://schemas.openxmlformats.org/officeDocument/2006/relationships/chart" Target="charts/chart2.xml"/><Relationship Id="rId26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chart" Target="charts/chart5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434&amp;n=42167&amp;dst=100748" TargetMode="External"/><Relationship Id="rId17" Type="http://schemas.openxmlformats.org/officeDocument/2006/relationships/hyperlink" Target="https://login.consultant.ru/link/?req=doc&amp;base=RLAW434&amp;n=42167&amp;dst=101274" TargetMode="External"/><Relationship Id="rId25" Type="http://schemas.openxmlformats.org/officeDocument/2006/relationships/image" Target="media/image4.jpeg"/><Relationship Id="rId33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434&amp;n=42167&amp;dst=101171" TargetMode="External"/><Relationship Id="rId20" Type="http://schemas.openxmlformats.org/officeDocument/2006/relationships/chart" Target="charts/chart4.xml"/><Relationship Id="rId29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434&amp;n=42167&amp;dst=100572" TargetMode="External"/><Relationship Id="rId24" Type="http://schemas.openxmlformats.org/officeDocument/2006/relationships/image" Target="media/image3.jpeg"/><Relationship Id="rId32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434&amp;n=42167&amp;dst=101053" TargetMode="External"/><Relationship Id="rId23" Type="http://schemas.openxmlformats.org/officeDocument/2006/relationships/image" Target="media/image2.jpeg"/><Relationship Id="rId28" Type="http://schemas.openxmlformats.org/officeDocument/2006/relationships/image" Target="media/image7.jpeg"/><Relationship Id="rId10" Type="http://schemas.openxmlformats.org/officeDocument/2006/relationships/hyperlink" Target="https://login.consultant.ru/link/?req=doc&amp;base=RLAW434&amp;n=42167&amp;dst=100435" TargetMode="External"/><Relationship Id="rId19" Type="http://schemas.openxmlformats.org/officeDocument/2006/relationships/chart" Target="charts/chart3.xml"/><Relationship Id="rId31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34&amp;n=42167&amp;dst=100208" TargetMode="External"/><Relationship Id="rId14" Type="http://schemas.openxmlformats.org/officeDocument/2006/relationships/hyperlink" Target="https://login.consultant.ru/link/?req=doc&amp;base=RLAW434&amp;n=42167&amp;dst=100937" TargetMode="External"/><Relationship Id="rId22" Type="http://schemas.openxmlformats.org/officeDocument/2006/relationships/image" Target="media/image1.jpeg"/><Relationship Id="rId27" Type="http://schemas.openxmlformats.org/officeDocument/2006/relationships/image" Target="media/image6.jpeg"/><Relationship Id="rId30" Type="http://schemas.openxmlformats.org/officeDocument/2006/relationships/image" Target="media/image9.jpeg"/><Relationship Id="rId35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Финансирование</a:t>
            </a:r>
            <a:r>
              <a:rPr lang="ru-RU" baseline="0"/>
              <a:t> отрасли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Лист1!$C$4:$C$5</c:f>
              <c:strCache>
                <c:ptCount val="2"/>
                <c:pt idx="0">
                  <c:v>Финансирование, всего, млн. руб.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0792917628945341E-3"/>
                  <c:y val="-4.04984423676012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Лист1!$B$6:$B$10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ИТОГО</c:v>
                </c:pt>
              </c:strCache>
            </c:strRef>
          </c:cat>
          <c:val>
            <c:numRef>
              <c:f>Лист1!$C$6:$C$10</c:f>
              <c:numCache>
                <c:formatCode>0.0</c:formatCode>
                <c:ptCount val="5"/>
                <c:pt idx="0">
                  <c:v>1504</c:v>
                </c:pt>
                <c:pt idx="1">
                  <c:v>558</c:v>
                </c:pt>
                <c:pt idx="2">
                  <c:v>526</c:v>
                </c:pt>
                <c:pt idx="3">
                  <c:v>614.29999999999995</c:v>
                </c:pt>
                <c:pt idx="4">
                  <c:v>3202.3</c:v>
                </c:pt>
              </c:numCache>
            </c:numRef>
          </c:val>
        </c:ser>
        <c:ser>
          <c:idx val="1"/>
          <c:order val="1"/>
          <c:tx>
            <c:strRef>
              <c:f>Лист1!$D$4:$D$5</c:f>
              <c:strCache>
                <c:ptCount val="2"/>
                <c:pt idx="0">
                  <c:v>В том числе, млн. руб.</c:v>
                </c:pt>
                <c:pt idx="1">
                  <c:v>Республиканский бюджет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Лист1!$B$6:$B$10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ИТОГО</c:v>
                </c:pt>
              </c:strCache>
            </c:strRef>
          </c:cat>
          <c:val>
            <c:numRef>
              <c:f>Лист1!$D$6:$D$10</c:f>
              <c:numCache>
                <c:formatCode>0.0</c:formatCode>
                <c:ptCount val="5"/>
                <c:pt idx="0">
                  <c:v>103</c:v>
                </c:pt>
                <c:pt idx="1">
                  <c:v>110.7</c:v>
                </c:pt>
                <c:pt idx="2">
                  <c:v>117.9</c:v>
                </c:pt>
                <c:pt idx="3">
                  <c:v>121.9</c:v>
                </c:pt>
                <c:pt idx="4">
                  <c:v>453.5</c:v>
                </c:pt>
              </c:numCache>
            </c:numRef>
          </c:val>
        </c:ser>
        <c:ser>
          <c:idx val="2"/>
          <c:order val="2"/>
          <c:tx>
            <c:strRef>
              <c:f>Лист1!$E$4:$E$5</c:f>
              <c:strCache>
                <c:ptCount val="2"/>
                <c:pt idx="0">
                  <c:v>В том числе, млн. руб.</c:v>
                </c:pt>
                <c:pt idx="1">
                  <c:v>Федеральный бюджет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Лист1!$B$6:$B$10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ИТОГО</c:v>
                </c:pt>
              </c:strCache>
            </c:strRef>
          </c:cat>
          <c:val>
            <c:numRef>
              <c:f>Лист1!$E$6:$E$10</c:f>
              <c:numCache>
                <c:formatCode>0.0</c:formatCode>
                <c:ptCount val="5"/>
                <c:pt idx="0">
                  <c:v>1380</c:v>
                </c:pt>
                <c:pt idx="1">
                  <c:v>426</c:v>
                </c:pt>
                <c:pt idx="2">
                  <c:v>387.2</c:v>
                </c:pt>
                <c:pt idx="3">
                  <c:v>471.8</c:v>
                </c:pt>
                <c:pt idx="4">
                  <c:v>2665</c:v>
                </c:pt>
              </c:numCache>
            </c:numRef>
          </c:val>
        </c:ser>
        <c:ser>
          <c:idx val="3"/>
          <c:order val="3"/>
          <c:tx>
            <c:strRef>
              <c:f>Лист1!$F$4:$F$5</c:f>
              <c:strCache>
                <c:ptCount val="2"/>
                <c:pt idx="0">
                  <c:v>В том числе, млн. руб.</c:v>
                </c:pt>
                <c:pt idx="1">
                  <c:v>Внебюжетные источники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9.237875288683602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Лист1!$B$6:$B$10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ИТОГО</c:v>
                </c:pt>
              </c:strCache>
            </c:strRef>
          </c:cat>
          <c:val>
            <c:numRef>
              <c:f>Лист1!$F$6:$F$10</c:f>
              <c:numCache>
                <c:formatCode>0.0</c:formatCode>
                <c:ptCount val="5"/>
                <c:pt idx="0">
                  <c:v>20.6</c:v>
                </c:pt>
                <c:pt idx="1">
                  <c:v>20.6</c:v>
                </c:pt>
                <c:pt idx="2">
                  <c:v>20.6</c:v>
                </c:pt>
                <c:pt idx="3">
                  <c:v>20.6</c:v>
                </c:pt>
                <c:pt idx="4">
                  <c:v>82.4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44277296"/>
        <c:axId val="344278864"/>
        <c:axId val="0"/>
      </c:bar3DChart>
      <c:catAx>
        <c:axId val="344277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278864"/>
        <c:crosses val="autoZero"/>
        <c:auto val="1"/>
        <c:lblAlgn val="ctr"/>
        <c:lblOffset val="100"/>
        <c:noMultiLvlLbl val="0"/>
      </c:catAx>
      <c:valAx>
        <c:axId val="344278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277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Финансирование отрасли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3151626356700051E-2"/>
          <c:y val="0.16045857668180838"/>
          <c:w val="0.89119364355243946"/>
          <c:h val="0.573703205983093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Лист1!$C$4:$C$5</c:f>
              <c:strCache>
                <c:ptCount val="2"/>
                <c:pt idx="0">
                  <c:v>Финансирование, всего, млн. руб.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accent1">
                  <a:shade val="95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8.7393489185055712E-3"/>
                  <c:y val="-3.89646534929028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0924186148131964E-2"/>
                  <c:y val="-1.66991372112440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5545116888791784E-3"/>
                  <c:y val="-2.22655162816587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3109023377758277E-2"/>
                  <c:y val="-2.78318953520734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3109023377758197E-2"/>
                  <c:y val="-3.89646534929028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Лист1!$B$6:$B$10</c:f>
              <c:strCache>
                <c:ptCount val="5"/>
                <c:pt idx="0">
                  <c:v>2020 г</c:v>
                </c:pt>
                <c:pt idx="1">
                  <c:v>2021 г</c:v>
                </c:pt>
                <c:pt idx="2">
                  <c:v>2022 г</c:v>
                </c:pt>
                <c:pt idx="3">
                  <c:v>2023 г</c:v>
                </c:pt>
                <c:pt idx="4">
                  <c:v>ИТОГО</c:v>
                </c:pt>
              </c:strCache>
            </c:strRef>
          </c:cat>
          <c:val>
            <c:numRef>
              <c:f>Лист1!$C$6:$C$10</c:f>
              <c:numCache>
                <c:formatCode>0.0</c:formatCode>
                <c:ptCount val="5"/>
                <c:pt idx="0">
                  <c:v>2.8</c:v>
                </c:pt>
                <c:pt idx="1">
                  <c:v>2.5</c:v>
                </c:pt>
                <c:pt idx="2">
                  <c:v>2.2999999999999998</c:v>
                </c:pt>
                <c:pt idx="3">
                  <c:v>1.5</c:v>
                </c:pt>
                <c:pt idx="4">
                  <c:v>9.1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44282392"/>
        <c:axId val="344283176"/>
        <c:axId val="0"/>
      </c:bar3DChart>
      <c:catAx>
        <c:axId val="344282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283176"/>
        <c:crosses val="autoZero"/>
        <c:auto val="1"/>
        <c:lblAlgn val="ctr"/>
        <c:lblOffset val="100"/>
        <c:noMultiLvlLbl val="0"/>
      </c:catAx>
      <c:valAx>
        <c:axId val="344283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282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Финансирование отрасли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3151626356700051E-2"/>
          <c:y val="0.16045857668180838"/>
          <c:w val="0.89119364355243946"/>
          <c:h val="0.573703205983093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Лист1!$C$4:$C$5</c:f>
              <c:strCache>
                <c:ptCount val="2"/>
                <c:pt idx="0">
                  <c:v>Финансирование, всего, млн. руб.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 w="9525" cap="flat" cmpd="sng" algn="ctr">
              <a:solidFill>
                <a:schemeClr val="tx2">
                  <a:lumMod val="50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tx2">
                  <a:lumMod val="50000"/>
                </a:schemeClr>
              </a:contourClr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0,44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0,56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0924186148131964E-2"/>
                  <c:y val="-2.22655162816587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Лист1!$B$6:$B$10</c:f>
              <c:strCache>
                <c:ptCount val="5"/>
                <c:pt idx="0">
                  <c:v>2020 г</c:v>
                </c:pt>
                <c:pt idx="1">
                  <c:v>2021 г</c:v>
                </c:pt>
                <c:pt idx="2">
                  <c:v>2022 г</c:v>
                </c:pt>
                <c:pt idx="3">
                  <c:v>2023 г</c:v>
                </c:pt>
                <c:pt idx="4">
                  <c:v>ИТОГО</c:v>
                </c:pt>
              </c:strCache>
            </c:strRef>
          </c:cat>
          <c:val>
            <c:numRef>
              <c:f>Лист1!$C$6:$C$10</c:f>
              <c:numCache>
                <c:formatCode>0.0</c:formatCode>
                <c:ptCount val="5"/>
                <c:pt idx="0">
                  <c:v>2.8</c:v>
                </c:pt>
                <c:pt idx="1">
                  <c:v>2.5</c:v>
                </c:pt>
                <c:pt idx="2">
                  <c:v>2.2999999999999998</c:v>
                </c:pt>
                <c:pt idx="3">
                  <c:v>1.5</c:v>
                </c:pt>
                <c:pt idx="4">
                  <c:v>9.1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99033256"/>
        <c:axId val="289196896"/>
        <c:axId val="0"/>
      </c:bar3DChart>
      <c:catAx>
        <c:axId val="399033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196896"/>
        <c:crosses val="autoZero"/>
        <c:auto val="1"/>
        <c:lblAlgn val="ctr"/>
        <c:lblOffset val="100"/>
        <c:noMultiLvlLbl val="0"/>
      </c:catAx>
      <c:valAx>
        <c:axId val="289196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9033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Финансирование отрасли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3151626356700051E-2"/>
          <c:y val="0.16045857668180838"/>
          <c:w val="0.89119364355243946"/>
          <c:h val="0.573703205983093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Лист1!$C$4:$C$5</c:f>
              <c:strCache>
                <c:ptCount val="2"/>
                <c:pt idx="0">
                  <c:v>Финансирование, всего, млн. руб.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chemeClr val="accent1">
                  <a:shade val="95000"/>
                </a:schemeClr>
              </a:contourClr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0,2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0,3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0,03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0,7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Лист1!$B$6:$B$10</c:f>
              <c:strCache>
                <c:ptCount val="5"/>
                <c:pt idx="0">
                  <c:v>2020 г</c:v>
                </c:pt>
                <c:pt idx="1">
                  <c:v>2021 г</c:v>
                </c:pt>
                <c:pt idx="2">
                  <c:v>2022 г</c:v>
                </c:pt>
                <c:pt idx="3">
                  <c:v>2023 г</c:v>
                </c:pt>
                <c:pt idx="4">
                  <c:v>ИТОГО</c:v>
                </c:pt>
              </c:strCache>
            </c:strRef>
          </c:cat>
          <c:val>
            <c:numRef>
              <c:f>Лист1!$C$6:$C$10</c:f>
              <c:numCache>
                <c:formatCode>0.0</c:formatCode>
                <c:ptCount val="5"/>
                <c:pt idx="0">
                  <c:v>2.8</c:v>
                </c:pt>
                <c:pt idx="1">
                  <c:v>2.5</c:v>
                </c:pt>
                <c:pt idx="2">
                  <c:v>2.2999999999999998</c:v>
                </c:pt>
                <c:pt idx="3">
                  <c:v>1.5</c:v>
                </c:pt>
                <c:pt idx="4">
                  <c:v>9.1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89195720"/>
        <c:axId val="289198464"/>
        <c:axId val="0"/>
      </c:bar3DChart>
      <c:catAx>
        <c:axId val="289195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198464"/>
        <c:crosses val="autoZero"/>
        <c:auto val="1"/>
        <c:lblAlgn val="ctr"/>
        <c:lblOffset val="100"/>
        <c:noMultiLvlLbl val="0"/>
      </c:catAx>
      <c:valAx>
        <c:axId val="28919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195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Финансирование отрасли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3151626356700051E-2"/>
          <c:y val="0.16045857668180838"/>
          <c:w val="0.89119364355243946"/>
          <c:h val="0.573703205983093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Лист1!$C$4:$C$5</c:f>
              <c:strCache>
                <c:ptCount val="2"/>
                <c:pt idx="0">
                  <c:v>Финансирование, всего, млн. руб.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1.2827365045430252E-2"/>
                  <c:y val="-2.59571706683971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4965259219668549E-2"/>
                  <c:y val="-2.16309755569976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7,1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2827365045430172E-2"/>
                  <c:y val="-3.46095608911961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7,8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8.551576696953422E-3"/>
                  <c:y val="-2.59571706683971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2827365045430252E-2"/>
                  <c:y val="-2.59571706683971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28,8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2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Лист1!$B$6:$B$10</c:f>
              <c:strCache>
                <c:ptCount val="5"/>
                <c:pt idx="0">
                  <c:v>2020 г</c:v>
                </c:pt>
                <c:pt idx="1">
                  <c:v>2021 г</c:v>
                </c:pt>
                <c:pt idx="2">
                  <c:v>2022 г</c:v>
                </c:pt>
                <c:pt idx="3">
                  <c:v>2023 г</c:v>
                </c:pt>
                <c:pt idx="4">
                  <c:v>ИТОГО</c:v>
                </c:pt>
              </c:strCache>
            </c:strRef>
          </c:cat>
          <c:val>
            <c:numRef>
              <c:f>Лист1!$C$6:$C$10</c:f>
              <c:numCache>
                <c:formatCode>0.0</c:formatCode>
                <c:ptCount val="5"/>
                <c:pt idx="0">
                  <c:v>3.8</c:v>
                </c:pt>
                <c:pt idx="1">
                  <c:v>4.0999999999999996</c:v>
                </c:pt>
                <c:pt idx="2">
                  <c:v>3.9</c:v>
                </c:pt>
                <c:pt idx="3">
                  <c:v>4</c:v>
                </c:pt>
                <c:pt idx="4">
                  <c:v>9.1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89197680"/>
        <c:axId val="289199248"/>
        <c:axId val="0"/>
      </c:bar3DChart>
      <c:catAx>
        <c:axId val="289197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199248"/>
        <c:crosses val="autoZero"/>
        <c:auto val="1"/>
        <c:lblAlgn val="ctr"/>
        <c:lblOffset val="100"/>
        <c:noMultiLvlLbl val="0"/>
      </c:catAx>
      <c:valAx>
        <c:axId val="289199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197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8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8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90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9DA9F-E313-4AFE-8388-DDA8A4604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3369</TotalTime>
  <Pages>32</Pages>
  <Words>8014</Words>
  <Characters>45680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Натпит-оол Урана Васильевна</dc:creator>
  <cp:lastModifiedBy>PC-1</cp:lastModifiedBy>
  <cp:revision>287</cp:revision>
  <dcterms:created xsi:type="dcterms:W3CDTF">2024-03-12T02:55:00Z</dcterms:created>
  <dcterms:modified xsi:type="dcterms:W3CDTF">2024-07-02T08:24:00Z</dcterms:modified>
</cp:coreProperties>
</file>