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2FB" w:rsidRPr="00566681" w:rsidRDefault="00C342FB" w:rsidP="00C342FB">
      <w:pPr>
        <w:ind w:left="-567"/>
        <w:jc w:val="right"/>
      </w:pPr>
      <w:r w:rsidRPr="00566681">
        <w:t xml:space="preserve">проект </w:t>
      </w:r>
    </w:p>
    <w:p w:rsidR="00C342FB" w:rsidRPr="00566681" w:rsidRDefault="00C342FB" w:rsidP="00C342FB">
      <w:pPr>
        <w:ind w:left="-567"/>
      </w:pPr>
    </w:p>
    <w:p w:rsidR="00C342FB" w:rsidRPr="00566681" w:rsidRDefault="00C342FB" w:rsidP="00C342FB">
      <w:pPr>
        <w:jc w:val="center"/>
        <w:rPr>
          <w:rFonts w:eastAsia="Calibri"/>
          <w:sz w:val="36"/>
          <w:szCs w:val="36"/>
        </w:rPr>
      </w:pPr>
      <w:r w:rsidRPr="00566681">
        <w:rPr>
          <w:rFonts w:eastAsia="Calibri"/>
          <w:sz w:val="36"/>
          <w:szCs w:val="36"/>
        </w:rPr>
        <w:t>ПРАВИТЕЛЬСТВО РЕСПУБЛИКИ ТЫВА</w:t>
      </w:r>
    </w:p>
    <w:p w:rsidR="00C342FB" w:rsidRPr="00566681" w:rsidRDefault="00C342FB" w:rsidP="00C342FB">
      <w:pPr>
        <w:jc w:val="center"/>
        <w:rPr>
          <w:rFonts w:eastAsia="Calibri"/>
          <w:sz w:val="36"/>
          <w:szCs w:val="36"/>
        </w:rPr>
      </w:pPr>
    </w:p>
    <w:p w:rsidR="00C342FB" w:rsidRPr="00566681" w:rsidRDefault="00C342FB" w:rsidP="00C342FB">
      <w:pPr>
        <w:jc w:val="center"/>
        <w:rPr>
          <w:rFonts w:eastAsia="Calibri"/>
          <w:sz w:val="36"/>
          <w:szCs w:val="36"/>
        </w:rPr>
      </w:pPr>
      <w:r w:rsidRPr="00566681">
        <w:rPr>
          <w:rFonts w:eastAsia="Calibri"/>
          <w:sz w:val="36"/>
          <w:szCs w:val="36"/>
        </w:rPr>
        <w:t>ПОСТАНОВЛЕНИЕ</w:t>
      </w:r>
    </w:p>
    <w:p w:rsidR="00C342FB" w:rsidRPr="00566681" w:rsidRDefault="00C342FB" w:rsidP="00C342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342FB" w:rsidRPr="00566681" w:rsidRDefault="00C342FB" w:rsidP="00C342FB">
      <w:pPr>
        <w:jc w:val="center"/>
      </w:pPr>
      <w:r w:rsidRPr="00566681">
        <w:t>от «___» ___________ 2024 г.   № ____</w:t>
      </w:r>
    </w:p>
    <w:p w:rsidR="00C342FB" w:rsidRPr="00566681" w:rsidRDefault="00C342FB" w:rsidP="00C342FB">
      <w:pPr>
        <w:jc w:val="center"/>
      </w:pPr>
    </w:p>
    <w:p w:rsidR="00C342FB" w:rsidRPr="00566681" w:rsidRDefault="00C342FB" w:rsidP="00C342FB">
      <w:pPr>
        <w:jc w:val="center"/>
      </w:pPr>
      <w:r w:rsidRPr="00566681">
        <w:t>г. Кызыл</w:t>
      </w:r>
    </w:p>
    <w:p w:rsidR="00C342FB" w:rsidRPr="00566681" w:rsidRDefault="00C342FB" w:rsidP="00C342FB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342FB" w:rsidRPr="00566681" w:rsidRDefault="00C342FB" w:rsidP="00C342FB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66681">
        <w:rPr>
          <w:rFonts w:ascii="Times New Roman" w:hAnsi="Times New Roman" w:cs="Times New Roman"/>
          <w:sz w:val="28"/>
          <w:szCs w:val="28"/>
        </w:rPr>
        <w:t>Об утверждении доклада о реализации государственной программы</w:t>
      </w:r>
    </w:p>
    <w:p w:rsidR="00C342FB" w:rsidRPr="00566681" w:rsidRDefault="00C342FB" w:rsidP="00C342FB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66681">
        <w:rPr>
          <w:rFonts w:ascii="Times New Roman" w:hAnsi="Times New Roman" w:cs="Times New Roman"/>
          <w:sz w:val="28"/>
          <w:szCs w:val="28"/>
        </w:rPr>
        <w:t xml:space="preserve"> Республики Тыва «Социальная поддержка граждан</w:t>
      </w:r>
    </w:p>
    <w:p w:rsidR="00C342FB" w:rsidRPr="00566681" w:rsidRDefault="00C342FB" w:rsidP="00C342FB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66681">
        <w:rPr>
          <w:rFonts w:ascii="Times New Roman" w:hAnsi="Times New Roman" w:cs="Times New Roman"/>
          <w:sz w:val="28"/>
          <w:szCs w:val="28"/>
        </w:rPr>
        <w:t xml:space="preserve"> в Республике Тыва на 2021-2023 годы»</w:t>
      </w:r>
    </w:p>
    <w:p w:rsidR="00C342FB" w:rsidRPr="00566681" w:rsidRDefault="00C342FB" w:rsidP="00C342FB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342FB" w:rsidRPr="00566681" w:rsidRDefault="00C342FB" w:rsidP="00C342FB">
      <w:pPr>
        <w:autoSpaceDE w:val="0"/>
        <w:autoSpaceDN w:val="0"/>
        <w:adjustRightInd w:val="0"/>
        <w:ind w:firstLine="540"/>
      </w:pPr>
      <w:r w:rsidRPr="00566681">
        <w:t>В соответствии с Порядком разработки, реализации и оценки эффективности государственных программ Республики Тыва, утвержденным постановлением Правительства Республики Тыва от 5 июня 2014 г. № 259 и постановлением Правительства Республики Тыва от 14 января 2021 г. № 7 «Об утверждении государственной программы Республики Тыва «Социальная поддержка граждан в Республике Тыва на 2021-2023 годы» Правительство Республики Тыва ПОСТАНОВЛЯЕТ:</w:t>
      </w:r>
    </w:p>
    <w:p w:rsidR="00C342FB" w:rsidRPr="00566681" w:rsidRDefault="00C342FB" w:rsidP="00C342FB">
      <w:pPr>
        <w:pStyle w:val="ConsPlusTitle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66681">
        <w:rPr>
          <w:rFonts w:ascii="Times New Roman" w:hAnsi="Times New Roman" w:cs="Times New Roman"/>
          <w:b w:val="0"/>
          <w:sz w:val="28"/>
          <w:szCs w:val="28"/>
        </w:rPr>
        <w:t>1. Утвердить прилагаемый доклад о реализации государственной программы Республики Тыва «Социальная поддержка граждан в Республике Тыва на 2021-2023 годы</w:t>
      </w:r>
      <w:r w:rsidR="00317666" w:rsidRPr="00566681">
        <w:rPr>
          <w:rFonts w:ascii="Times New Roman" w:hAnsi="Times New Roman" w:cs="Times New Roman"/>
          <w:b w:val="0"/>
          <w:sz w:val="28"/>
          <w:szCs w:val="28"/>
        </w:rPr>
        <w:t>»</w:t>
      </w:r>
      <w:r w:rsidRPr="0056668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342FB" w:rsidRPr="00566681" w:rsidRDefault="00C342FB" w:rsidP="00C342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6681">
        <w:rPr>
          <w:rFonts w:ascii="Times New Roman" w:hAnsi="Times New Roman" w:cs="Times New Roman"/>
          <w:sz w:val="28"/>
          <w:szCs w:val="28"/>
        </w:rPr>
        <w:t>2. Разместить настоящее постановление на «Официальном интернет-портале правовой информации» (www.pravo.gov.ru) и официальном сайте Республики Тыва в информационно-телекоммуникационной сети «Интернет».</w:t>
      </w:r>
    </w:p>
    <w:p w:rsidR="00C342FB" w:rsidRPr="00566681" w:rsidRDefault="00C342FB" w:rsidP="00C342FB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C342FB" w:rsidRPr="00566681" w:rsidRDefault="00C342FB" w:rsidP="00C342FB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C342FB" w:rsidRPr="00566681" w:rsidRDefault="00C342FB" w:rsidP="00C342FB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C342FB" w:rsidRPr="00566681" w:rsidRDefault="008A2A62" w:rsidP="00C342FB">
      <w:pPr>
        <w:pStyle w:val="ConsPlusNormal"/>
        <w:tabs>
          <w:tab w:val="left" w:pos="8080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566681">
        <w:rPr>
          <w:rFonts w:ascii="Times New Roman" w:hAnsi="Times New Roman" w:cs="Times New Roman"/>
          <w:sz w:val="28"/>
          <w:szCs w:val="28"/>
        </w:rPr>
        <w:t>Глава</w:t>
      </w:r>
      <w:r w:rsidR="00C342FB" w:rsidRPr="00566681">
        <w:rPr>
          <w:rFonts w:ascii="Times New Roman" w:hAnsi="Times New Roman" w:cs="Times New Roman"/>
          <w:sz w:val="28"/>
          <w:szCs w:val="28"/>
        </w:rPr>
        <w:t xml:space="preserve"> Республики Тыва</w:t>
      </w:r>
      <w:r w:rsidR="00C342FB" w:rsidRPr="00566681">
        <w:rPr>
          <w:rFonts w:ascii="Times New Roman" w:hAnsi="Times New Roman" w:cs="Times New Roman"/>
          <w:sz w:val="28"/>
          <w:szCs w:val="28"/>
        </w:rPr>
        <w:tab/>
      </w:r>
      <w:r w:rsidR="00317666" w:rsidRPr="00566681">
        <w:rPr>
          <w:rFonts w:ascii="Times New Roman" w:hAnsi="Times New Roman" w:cs="Times New Roman"/>
          <w:sz w:val="28"/>
          <w:szCs w:val="28"/>
        </w:rPr>
        <w:t xml:space="preserve">В. </w:t>
      </w:r>
      <w:r w:rsidRPr="00566681">
        <w:rPr>
          <w:rFonts w:ascii="Times New Roman" w:hAnsi="Times New Roman" w:cs="Times New Roman"/>
          <w:sz w:val="28"/>
          <w:szCs w:val="28"/>
        </w:rPr>
        <w:t>Ховалыг</w:t>
      </w:r>
    </w:p>
    <w:p w:rsidR="00C342FB" w:rsidRPr="00566681" w:rsidRDefault="00C342FB" w:rsidP="00C342FB">
      <w:pPr>
        <w:pStyle w:val="ConsPlusNormal"/>
        <w:tabs>
          <w:tab w:val="left" w:pos="8364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317666" w:rsidRPr="00566681" w:rsidRDefault="00317666" w:rsidP="00C342FB">
      <w:pPr>
        <w:pStyle w:val="ConsPlusNormal"/>
        <w:tabs>
          <w:tab w:val="left" w:pos="8364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317666" w:rsidRPr="00566681" w:rsidRDefault="00317666" w:rsidP="00C342FB">
      <w:pPr>
        <w:pStyle w:val="ConsPlusNormal"/>
        <w:tabs>
          <w:tab w:val="left" w:pos="8364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317666" w:rsidRPr="00566681" w:rsidRDefault="00317666" w:rsidP="00C342FB">
      <w:pPr>
        <w:pStyle w:val="ConsPlusNormal"/>
        <w:tabs>
          <w:tab w:val="left" w:pos="8364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C342FB" w:rsidRPr="00566681" w:rsidRDefault="00C342FB" w:rsidP="00D42B32">
      <w:pPr>
        <w:jc w:val="center"/>
        <w:rPr>
          <w:rFonts w:eastAsia="Calibri"/>
          <w:b/>
          <w:lang w:eastAsia="ru-RU" w:bidi="ru-RU"/>
        </w:rPr>
      </w:pPr>
    </w:p>
    <w:p w:rsidR="00C342FB" w:rsidRPr="00566681" w:rsidRDefault="00C342FB" w:rsidP="00D42B32">
      <w:pPr>
        <w:jc w:val="center"/>
        <w:rPr>
          <w:rFonts w:eastAsia="Calibri"/>
          <w:b/>
          <w:lang w:eastAsia="ru-RU" w:bidi="ru-RU"/>
        </w:rPr>
      </w:pPr>
    </w:p>
    <w:p w:rsidR="00317666" w:rsidRPr="00566681" w:rsidRDefault="00317666" w:rsidP="00D42B32">
      <w:pPr>
        <w:jc w:val="center"/>
        <w:rPr>
          <w:rFonts w:eastAsia="Calibri"/>
          <w:b/>
          <w:lang w:eastAsia="ru-RU" w:bidi="ru-RU"/>
        </w:rPr>
      </w:pPr>
      <w:r w:rsidRPr="00566681">
        <w:rPr>
          <w:rFonts w:eastAsia="Calibri"/>
          <w:b/>
          <w:lang w:eastAsia="ru-RU" w:bidi="ru-RU"/>
        </w:rPr>
        <w:lastRenderedPageBreak/>
        <w:t xml:space="preserve">ДОКЛАД </w:t>
      </w:r>
    </w:p>
    <w:p w:rsidR="00D42B32" w:rsidRPr="00566681" w:rsidRDefault="00BA25BD" w:rsidP="00D42B32">
      <w:pPr>
        <w:jc w:val="center"/>
        <w:rPr>
          <w:rFonts w:eastAsia="Calibri"/>
          <w:b/>
          <w:lang w:eastAsia="ru-RU" w:bidi="ru-RU"/>
        </w:rPr>
      </w:pPr>
      <w:r w:rsidRPr="00566681">
        <w:rPr>
          <w:rFonts w:eastAsia="Calibri"/>
          <w:b/>
          <w:lang w:eastAsia="ru-RU" w:bidi="ru-RU"/>
        </w:rPr>
        <w:t>о</w:t>
      </w:r>
      <w:r w:rsidR="00317666" w:rsidRPr="00566681">
        <w:rPr>
          <w:rFonts w:eastAsia="Calibri"/>
          <w:b/>
          <w:lang w:eastAsia="ru-RU" w:bidi="ru-RU"/>
        </w:rPr>
        <w:t xml:space="preserve"> </w:t>
      </w:r>
      <w:r w:rsidR="00D42B32" w:rsidRPr="00566681">
        <w:rPr>
          <w:rFonts w:eastAsia="Calibri"/>
          <w:b/>
          <w:lang w:eastAsia="ru-RU" w:bidi="ru-RU"/>
        </w:rPr>
        <w:t xml:space="preserve"> реализации государственной</w:t>
      </w:r>
      <w:r w:rsidR="00A84F82" w:rsidRPr="00566681">
        <w:rPr>
          <w:rFonts w:eastAsia="Calibri"/>
          <w:b/>
          <w:lang w:eastAsia="ru-RU" w:bidi="ru-RU"/>
        </w:rPr>
        <w:t xml:space="preserve"> программ</w:t>
      </w:r>
      <w:r w:rsidR="00D42B32" w:rsidRPr="00566681">
        <w:rPr>
          <w:rFonts w:eastAsia="Calibri"/>
          <w:b/>
          <w:lang w:eastAsia="ru-RU" w:bidi="ru-RU"/>
        </w:rPr>
        <w:t>ы</w:t>
      </w:r>
    </w:p>
    <w:p w:rsidR="00D42B32" w:rsidRPr="00566681" w:rsidRDefault="00D42B32" w:rsidP="00D42B32">
      <w:pPr>
        <w:jc w:val="center"/>
        <w:rPr>
          <w:b/>
        </w:rPr>
      </w:pPr>
      <w:r w:rsidRPr="00566681">
        <w:rPr>
          <w:b/>
        </w:rPr>
        <w:t xml:space="preserve">Республике Тыва </w:t>
      </w:r>
      <w:r w:rsidR="00A84F82" w:rsidRPr="00566681">
        <w:rPr>
          <w:rFonts w:eastAsia="Calibri"/>
          <w:b/>
          <w:lang w:eastAsia="ru-RU" w:bidi="ru-RU"/>
        </w:rPr>
        <w:t>«</w:t>
      </w:r>
      <w:hyperlink r:id="rId8">
        <w:r w:rsidR="00A84F82" w:rsidRPr="00566681">
          <w:rPr>
            <w:b/>
          </w:rPr>
          <w:t>Социальная поддержка граждан</w:t>
        </w:r>
      </w:hyperlink>
      <w:r w:rsidR="00A84F82" w:rsidRPr="00566681">
        <w:rPr>
          <w:b/>
        </w:rPr>
        <w:t xml:space="preserve"> в</w:t>
      </w:r>
    </w:p>
    <w:p w:rsidR="00A84F82" w:rsidRPr="00566681" w:rsidRDefault="00A84F82" w:rsidP="00D42B32">
      <w:pPr>
        <w:jc w:val="center"/>
        <w:rPr>
          <w:rFonts w:eastAsia="Calibri"/>
          <w:b/>
          <w:lang w:eastAsia="ru-RU" w:bidi="ru-RU"/>
        </w:rPr>
      </w:pPr>
      <w:r w:rsidRPr="00566681">
        <w:rPr>
          <w:b/>
        </w:rPr>
        <w:t>Республике Тыва на 2021 - 2023 годы»</w:t>
      </w:r>
    </w:p>
    <w:p w:rsidR="00A84F82" w:rsidRPr="00566681" w:rsidRDefault="00A84F82" w:rsidP="00F1218E">
      <w:pPr>
        <w:rPr>
          <w:rFonts w:eastAsia="Calibri"/>
          <w:lang w:eastAsia="ru-RU" w:bidi="ru-RU"/>
        </w:rPr>
      </w:pPr>
    </w:p>
    <w:p w:rsidR="00251CF4" w:rsidRPr="00566681" w:rsidRDefault="0041482C" w:rsidP="00F1218E">
      <w:pPr>
        <w:jc w:val="center"/>
      </w:pPr>
      <w:r w:rsidRPr="00566681">
        <w:t>1</w:t>
      </w:r>
      <w:r w:rsidR="00F1218E" w:rsidRPr="00566681">
        <w:t>.  Общая часть</w:t>
      </w:r>
    </w:p>
    <w:p w:rsidR="00F1218E" w:rsidRPr="00566681" w:rsidRDefault="00F1218E" w:rsidP="00F1218E"/>
    <w:p w:rsidR="00317666" w:rsidRPr="00566681" w:rsidRDefault="00317666" w:rsidP="00F1218E">
      <w:r w:rsidRPr="00566681">
        <w:t xml:space="preserve">В Республике Тыва в 2021-2023 годах была реализована </w:t>
      </w:r>
      <w:r w:rsidR="00F81681" w:rsidRPr="00566681">
        <w:t xml:space="preserve">государственная программа Республики Тыва «Социальная поддержка граждан в Республике Тыва на 2021 – 2023 годы», утвержденная постановлением Правительства Республики Тыва от 14 января 2021 г. № 7 (далее – Госпрограмма). </w:t>
      </w:r>
    </w:p>
    <w:p w:rsidR="00F81681" w:rsidRPr="00566681" w:rsidRDefault="00565988" w:rsidP="00F14875">
      <w:r w:rsidRPr="00566681">
        <w:t xml:space="preserve">Государственным заказчиком </w:t>
      </w:r>
      <w:r w:rsidR="00F81681" w:rsidRPr="00566681">
        <w:t>Госпрограмм</w:t>
      </w:r>
      <w:r w:rsidR="00D52F1D" w:rsidRPr="00566681">
        <w:t>ы</w:t>
      </w:r>
      <w:r w:rsidR="00F81681" w:rsidRPr="00566681">
        <w:t xml:space="preserve"> </w:t>
      </w:r>
      <w:r w:rsidRPr="00566681">
        <w:t>является Министерство труда и социальной политики Республики Тыва</w:t>
      </w:r>
      <w:r w:rsidR="0041482C" w:rsidRPr="00566681">
        <w:t xml:space="preserve"> (далее – Минтруд РТ)</w:t>
      </w:r>
      <w:r w:rsidRPr="00566681">
        <w:t xml:space="preserve">. </w:t>
      </w:r>
    </w:p>
    <w:p w:rsidR="00565988" w:rsidRPr="00566681" w:rsidRDefault="00565988" w:rsidP="00F14875">
      <w:r w:rsidRPr="00566681">
        <w:t xml:space="preserve">Сроками реализации </w:t>
      </w:r>
      <w:r w:rsidR="00D52F1D" w:rsidRPr="00566681">
        <w:t xml:space="preserve">Госпрограммы </w:t>
      </w:r>
      <w:r w:rsidRPr="00566681">
        <w:t>установлены 2021 - 2023 годы</w:t>
      </w:r>
      <w:r w:rsidR="00F81681" w:rsidRPr="00566681">
        <w:t>, в один этап</w:t>
      </w:r>
      <w:r w:rsidRPr="00566681">
        <w:t xml:space="preserve">. </w:t>
      </w:r>
    </w:p>
    <w:p w:rsidR="00393485" w:rsidRPr="00566681" w:rsidRDefault="00565988" w:rsidP="00251CF4">
      <w:r w:rsidRPr="00566681">
        <w:t>Цел</w:t>
      </w:r>
      <w:r w:rsidR="00251CF4" w:rsidRPr="00566681">
        <w:t>ями</w:t>
      </w:r>
      <w:r w:rsidRPr="00566681">
        <w:t xml:space="preserve"> </w:t>
      </w:r>
      <w:r w:rsidR="00251CF4" w:rsidRPr="00566681">
        <w:t xml:space="preserve">Госпрограммы </w:t>
      </w:r>
      <w:r w:rsidRPr="00566681">
        <w:t>явля</w:t>
      </w:r>
      <w:r w:rsidR="00251CF4" w:rsidRPr="00566681">
        <w:t>ю</w:t>
      </w:r>
      <w:r w:rsidRPr="00566681">
        <w:t>тся повышение уровня и качества жизни пожилых граждан, инвалидов, отдельных категорий населения, формирование организационных, правовых, социально-экономических условий для осуществления мер по улучшению положения и качества жизни пожилых людей, повышению степени их социальной защищенности, активизации участия пожилых людей в жизни общества; социальная реабилитация и адаптация лиц, освободившихся из мест лишения свободы, и лиц, осужденных без изоляции от общества, направленная на восстановление утраченных общественных связей</w:t>
      </w:r>
      <w:r w:rsidR="00393485" w:rsidRPr="00566681">
        <w:t>, развитие человеческого капитала, повышение доступности предоставляемых гражданам социальных услуг, повышение качества и эффективности социальной поддержки семей с детьми; развитие и повышение эффективности системы отдыха и оздоровления детей, находящихся в трудной жизненной ситуации, государственная поддержка решения жилищной проблемы детей-сирот, детей, оставшихся без попечения родителей, лиц из числа детей-сирот и детей, оставшихся без попечения родителей.</w:t>
      </w:r>
    </w:p>
    <w:p w:rsidR="00251CF4" w:rsidRPr="00566681" w:rsidRDefault="00251CF4" w:rsidP="00251CF4">
      <w:r w:rsidRPr="00566681">
        <w:t>Задачи Госпрограммы:</w:t>
      </w:r>
    </w:p>
    <w:p w:rsidR="00251CF4" w:rsidRPr="00566681" w:rsidRDefault="00251CF4" w:rsidP="00251CF4">
      <w:r w:rsidRPr="00566681">
        <w:t>обеспечение адресного предоставления отдельным категориям граждан социальной помощи, услуг социального характера в соответствии с региональным законодательством;</w:t>
      </w:r>
    </w:p>
    <w:p w:rsidR="00251CF4" w:rsidRPr="00566681" w:rsidRDefault="00251CF4" w:rsidP="00251CF4">
      <w:r w:rsidRPr="00566681">
        <w:t>обеспечение граждан пожилого возраста информацией о принимаемых мерах по улучшению их правового, социально-экономического положения, о предоставляемых социальных услугах организациями социального обслуживания;</w:t>
      </w:r>
    </w:p>
    <w:p w:rsidR="00251CF4" w:rsidRPr="00566681" w:rsidRDefault="00251CF4" w:rsidP="00251CF4">
      <w:r w:rsidRPr="00566681">
        <w:t>улучшение качества социального обслуживания граждан пожилого возраста, повышение престижа профессии социальных работников;</w:t>
      </w:r>
    </w:p>
    <w:p w:rsidR="00251CF4" w:rsidRPr="00566681" w:rsidRDefault="00251CF4" w:rsidP="00251CF4">
      <w:r w:rsidRPr="00566681">
        <w:t>обеспечение финансово-хозяйственной деятельности стационарных организаций социального обслуживания;</w:t>
      </w:r>
    </w:p>
    <w:p w:rsidR="00251CF4" w:rsidRPr="00566681" w:rsidRDefault="00251CF4" w:rsidP="00251CF4">
      <w:r w:rsidRPr="00566681">
        <w:lastRenderedPageBreak/>
        <w:t>реализация комплекса мероприятий по социальной реабилитации и адаптации лиц, освободившихся из мест лишения свободы, и лиц, осужденных без изоляции от общества, направленная на восстановление утраченных общественных связей;</w:t>
      </w:r>
    </w:p>
    <w:p w:rsidR="00251CF4" w:rsidRPr="00566681" w:rsidRDefault="00251CF4" w:rsidP="00251CF4">
      <w:r w:rsidRPr="00566681">
        <w:t>формирование благоприятных условий для осуществления деятельности социально ориентированных некоммерческих организаций;</w:t>
      </w:r>
    </w:p>
    <w:p w:rsidR="00251CF4" w:rsidRPr="00566681" w:rsidRDefault="00251CF4" w:rsidP="00251CF4">
      <w:r w:rsidRPr="00566681">
        <w:t>привлечение (через проведение конкурсных процедур) большего количества социально ориентированных некоммерческих организаций к решению задач социально-экономического и культурного развития региона;</w:t>
      </w:r>
    </w:p>
    <w:p w:rsidR="00251CF4" w:rsidRPr="00566681" w:rsidRDefault="00251CF4" w:rsidP="00251CF4">
      <w:r w:rsidRPr="00566681">
        <w:t>повышение гражданской активности жителей Республики Тыва через участие в реализации проектов социально ориентированных некоммерческих организаций;</w:t>
      </w:r>
    </w:p>
    <w:p w:rsidR="00251CF4" w:rsidRPr="00566681" w:rsidRDefault="00251CF4" w:rsidP="00251CF4">
      <w:r w:rsidRPr="00566681">
        <w:t>развитие практики благотворительной деятельности граждан и организаций, а также стимулирование и распространение добровольческой деятельности (волонтерства);</w:t>
      </w:r>
    </w:p>
    <w:p w:rsidR="00251CF4" w:rsidRPr="00566681" w:rsidRDefault="00251CF4" w:rsidP="00251CF4">
      <w:r w:rsidRPr="00566681">
        <w:t>обеспечение выполнения в полном объеме государственных гарантий по предоставлению мер социальной поддержки семьям с детьми;</w:t>
      </w:r>
    </w:p>
    <w:p w:rsidR="00251CF4" w:rsidRPr="00566681" w:rsidRDefault="00251CF4" w:rsidP="00251CF4">
      <w:r w:rsidRPr="00566681">
        <w:t>профилактика социального неблагополучия семей с детьми;</w:t>
      </w:r>
    </w:p>
    <w:p w:rsidR="00251CF4" w:rsidRPr="00566681" w:rsidRDefault="00251CF4" w:rsidP="00251CF4">
      <w:r w:rsidRPr="00566681">
        <w:t>оказание социальных услуг семьям, детям, гражданам, находящимся в трудной жизненной ситуации, направленных на содействие улучшению их социального, материального положения и социально-психологического статуса;</w:t>
      </w:r>
    </w:p>
    <w:p w:rsidR="00251CF4" w:rsidRPr="00566681" w:rsidRDefault="00251CF4" w:rsidP="00251CF4">
      <w:r w:rsidRPr="00566681">
        <w:t>повышение уровня оказания социальных услуг путем методического обеспечения специалистов организаций социального обслуживания семьи и детей Республики Тыва;</w:t>
      </w:r>
    </w:p>
    <w:p w:rsidR="00251CF4" w:rsidRPr="00566681" w:rsidRDefault="00251CF4" w:rsidP="00251CF4">
      <w:r w:rsidRPr="00566681">
        <w:t>предоставление натуральной помощи семьям, стимулирование активных действий по преодолению трудной жизненной ситуации;</w:t>
      </w:r>
    </w:p>
    <w:p w:rsidR="00251CF4" w:rsidRPr="00566681" w:rsidRDefault="00251CF4" w:rsidP="00251CF4">
      <w:r w:rsidRPr="00566681">
        <w:t>обеспечение отдыхом детей, находящихся в трудной жизненной ситуации;</w:t>
      </w:r>
    </w:p>
    <w:p w:rsidR="00251CF4" w:rsidRPr="00566681" w:rsidRDefault="00251CF4" w:rsidP="00251CF4">
      <w:r w:rsidRPr="00566681">
        <w:t>строительство (приобретение) жилых помещений для последующего обеспечения жилыми помещениями детей-сирот и детей, оставшихся без попечения родителей, лиц из числа детей-сирот и детей, оставшихся попечения родителей, по договорам найма специализированных жилых помещений;</w:t>
      </w:r>
    </w:p>
    <w:p w:rsidR="00251CF4" w:rsidRPr="00566681" w:rsidRDefault="00251CF4" w:rsidP="00251CF4">
      <w:r w:rsidRPr="00566681">
        <w:t>обеспечение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родителей.</w:t>
      </w:r>
    </w:p>
    <w:p w:rsidR="00251CF4" w:rsidRPr="00566681" w:rsidRDefault="00251CF4" w:rsidP="00251CF4"/>
    <w:p w:rsidR="00047318" w:rsidRPr="00566681" w:rsidRDefault="0041482C" w:rsidP="00047318">
      <w:pPr>
        <w:jc w:val="center"/>
      </w:pPr>
      <w:r w:rsidRPr="00566681">
        <w:t>2</w:t>
      </w:r>
      <w:r w:rsidR="00047318" w:rsidRPr="00566681">
        <w:t>.  Финансирование Госпрограммы</w:t>
      </w:r>
    </w:p>
    <w:p w:rsidR="00352133" w:rsidRPr="00566681" w:rsidRDefault="00352133" w:rsidP="00251CF4">
      <w:pPr>
        <w:rPr>
          <w:rFonts w:eastAsia="Calibri"/>
        </w:rPr>
      </w:pPr>
      <w:r w:rsidRPr="00566681">
        <w:rPr>
          <w:rFonts w:eastAsia="Calibri"/>
        </w:rPr>
        <w:t>Объем финансирования з</w:t>
      </w:r>
      <w:r w:rsidR="0041482C" w:rsidRPr="00566681">
        <w:rPr>
          <w:rFonts w:eastAsia="Calibri"/>
        </w:rPr>
        <w:t>а весь период реализации с 2021 года по 2023 год</w:t>
      </w:r>
      <w:r w:rsidRPr="00566681">
        <w:rPr>
          <w:rFonts w:eastAsia="Calibri"/>
        </w:rPr>
        <w:t xml:space="preserve"> Госпрограммы составил 24</w:t>
      </w:r>
      <w:r w:rsidR="007936CC" w:rsidRPr="00566681">
        <w:rPr>
          <w:rFonts w:eastAsia="Calibri"/>
        </w:rPr>
        <w:t> 457,7</w:t>
      </w:r>
      <w:r w:rsidRPr="00566681">
        <w:rPr>
          <w:rFonts w:eastAsia="Calibri"/>
        </w:rPr>
        <w:t xml:space="preserve"> </w:t>
      </w:r>
      <w:r w:rsidR="005F6480" w:rsidRPr="00566681">
        <w:rPr>
          <w:rFonts w:eastAsiaTheme="minorHAnsi"/>
        </w:rPr>
        <w:t>млн</w:t>
      </w:r>
      <w:r w:rsidRPr="00566681">
        <w:rPr>
          <w:rFonts w:eastAsia="Calibri"/>
        </w:rPr>
        <w:t>. рублей, в том числе из федерального бюджета – 17</w:t>
      </w:r>
      <w:r w:rsidR="00BE6229" w:rsidRPr="00566681">
        <w:rPr>
          <w:rFonts w:eastAsia="Calibri"/>
        </w:rPr>
        <w:t> 841,9</w:t>
      </w:r>
      <w:r w:rsidRPr="00566681">
        <w:rPr>
          <w:rFonts w:eastAsia="Calibri"/>
        </w:rPr>
        <w:t xml:space="preserve"> </w:t>
      </w:r>
      <w:r w:rsidR="005F6480" w:rsidRPr="00566681">
        <w:rPr>
          <w:rFonts w:eastAsiaTheme="minorHAnsi"/>
        </w:rPr>
        <w:t>млн</w:t>
      </w:r>
      <w:r w:rsidRPr="00566681">
        <w:rPr>
          <w:rFonts w:eastAsia="Calibri"/>
        </w:rPr>
        <w:t>., из республиканского бюджета – 6</w:t>
      </w:r>
      <w:r w:rsidR="007936CC" w:rsidRPr="00566681">
        <w:rPr>
          <w:rFonts w:eastAsia="Calibri"/>
        </w:rPr>
        <w:t> 3</w:t>
      </w:r>
      <w:r w:rsidR="00BE6229" w:rsidRPr="00566681">
        <w:rPr>
          <w:rFonts w:eastAsia="Calibri"/>
        </w:rPr>
        <w:t>07</w:t>
      </w:r>
      <w:r w:rsidR="007936CC" w:rsidRPr="00566681">
        <w:rPr>
          <w:rFonts w:eastAsia="Calibri"/>
        </w:rPr>
        <w:t>,</w:t>
      </w:r>
      <w:r w:rsidR="00BE6229" w:rsidRPr="00566681">
        <w:rPr>
          <w:rFonts w:eastAsia="Calibri"/>
        </w:rPr>
        <w:t>7</w:t>
      </w:r>
      <w:r w:rsidRPr="00566681">
        <w:rPr>
          <w:rFonts w:eastAsia="Calibri"/>
        </w:rPr>
        <w:t xml:space="preserve"> </w:t>
      </w:r>
      <w:r w:rsidR="005F6480" w:rsidRPr="00566681">
        <w:rPr>
          <w:rFonts w:eastAsiaTheme="minorHAnsi"/>
        </w:rPr>
        <w:t>млн</w:t>
      </w:r>
      <w:r w:rsidRPr="00566681">
        <w:rPr>
          <w:rFonts w:eastAsia="Calibri"/>
        </w:rPr>
        <w:t>. рублей</w:t>
      </w:r>
      <w:r w:rsidR="00815FB4" w:rsidRPr="00566681">
        <w:rPr>
          <w:rFonts w:eastAsia="Calibri"/>
        </w:rPr>
        <w:t>, за счет внебюджетных источников</w:t>
      </w:r>
      <w:r w:rsidR="007936CC" w:rsidRPr="00566681">
        <w:rPr>
          <w:rFonts w:eastAsia="Calibri"/>
        </w:rPr>
        <w:t xml:space="preserve"> – 308,1 млн. рублей</w:t>
      </w:r>
      <w:r w:rsidRPr="00566681">
        <w:rPr>
          <w:rFonts w:eastAsia="Calibri"/>
        </w:rPr>
        <w:t xml:space="preserve">. </w:t>
      </w:r>
    </w:p>
    <w:p w:rsidR="00B16010" w:rsidRPr="00566681" w:rsidRDefault="00B16010" w:rsidP="00F14875">
      <w:pPr>
        <w:rPr>
          <w:rFonts w:eastAsiaTheme="minorHAnsi"/>
        </w:rPr>
      </w:pPr>
      <w:r w:rsidRPr="00566681">
        <w:rPr>
          <w:rFonts w:eastAsiaTheme="minorHAnsi"/>
        </w:rPr>
        <w:t xml:space="preserve">Общие затраты на реализацию мероприятий </w:t>
      </w:r>
      <w:r w:rsidR="007533CD" w:rsidRPr="00566681">
        <w:t>Госпрограммы</w:t>
      </w:r>
      <w:r w:rsidR="007533CD" w:rsidRPr="00566681">
        <w:rPr>
          <w:rFonts w:eastAsiaTheme="minorHAnsi"/>
        </w:rPr>
        <w:t xml:space="preserve"> </w:t>
      </w:r>
      <w:r w:rsidRPr="00566681">
        <w:rPr>
          <w:rFonts w:eastAsiaTheme="minorHAnsi"/>
        </w:rPr>
        <w:t xml:space="preserve">за счет всех источников финансирования </w:t>
      </w:r>
      <w:r w:rsidR="00393485" w:rsidRPr="00566681">
        <w:rPr>
          <w:rFonts w:eastAsiaTheme="minorHAnsi"/>
        </w:rPr>
        <w:t>составили</w:t>
      </w:r>
      <w:r w:rsidRPr="00566681">
        <w:rPr>
          <w:rFonts w:eastAsiaTheme="minorHAnsi"/>
        </w:rPr>
        <w:t xml:space="preserve"> 24 262,</w:t>
      </w:r>
      <w:r w:rsidR="007936CC" w:rsidRPr="00566681">
        <w:rPr>
          <w:rFonts w:eastAsiaTheme="minorHAnsi"/>
        </w:rPr>
        <w:t>1</w:t>
      </w:r>
      <w:r w:rsidRPr="00566681">
        <w:rPr>
          <w:rFonts w:eastAsiaTheme="minorHAnsi"/>
        </w:rPr>
        <w:t xml:space="preserve"> млн. рублей</w:t>
      </w:r>
      <w:r w:rsidR="00F55B36" w:rsidRPr="00566681">
        <w:rPr>
          <w:rFonts w:eastAsiaTheme="minorHAnsi"/>
        </w:rPr>
        <w:t xml:space="preserve"> (</w:t>
      </w:r>
      <w:r w:rsidR="00AA7C8C" w:rsidRPr="00566681">
        <w:rPr>
          <w:rFonts w:eastAsiaTheme="minorHAnsi"/>
        </w:rPr>
        <w:t xml:space="preserve">освоено на </w:t>
      </w:r>
      <w:r w:rsidR="00F55B36" w:rsidRPr="00566681">
        <w:rPr>
          <w:rFonts w:eastAsiaTheme="minorHAnsi"/>
        </w:rPr>
        <w:t>99,</w:t>
      </w:r>
      <w:r w:rsidR="007936CC" w:rsidRPr="00566681">
        <w:rPr>
          <w:rFonts w:eastAsiaTheme="minorHAnsi"/>
        </w:rPr>
        <w:t>2</w:t>
      </w:r>
      <w:r w:rsidR="00F55B36" w:rsidRPr="00566681">
        <w:rPr>
          <w:rFonts w:eastAsiaTheme="minorHAnsi"/>
        </w:rPr>
        <w:t>% при плане – 24</w:t>
      </w:r>
      <w:r w:rsidR="007936CC" w:rsidRPr="00566681">
        <w:rPr>
          <w:rFonts w:eastAsiaTheme="minorHAnsi"/>
        </w:rPr>
        <w:t xml:space="preserve"> 457,7 </w:t>
      </w:r>
      <w:r w:rsidR="00F55B36" w:rsidRPr="00566681">
        <w:rPr>
          <w:rFonts w:eastAsiaTheme="minorHAnsi"/>
        </w:rPr>
        <w:t>млн. рублей)</w:t>
      </w:r>
      <w:r w:rsidRPr="00566681">
        <w:rPr>
          <w:rFonts w:eastAsiaTheme="minorHAnsi"/>
        </w:rPr>
        <w:t>, в том числе:</w:t>
      </w:r>
    </w:p>
    <w:p w:rsidR="00B16010" w:rsidRPr="00566681" w:rsidRDefault="00B16010" w:rsidP="00F14875">
      <w:pPr>
        <w:rPr>
          <w:rFonts w:eastAsiaTheme="minorHAnsi"/>
        </w:rPr>
      </w:pPr>
      <w:r w:rsidRPr="00566681">
        <w:rPr>
          <w:rFonts w:eastAsiaTheme="minorHAnsi"/>
        </w:rPr>
        <w:lastRenderedPageBreak/>
        <w:t xml:space="preserve">в 2021 </w:t>
      </w:r>
      <w:r w:rsidR="0041482C" w:rsidRPr="00566681">
        <w:rPr>
          <w:rFonts w:eastAsiaTheme="minorHAnsi"/>
        </w:rPr>
        <w:t>году</w:t>
      </w:r>
      <w:r w:rsidRPr="00566681">
        <w:rPr>
          <w:rFonts w:eastAsiaTheme="minorHAnsi"/>
        </w:rPr>
        <w:t xml:space="preserve"> – 9 028,8 млн. рублей</w:t>
      </w:r>
      <w:r w:rsidR="00F25115" w:rsidRPr="00566681">
        <w:rPr>
          <w:rFonts w:eastAsiaTheme="minorHAnsi"/>
        </w:rPr>
        <w:t xml:space="preserve"> (99,1 % от плана</w:t>
      </w:r>
      <w:r w:rsidR="00CC7C3F" w:rsidRPr="00566681">
        <w:rPr>
          <w:rFonts w:eastAsiaTheme="minorHAnsi"/>
        </w:rPr>
        <w:t xml:space="preserve"> – 9 109,0 млн. рублей</w:t>
      </w:r>
      <w:r w:rsidR="00F25115" w:rsidRPr="00566681">
        <w:rPr>
          <w:rFonts w:eastAsiaTheme="minorHAnsi"/>
        </w:rPr>
        <w:t>)</w:t>
      </w:r>
      <w:r w:rsidRPr="00566681">
        <w:rPr>
          <w:rFonts w:eastAsiaTheme="minorHAnsi"/>
        </w:rPr>
        <w:t>;</w:t>
      </w:r>
    </w:p>
    <w:p w:rsidR="00B16010" w:rsidRPr="00566681" w:rsidRDefault="00B16010" w:rsidP="00F14875">
      <w:pPr>
        <w:rPr>
          <w:rFonts w:eastAsiaTheme="minorHAnsi"/>
        </w:rPr>
      </w:pPr>
      <w:r w:rsidRPr="00566681">
        <w:rPr>
          <w:rFonts w:eastAsiaTheme="minorHAnsi"/>
        </w:rPr>
        <w:t xml:space="preserve">в 2022 </w:t>
      </w:r>
      <w:r w:rsidR="0041482C" w:rsidRPr="00566681">
        <w:rPr>
          <w:rFonts w:eastAsiaTheme="minorHAnsi"/>
        </w:rPr>
        <w:t>году</w:t>
      </w:r>
      <w:r w:rsidRPr="00566681">
        <w:rPr>
          <w:rFonts w:eastAsiaTheme="minorHAnsi"/>
        </w:rPr>
        <w:t xml:space="preserve"> – 8 852,7 млн. рублей</w:t>
      </w:r>
      <w:r w:rsidR="00F25115" w:rsidRPr="00566681">
        <w:rPr>
          <w:rFonts w:eastAsiaTheme="minorHAnsi"/>
        </w:rPr>
        <w:t xml:space="preserve"> (99,2 % от плана</w:t>
      </w:r>
      <w:r w:rsidR="001E59C7" w:rsidRPr="00566681">
        <w:rPr>
          <w:rFonts w:eastAsiaTheme="minorHAnsi"/>
        </w:rPr>
        <w:t xml:space="preserve"> – 8 920,3 млн. рублей</w:t>
      </w:r>
      <w:r w:rsidR="00F25115" w:rsidRPr="00566681">
        <w:rPr>
          <w:rFonts w:eastAsiaTheme="minorHAnsi"/>
        </w:rPr>
        <w:t>)</w:t>
      </w:r>
      <w:r w:rsidRPr="00566681">
        <w:rPr>
          <w:rFonts w:eastAsiaTheme="minorHAnsi"/>
        </w:rPr>
        <w:t>;</w:t>
      </w:r>
    </w:p>
    <w:p w:rsidR="00B16010" w:rsidRPr="00566681" w:rsidRDefault="00B16010" w:rsidP="00F14875">
      <w:pPr>
        <w:rPr>
          <w:rFonts w:eastAsiaTheme="minorHAnsi"/>
        </w:rPr>
      </w:pPr>
      <w:r w:rsidRPr="00566681">
        <w:rPr>
          <w:rFonts w:eastAsiaTheme="minorHAnsi"/>
        </w:rPr>
        <w:t xml:space="preserve">в 2023 </w:t>
      </w:r>
      <w:r w:rsidR="0041482C" w:rsidRPr="00566681">
        <w:rPr>
          <w:rFonts w:eastAsiaTheme="minorHAnsi"/>
        </w:rPr>
        <w:t>году</w:t>
      </w:r>
      <w:r w:rsidRPr="00566681">
        <w:rPr>
          <w:rFonts w:eastAsiaTheme="minorHAnsi"/>
        </w:rPr>
        <w:t xml:space="preserve"> – 6 380,3 млн. рублей</w:t>
      </w:r>
      <w:r w:rsidR="00F25115" w:rsidRPr="00566681">
        <w:rPr>
          <w:rFonts w:eastAsiaTheme="minorHAnsi"/>
        </w:rPr>
        <w:t xml:space="preserve"> (</w:t>
      </w:r>
      <w:r w:rsidR="00BE6229" w:rsidRPr="00566681">
        <w:rPr>
          <w:rFonts w:eastAsiaTheme="minorHAnsi"/>
        </w:rPr>
        <w:t>99,3</w:t>
      </w:r>
      <w:r w:rsidR="00F25115" w:rsidRPr="00566681">
        <w:rPr>
          <w:rFonts w:eastAsiaTheme="minorHAnsi"/>
        </w:rPr>
        <w:t xml:space="preserve"> % от плана</w:t>
      </w:r>
      <w:r w:rsidR="001E59C7" w:rsidRPr="00566681">
        <w:rPr>
          <w:rFonts w:eastAsiaTheme="minorHAnsi"/>
        </w:rPr>
        <w:t xml:space="preserve"> </w:t>
      </w:r>
      <w:r w:rsidR="00D63C63" w:rsidRPr="00566681">
        <w:rPr>
          <w:rFonts w:eastAsiaTheme="minorHAnsi"/>
        </w:rPr>
        <w:t>–</w:t>
      </w:r>
      <w:r w:rsidR="001E59C7" w:rsidRPr="00566681">
        <w:rPr>
          <w:rFonts w:eastAsiaTheme="minorHAnsi"/>
        </w:rPr>
        <w:t xml:space="preserve"> </w:t>
      </w:r>
      <w:r w:rsidR="00D63C63" w:rsidRPr="00566681">
        <w:rPr>
          <w:rFonts w:eastAsiaTheme="minorHAnsi"/>
        </w:rPr>
        <w:t>6 428,4 млн. рублей</w:t>
      </w:r>
      <w:r w:rsidR="00F25115" w:rsidRPr="00566681">
        <w:rPr>
          <w:rFonts w:eastAsiaTheme="minorHAnsi"/>
        </w:rPr>
        <w:t>)</w:t>
      </w:r>
      <w:r w:rsidRPr="00566681">
        <w:rPr>
          <w:rFonts w:eastAsiaTheme="minorHAnsi"/>
        </w:rPr>
        <w:t>, из них:</w:t>
      </w:r>
    </w:p>
    <w:p w:rsidR="00B16010" w:rsidRPr="00566681" w:rsidRDefault="00B16010" w:rsidP="00F14875">
      <w:pPr>
        <w:rPr>
          <w:rFonts w:eastAsiaTheme="minorHAnsi"/>
        </w:rPr>
      </w:pPr>
      <w:r w:rsidRPr="00566681">
        <w:rPr>
          <w:rFonts w:eastAsiaTheme="minorHAnsi"/>
        </w:rPr>
        <w:t>за счет средств федерального бюджета – 17 716,3 млн. рублей</w:t>
      </w:r>
      <w:r w:rsidR="00F55B36" w:rsidRPr="00566681">
        <w:rPr>
          <w:rFonts w:eastAsiaTheme="minorHAnsi"/>
        </w:rPr>
        <w:t xml:space="preserve"> (</w:t>
      </w:r>
      <w:r w:rsidR="00AA7C8C" w:rsidRPr="00566681">
        <w:rPr>
          <w:rFonts w:eastAsiaTheme="minorHAnsi"/>
        </w:rPr>
        <w:t xml:space="preserve">освоено на </w:t>
      </w:r>
      <w:r w:rsidR="00F55B36" w:rsidRPr="00566681">
        <w:rPr>
          <w:rFonts w:eastAsiaTheme="minorHAnsi"/>
        </w:rPr>
        <w:t xml:space="preserve">99,3% при плане – </w:t>
      </w:r>
      <w:r w:rsidR="00AA7C8C" w:rsidRPr="00566681">
        <w:rPr>
          <w:rFonts w:eastAsiaTheme="minorHAnsi"/>
        </w:rPr>
        <w:t>17 833,0</w:t>
      </w:r>
      <w:r w:rsidR="00F55B36" w:rsidRPr="00566681">
        <w:rPr>
          <w:rFonts w:eastAsiaTheme="minorHAnsi"/>
        </w:rPr>
        <w:t xml:space="preserve"> млн. рублей)</w:t>
      </w:r>
      <w:r w:rsidRPr="00566681">
        <w:rPr>
          <w:rFonts w:eastAsiaTheme="minorHAnsi"/>
        </w:rPr>
        <w:t>, в том числе:</w:t>
      </w:r>
    </w:p>
    <w:p w:rsidR="00B16010" w:rsidRPr="00566681" w:rsidRDefault="00B16010" w:rsidP="00F14875">
      <w:pPr>
        <w:rPr>
          <w:rFonts w:eastAsiaTheme="minorHAnsi"/>
        </w:rPr>
      </w:pPr>
      <w:r w:rsidRPr="00566681">
        <w:rPr>
          <w:rFonts w:eastAsiaTheme="minorHAnsi"/>
        </w:rPr>
        <w:t xml:space="preserve">в 2021 </w:t>
      </w:r>
      <w:r w:rsidR="0041482C" w:rsidRPr="00566681">
        <w:rPr>
          <w:rFonts w:eastAsiaTheme="minorHAnsi"/>
        </w:rPr>
        <w:t>году</w:t>
      </w:r>
      <w:r w:rsidRPr="00566681">
        <w:rPr>
          <w:rFonts w:eastAsiaTheme="minorHAnsi"/>
        </w:rPr>
        <w:t xml:space="preserve"> – 6 751,1 </w:t>
      </w:r>
      <w:r w:rsidR="005F6480" w:rsidRPr="00566681">
        <w:rPr>
          <w:rFonts w:eastAsiaTheme="minorHAnsi"/>
        </w:rPr>
        <w:t>млн</w:t>
      </w:r>
      <w:r w:rsidRPr="00566681">
        <w:rPr>
          <w:rFonts w:eastAsiaTheme="minorHAnsi"/>
        </w:rPr>
        <w:t>. рублей</w:t>
      </w:r>
      <w:r w:rsidR="00F25115" w:rsidRPr="00566681">
        <w:rPr>
          <w:rFonts w:eastAsiaTheme="minorHAnsi"/>
        </w:rPr>
        <w:t xml:space="preserve"> (99,3 % от плана</w:t>
      </w:r>
      <w:r w:rsidR="00F46B89" w:rsidRPr="00566681">
        <w:rPr>
          <w:rFonts w:eastAsiaTheme="minorHAnsi"/>
        </w:rPr>
        <w:t xml:space="preserve"> – 6 797,7 млн. рублей</w:t>
      </w:r>
      <w:r w:rsidR="00F25115" w:rsidRPr="00566681">
        <w:rPr>
          <w:rFonts w:eastAsiaTheme="minorHAnsi"/>
        </w:rPr>
        <w:t>)</w:t>
      </w:r>
      <w:r w:rsidRPr="00566681">
        <w:rPr>
          <w:rFonts w:eastAsiaTheme="minorHAnsi"/>
        </w:rPr>
        <w:t>;</w:t>
      </w:r>
    </w:p>
    <w:p w:rsidR="00B16010" w:rsidRPr="00566681" w:rsidRDefault="00B16010" w:rsidP="00F14875">
      <w:pPr>
        <w:rPr>
          <w:rFonts w:eastAsiaTheme="minorHAnsi"/>
        </w:rPr>
      </w:pPr>
      <w:r w:rsidRPr="00566681">
        <w:rPr>
          <w:rFonts w:eastAsiaTheme="minorHAnsi"/>
        </w:rPr>
        <w:t xml:space="preserve">в 2022 </w:t>
      </w:r>
      <w:r w:rsidR="0041482C" w:rsidRPr="00566681">
        <w:rPr>
          <w:rFonts w:eastAsiaTheme="minorHAnsi"/>
        </w:rPr>
        <w:t>году</w:t>
      </w:r>
      <w:r w:rsidRPr="00566681">
        <w:rPr>
          <w:rFonts w:eastAsiaTheme="minorHAnsi"/>
        </w:rPr>
        <w:t xml:space="preserve"> – 6 674,6 </w:t>
      </w:r>
      <w:r w:rsidR="005F6480" w:rsidRPr="00566681">
        <w:rPr>
          <w:rFonts w:eastAsiaTheme="minorHAnsi"/>
        </w:rPr>
        <w:t>млн</w:t>
      </w:r>
      <w:r w:rsidRPr="00566681">
        <w:rPr>
          <w:rFonts w:eastAsiaTheme="minorHAnsi"/>
        </w:rPr>
        <w:t>. рублей</w:t>
      </w:r>
      <w:r w:rsidR="00F25115" w:rsidRPr="00566681">
        <w:rPr>
          <w:rFonts w:eastAsiaTheme="minorHAnsi"/>
        </w:rPr>
        <w:t xml:space="preserve"> (99,5 % от плана</w:t>
      </w:r>
      <w:r w:rsidR="00F46B89" w:rsidRPr="00566681">
        <w:rPr>
          <w:rFonts w:eastAsiaTheme="minorHAnsi"/>
        </w:rPr>
        <w:t xml:space="preserve"> – 6 708,5 млн. рублей</w:t>
      </w:r>
      <w:r w:rsidR="00F25115" w:rsidRPr="00566681">
        <w:rPr>
          <w:rFonts w:eastAsiaTheme="minorHAnsi"/>
        </w:rPr>
        <w:t>)</w:t>
      </w:r>
      <w:r w:rsidRPr="00566681">
        <w:rPr>
          <w:rFonts w:eastAsiaTheme="minorHAnsi"/>
        </w:rPr>
        <w:t>;</w:t>
      </w:r>
    </w:p>
    <w:p w:rsidR="00B16010" w:rsidRPr="00566681" w:rsidRDefault="00B16010" w:rsidP="00F14875">
      <w:pPr>
        <w:rPr>
          <w:rFonts w:eastAsiaTheme="minorHAnsi"/>
        </w:rPr>
      </w:pPr>
      <w:r w:rsidRPr="00566681">
        <w:rPr>
          <w:rFonts w:eastAsiaTheme="minorHAnsi"/>
        </w:rPr>
        <w:t>в 2023</w:t>
      </w:r>
      <w:r w:rsidR="0041482C" w:rsidRPr="00566681">
        <w:rPr>
          <w:rFonts w:eastAsiaTheme="minorHAnsi"/>
        </w:rPr>
        <w:t xml:space="preserve"> году</w:t>
      </w:r>
      <w:r w:rsidRPr="00566681">
        <w:rPr>
          <w:rFonts w:eastAsiaTheme="minorHAnsi"/>
        </w:rPr>
        <w:t xml:space="preserve"> – 4 290,6 </w:t>
      </w:r>
      <w:r w:rsidR="005F6480" w:rsidRPr="00566681">
        <w:rPr>
          <w:rFonts w:eastAsiaTheme="minorHAnsi"/>
        </w:rPr>
        <w:t>млн</w:t>
      </w:r>
      <w:r w:rsidRPr="00566681">
        <w:rPr>
          <w:rFonts w:eastAsiaTheme="minorHAnsi"/>
        </w:rPr>
        <w:t>. рублей</w:t>
      </w:r>
      <w:r w:rsidR="00F25115" w:rsidRPr="00566681">
        <w:rPr>
          <w:rFonts w:eastAsiaTheme="minorHAnsi"/>
        </w:rPr>
        <w:t xml:space="preserve"> (99,2 % от плана</w:t>
      </w:r>
      <w:r w:rsidR="00F46B89" w:rsidRPr="00566681">
        <w:rPr>
          <w:rFonts w:eastAsiaTheme="minorHAnsi"/>
        </w:rPr>
        <w:t xml:space="preserve"> – 4 326,9 млн. рублей</w:t>
      </w:r>
      <w:r w:rsidR="00F25115" w:rsidRPr="00566681">
        <w:rPr>
          <w:rFonts w:eastAsiaTheme="minorHAnsi"/>
        </w:rPr>
        <w:t>)</w:t>
      </w:r>
      <w:r w:rsidRPr="00566681">
        <w:rPr>
          <w:rFonts w:eastAsiaTheme="minorHAnsi"/>
        </w:rPr>
        <w:t>;</w:t>
      </w:r>
    </w:p>
    <w:p w:rsidR="00B16010" w:rsidRPr="00566681" w:rsidRDefault="00B16010" w:rsidP="00F14875">
      <w:pPr>
        <w:rPr>
          <w:rFonts w:eastAsiaTheme="minorHAnsi"/>
        </w:rPr>
      </w:pPr>
      <w:r w:rsidRPr="00566681">
        <w:rPr>
          <w:rFonts w:eastAsiaTheme="minorHAnsi"/>
        </w:rPr>
        <w:t xml:space="preserve">за счет средств республиканского бюджета Республики Тыва </w:t>
      </w:r>
      <w:r w:rsidR="005F6480" w:rsidRPr="00566681">
        <w:rPr>
          <w:rFonts w:eastAsiaTheme="minorHAnsi"/>
        </w:rPr>
        <w:t>–</w:t>
      </w:r>
      <w:r w:rsidRPr="00566681">
        <w:rPr>
          <w:rFonts w:eastAsiaTheme="minorHAnsi"/>
        </w:rPr>
        <w:t xml:space="preserve"> </w:t>
      </w:r>
      <w:r w:rsidR="005F6480" w:rsidRPr="00566681">
        <w:rPr>
          <w:rFonts w:eastAsiaTheme="minorHAnsi"/>
        </w:rPr>
        <w:t>6 209,5</w:t>
      </w:r>
      <w:r w:rsidRPr="00566681">
        <w:rPr>
          <w:rFonts w:eastAsiaTheme="minorHAnsi"/>
        </w:rPr>
        <w:t xml:space="preserve"> </w:t>
      </w:r>
      <w:r w:rsidR="005F6480" w:rsidRPr="00566681">
        <w:rPr>
          <w:rFonts w:eastAsiaTheme="minorHAnsi"/>
        </w:rPr>
        <w:t>млн</w:t>
      </w:r>
      <w:r w:rsidRPr="00566681">
        <w:rPr>
          <w:rFonts w:eastAsiaTheme="minorHAnsi"/>
        </w:rPr>
        <w:t>. рублей</w:t>
      </w:r>
      <w:r w:rsidR="00AA7C8C" w:rsidRPr="00566681">
        <w:rPr>
          <w:rFonts w:eastAsiaTheme="minorHAnsi"/>
        </w:rPr>
        <w:t xml:space="preserve"> (освоено на 98,3% при плане – 6 316,5 млн. рублей)</w:t>
      </w:r>
      <w:r w:rsidRPr="00566681">
        <w:rPr>
          <w:rFonts w:eastAsiaTheme="minorHAnsi"/>
        </w:rPr>
        <w:t>, в том числе:</w:t>
      </w:r>
    </w:p>
    <w:p w:rsidR="00B16010" w:rsidRPr="00566681" w:rsidRDefault="00B16010" w:rsidP="00F14875">
      <w:pPr>
        <w:rPr>
          <w:rFonts w:eastAsiaTheme="minorHAnsi"/>
        </w:rPr>
      </w:pPr>
      <w:r w:rsidRPr="00566681">
        <w:rPr>
          <w:rFonts w:eastAsiaTheme="minorHAnsi"/>
        </w:rPr>
        <w:t xml:space="preserve">в 2021 </w:t>
      </w:r>
      <w:r w:rsidR="0041482C" w:rsidRPr="00566681">
        <w:rPr>
          <w:rFonts w:eastAsiaTheme="minorHAnsi"/>
        </w:rPr>
        <w:t>году</w:t>
      </w:r>
      <w:r w:rsidRPr="00566681">
        <w:rPr>
          <w:rFonts w:eastAsiaTheme="minorHAnsi"/>
        </w:rPr>
        <w:t xml:space="preserve"> </w:t>
      </w:r>
      <w:r w:rsidR="005F6480" w:rsidRPr="00566681">
        <w:rPr>
          <w:rFonts w:eastAsiaTheme="minorHAnsi"/>
        </w:rPr>
        <w:t>–</w:t>
      </w:r>
      <w:r w:rsidRPr="00566681">
        <w:rPr>
          <w:rFonts w:eastAsiaTheme="minorHAnsi"/>
        </w:rPr>
        <w:t xml:space="preserve"> </w:t>
      </w:r>
      <w:r w:rsidR="005F6480" w:rsidRPr="00566681">
        <w:rPr>
          <w:rFonts w:eastAsiaTheme="minorHAnsi"/>
        </w:rPr>
        <w:t>2 175,1</w:t>
      </w:r>
      <w:r w:rsidRPr="00566681">
        <w:rPr>
          <w:rFonts w:eastAsiaTheme="minorHAnsi"/>
        </w:rPr>
        <w:t xml:space="preserve"> </w:t>
      </w:r>
      <w:r w:rsidR="005F6480" w:rsidRPr="00566681">
        <w:rPr>
          <w:rFonts w:eastAsiaTheme="minorHAnsi"/>
        </w:rPr>
        <w:t>млн</w:t>
      </w:r>
      <w:r w:rsidRPr="00566681">
        <w:rPr>
          <w:rFonts w:eastAsiaTheme="minorHAnsi"/>
        </w:rPr>
        <w:t>. рублей</w:t>
      </w:r>
      <w:r w:rsidR="00F25115" w:rsidRPr="00566681">
        <w:rPr>
          <w:rFonts w:eastAsiaTheme="minorHAnsi"/>
        </w:rPr>
        <w:t xml:space="preserve"> (98,5 % от плана</w:t>
      </w:r>
      <w:r w:rsidR="00206383" w:rsidRPr="00566681">
        <w:rPr>
          <w:rFonts w:eastAsiaTheme="minorHAnsi"/>
        </w:rPr>
        <w:t xml:space="preserve"> – 2 208,6 </w:t>
      </w:r>
      <w:r w:rsidR="00297DAA" w:rsidRPr="00566681">
        <w:rPr>
          <w:rFonts w:eastAsiaTheme="minorHAnsi"/>
        </w:rPr>
        <w:t>млн. рублей</w:t>
      </w:r>
      <w:r w:rsidR="00F25115" w:rsidRPr="00566681">
        <w:rPr>
          <w:rFonts w:eastAsiaTheme="minorHAnsi"/>
        </w:rPr>
        <w:t>)</w:t>
      </w:r>
      <w:r w:rsidRPr="00566681">
        <w:rPr>
          <w:rFonts w:eastAsiaTheme="minorHAnsi"/>
        </w:rPr>
        <w:t>;</w:t>
      </w:r>
    </w:p>
    <w:p w:rsidR="00B16010" w:rsidRPr="00566681" w:rsidRDefault="00B16010" w:rsidP="00F14875">
      <w:pPr>
        <w:rPr>
          <w:rFonts w:eastAsiaTheme="minorHAnsi"/>
        </w:rPr>
      </w:pPr>
      <w:r w:rsidRPr="00566681">
        <w:rPr>
          <w:rFonts w:eastAsiaTheme="minorHAnsi"/>
        </w:rPr>
        <w:t xml:space="preserve">в 2022 </w:t>
      </w:r>
      <w:r w:rsidR="0041482C" w:rsidRPr="00566681">
        <w:rPr>
          <w:rFonts w:eastAsiaTheme="minorHAnsi"/>
        </w:rPr>
        <w:t>году</w:t>
      </w:r>
      <w:r w:rsidRPr="00566681">
        <w:rPr>
          <w:rFonts w:eastAsiaTheme="minorHAnsi"/>
        </w:rPr>
        <w:t xml:space="preserve"> </w:t>
      </w:r>
      <w:r w:rsidR="005F6480" w:rsidRPr="00566681">
        <w:rPr>
          <w:rFonts w:eastAsiaTheme="minorHAnsi"/>
        </w:rPr>
        <w:t>–</w:t>
      </w:r>
      <w:r w:rsidRPr="00566681">
        <w:rPr>
          <w:rFonts w:eastAsiaTheme="minorHAnsi"/>
        </w:rPr>
        <w:t xml:space="preserve"> </w:t>
      </w:r>
      <w:r w:rsidR="005F6480" w:rsidRPr="00566681">
        <w:rPr>
          <w:rFonts w:eastAsiaTheme="minorHAnsi"/>
        </w:rPr>
        <w:t>2 075,4</w:t>
      </w:r>
      <w:r w:rsidRPr="00566681">
        <w:rPr>
          <w:rFonts w:eastAsiaTheme="minorHAnsi"/>
        </w:rPr>
        <w:t xml:space="preserve"> </w:t>
      </w:r>
      <w:r w:rsidR="005F6480" w:rsidRPr="00566681">
        <w:rPr>
          <w:rFonts w:eastAsiaTheme="minorHAnsi"/>
        </w:rPr>
        <w:t>млн</w:t>
      </w:r>
      <w:r w:rsidRPr="00566681">
        <w:rPr>
          <w:rFonts w:eastAsiaTheme="minorHAnsi"/>
        </w:rPr>
        <w:t>. рублей</w:t>
      </w:r>
      <w:r w:rsidR="00F25115" w:rsidRPr="00566681">
        <w:rPr>
          <w:rFonts w:eastAsiaTheme="minorHAnsi"/>
        </w:rPr>
        <w:t xml:space="preserve"> (98,4 % от плана</w:t>
      </w:r>
      <w:r w:rsidR="00206383" w:rsidRPr="00566681">
        <w:rPr>
          <w:rFonts w:eastAsiaTheme="minorHAnsi"/>
        </w:rPr>
        <w:t xml:space="preserve"> – 2 109,1 </w:t>
      </w:r>
      <w:r w:rsidR="00297DAA" w:rsidRPr="00566681">
        <w:rPr>
          <w:rFonts w:eastAsiaTheme="minorHAnsi"/>
        </w:rPr>
        <w:t>млн. рублей</w:t>
      </w:r>
      <w:r w:rsidR="00F25115" w:rsidRPr="00566681">
        <w:rPr>
          <w:rFonts w:eastAsiaTheme="minorHAnsi"/>
        </w:rPr>
        <w:t>)</w:t>
      </w:r>
      <w:r w:rsidRPr="00566681">
        <w:rPr>
          <w:rFonts w:eastAsiaTheme="minorHAnsi"/>
        </w:rPr>
        <w:t>;</w:t>
      </w:r>
    </w:p>
    <w:p w:rsidR="00B16010" w:rsidRPr="00566681" w:rsidRDefault="00B16010" w:rsidP="00F14875">
      <w:pPr>
        <w:rPr>
          <w:rFonts w:eastAsiaTheme="minorHAnsi"/>
        </w:rPr>
      </w:pPr>
      <w:r w:rsidRPr="00566681">
        <w:rPr>
          <w:rFonts w:eastAsiaTheme="minorHAnsi"/>
        </w:rPr>
        <w:t xml:space="preserve">в 2023 </w:t>
      </w:r>
      <w:r w:rsidR="0041482C" w:rsidRPr="00566681">
        <w:rPr>
          <w:rFonts w:eastAsiaTheme="minorHAnsi"/>
        </w:rPr>
        <w:t>году</w:t>
      </w:r>
      <w:r w:rsidRPr="00566681">
        <w:rPr>
          <w:rFonts w:eastAsiaTheme="minorHAnsi"/>
        </w:rPr>
        <w:t xml:space="preserve"> </w:t>
      </w:r>
      <w:r w:rsidR="005F6480" w:rsidRPr="00566681">
        <w:rPr>
          <w:rFonts w:eastAsiaTheme="minorHAnsi"/>
        </w:rPr>
        <w:t>–</w:t>
      </w:r>
      <w:r w:rsidRPr="00566681">
        <w:rPr>
          <w:rFonts w:eastAsiaTheme="minorHAnsi"/>
        </w:rPr>
        <w:t xml:space="preserve"> </w:t>
      </w:r>
      <w:r w:rsidR="005F6480" w:rsidRPr="00566681">
        <w:rPr>
          <w:rFonts w:eastAsiaTheme="minorHAnsi"/>
        </w:rPr>
        <w:t>1 959,0</w:t>
      </w:r>
      <w:r w:rsidRPr="00566681">
        <w:rPr>
          <w:rFonts w:eastAsiaTheme="minorHAnsi"/>
        </w:rPr>
        <w:t xml:space="preserve"> </w:t>
      </w:r>
      <w:r w:rsidR="005F6480" w:rsidRPr="00566681">
        <w:rPr>
          <w:rFonts w:eastAsiaTheme="minorHAnsi"/>
        </w:rPr>
        <w:t>млн</w:t>
      </w:r>
      <w:r w:rsidRPr="00566681">
        <w:rPr>
          <w:rFonts w:eastAsiaTheme="minorHAnsi"/>
        </w:rPr>
        <w:t>. рублей</w:t>
      </w:r>
      <w:r w:rsidR="00F25115" w:rsidRPr="00566681">
        <w:rPr>
          <w:rFonts w:eastAsiaTheme="minorHAnsi"/>
        </w:rPr>
        <w:t xml:space="preserve"> </w:t>
      </w:r>
      <w:r w:rsidR="00CF5579" w:rsidRPr="00566681">
        <w:rPr>
          <w:rFonts w:eastAsiaTheme="minorHAnsi"/>
        </w:rPr>
        <w:t>(</w:t>
      </w:r>
      <w:r w:rsidR="00BE6229" w:rsidRPr="00566681">
        <w:rPr>
          <w:rFonts w:eastAsiaTheme="minorHAnsi"/>
        </w:rPr>
        <w:t>98,</w:t>
      </w:r>
      <w:r w:rsidR="00206383" w:rsidRPr="00566681">
        <w:rPr>
          <w:rFonts w:eastAsiaTheme="minorHAnsi"/>
        </w:rPr>
        <w:t>0</w:t>
      </w:r>
      <w:r w:rsidR="00CF5579" w:rsidRPr="00566681">
        <w:rPr>
          <w:rFonts w:eastAsiaTheme="minorHAnsi"/>
        </w:rPr>
        <w:t xml:space="preserve"> % от плана</w:t>
      </w:r>
      <w:r w:rsidR="00206383" w:rsidRPr="00566681">
        <w:rPr>
          <w:rFonts w:eastAsiaTheme="minorHAnsi"/>
        </w:rPr>
        <w:t xml:space="preserve"> – 1 998,8</w:t>
      </w:r>
      <w:r w:rsidR="00297DAA" w:rsidRPr="00566681">
        <w:rPr>
          <w:rFonts w:eastAsiaTheme="minorHAnsi"/>
        </w:rPr>
        <w:t xml:space="preserve"> млн. рублей</w:t>
      </w:r>
      <w:r w:rsidR="00CF5579" w:rsidRPr="00566681">
        <w:rPr>
          <w:rFonts w:eastAsiaTheme="minorHAnsi"/>
        </w:rPr>
        <w:t>)</w:t>
      </w:r>
      <w:r w:rsidR="008D125D" w:rsidRPr="00566681">
        <w:rPr>
          <w:rFonts w:eastAsiaTheme="minorHAnsi"/>
        </w:rPr>
        <w:t>.</w:t>
      </w:r>
    </w:p>
    <w:p w:rsidR="000D487A" w:rsidRPr="00566681" w:rsidRDefault="000D487A" w:rsidP="000D487A">
      <w:pPr>
        <w:rPr>
          <w:rFonts w:eastAsiaTheme="minorHAnsi"/>
        </w:rPr>
      </w:pPr>
      <w:r w:rsidRPr="00566681">
        <w:rPr>
          <w:rFonts w:eastAsiaTheme="minorHAnsi"/>
        </w:rPr>
        <w:t xml:space="preserve">за счет внебюджетных средств – </w:t>
      </w:r>
      <w:r w:rsidR="00297DAA" w:rsidRPr="00566681">
        <w:rPr>
          <w:rFonts w:eastAsiaTheme="minorHAnsi"/>
        </w:rPr>
        <w:t>308,1</w:t>
      </w:r>
      <w:r w:rsidRPr="00566681">
        <w:rPr>
          <w:rFonts w:eastAsiaTheme="minorHAnsi"/>
        </w:rPr>
        <w:t xml:space="preserve"> млн. рублей (освоено на </w:t>
      </w:r>
      <w:r w:rsidR="00297DAA" w:rsidRPr="00566681">
        <w:rPr>
          <w:rFonts w:eastAsiaTheme="minorHAnsi"/>
        </w:rPr>
        <w:t>100</w:t>
      </w:r>
      <w:r w:rsidRPr="00566681">
        <w:rPr>
          <w:rFonts w:eastAsiaTheme="minorHAnsi"/>
        </w:rPr>
        <w:t xml:space="preserve">% при плане – </w:t>
      </w:r>
      <w:r w:rsidR="00297DAA" w:rsidRPr="00566681">
        <w:rPr>
          <w:rFonts w:eastAsiaTheme="minorHAnsi"/>
        </w:rPr>
        <w:t>308,1</w:t>
      </w:r>
      <w:r w:rsidRPr="00566681">
        <w:rPr>
          <w:rFonts w:eastAsiaTheme="minorHAnsi"/>
        </w:rPr>
        <w:t xml:space="preserve"> млн. рублей</w:t>
      </w:r>
      <w:r w:rsidR="004E59F1" w:rsidRPr="00566681">
        <w:rPr>
          <w:rFonts w:eastAsiaTheme="minorHAnsi"/>
        </w:rPr>
        <w:t>)</w:t>
      </w:r>
      <w:r w:rsidR="00DB6763" w:rsidRPr="00566681">
        <w:rPr>
          <w:rFonts w:eastAsiaTheme="minorHAnsi"/>
        </w:rPr>
        <w:t>.</w:t>
      </w:r>
    </w:p>
    <w:p w:rsidR="009D0AE0" w:rsidRPr="00566681" w:rsidRDefault="00536D0E" w:rsidP="00536D0E">
      <w:pPr>
        <w:ind w:firstLine="0"/>
        <w:rPr>
          <w:rFonts w:eastAsiaTheme="minorHAnsi"/>
        </w:rPr>
      </w:pPr>
      <w:r w:rsidRPr="00566681">
        <w:rPr>
          <w:rFonts w:eastAsiaTheme="minorHAnsi"/>
          <w:noProof/>
          <w:lang w:eastAsia="ru-RU"/>
        </w:rPr>
        <w:drawing>
          <wp:inline distT="0" distB="0" distL="0" distR="0">
            <wp:extent cx="5957570" cy="2428875"/>
            <wp:effectExtent l="19050" t="0" r="2413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06131" w:rsidRPr="00566681" w:rsidRDefault="00B06131" w:rsidP="00536D0E">
      <w:pPr>
        <w:ind w:firstLine="0"/>
        <w:rPr>
          <w:rFonts w:eastAsiaTheme="minorHAnsi"/>
        </w:rPr>
      </w:pPr>
    </w:p>
    <w:p w:rsidR="009831D8" w:rsidRPr="00566681" w:rsidRDefault="009831D8" w:rsidP="00134B75">
      <w:pPr>
        <w:jc w:val="center"/>
      </w:pPr>
    </w:p>
    <w:p w:rsidR="00134B75" w:rsidRPr="00566681" w:rsidRDefault="00B22EEF" w:rsidP="00134B75">
      <w:pPr>
        <w:jc w:val="center"/>
      </w:pPr>
      <w:r w:rsidRPr="00566681">
        <w:t>3</w:t>
      </w:r>
      <w:r w:rsidR="00270051" w:rsidRPr="00566681">
        <w:t xml:space="preserve">. </w:t>
      </w:r>
      <w:r w:rsidR="00F35EDE" w:rsidRPr="00566681">
        <w:t>Результаты реализации</w:t>
      </w:r>
      <w:r w:rsidR="00134B75" w:rsidRPr="00566681">
        <w:t xml:space="preserve"> Госпрограммы</w:t>
      </w:r>
    </w:p>
    <w:p w:rsidR="0094718B" w:rsidRPr="00566681" w:rsidRDefault="0094718B" w:rsidP="00F14875">
      <w:pPr>
        <w:rPr>
          <w:rFonts w:eastAsia="Calibri"/>
          <w:b/>
        </w:rPr>
      </w:pPr>
    </w:p>
    <w:p w:rsidR="00FB7A8D" w:rsidRPr="00566681" w:rsidRDefault="0094718B" w:rsidP="00F14875">
      <w:pPr>
        <w:rPr>
          <w:rFonts w:eastAsiaTheme="minorHAnsi"/>
        </w:rPr>
      </w:pPr>
      <w:r w:rsidRPr="00566681">
        <w:rPr>
          <w:rFonts w:eastAsia="Calibri"/>
        </w:rPr>
        <w:t>Подпрограмма 1 «Предоставление мер социальной поддержки отдельным категориям граждан в Республике Тыва»</w:t>
      </w:r>
      <w:r w:rsidR="00B06131" w:rsidRPr="00566681">
        <w:rPr>
          <w:rFonts w:eastAsia="Calibri"/>
        </w:rPr>
        <w:t>.</w:t>
      </w:r>
    </w:p>
    <w:p w:rsidR="004E2791" w:rsidRPr="00566681" w:rsidRDefault="004E2791" w:rsidP="00F14875">
      <w:r w:rsidRPr="00566681">
        <w:rPr>
          <w:rFonts w:eastAsiaTheme="minorHAnsi"/>
        </w:rPr>
        <w:t>За весь период реализации Госпрограммы был</w:t>
      </w:r>
      <w:r w:rsidR="0094718B" w:rsidRPr="00566681">
        <w:rPr>
          <w:rFonts w:eastAsiaTheme="minorHAnsi"/>
        </w:rPr>
        <w:t>о</w:t>
      </w:r>
      <w:r w:rsidRPr="00566681">
        <w:rPr>
          <w:rFonts w:eastAsiaTheme="minorHAnsi"/>
        </w:rPr>
        <w:t xml:space="preserve"> предоставлен</w:t>
      </w:r>
      <w:r w:rsidR="00B22EEF" w:rsidRPr="00566681">
        <w:rPr>
          <w:rFonts w:eastAsiaTheme="minorHAnsi"/>
        </w:rPr>
        <w:t>о</w:t>
      </w:r>
      <w:r w:rsidRPr="00566681">
        <w:rPr>
          <w:rFonts w:eastAsiaTheme="minorHAnsi"/>
        </w:rPr>
        <w:t xml:space="preserve"> 14 мер социальной поддержки отдельным </w:t>
      </w:r>
      <w:r w:rsidR="00267A58" w:rsidRPr="00566681">
        <w:rPr>
          <w:rFonts w:eastAsiaTheme="minorHAnsi"/>
        </w:rPr>
        <w:t>категориям граждан</w:t>
      </w:r>
      <w:r w:rsidR="004924CE" w:rsidRPr="00566681">
        <w:rPr>
          <w:rFonts w:eastAsiaTheme="minorHAnsi"/>
        </w:rPr>
        <w:t xml:space="preserve"> на общую сумму 1 835,0 млн. рублей</w:t>
      </w:r>
      <w:r w:rsidR="00267A58" w:rsidRPr="00566681">
        <w:rPr>
          <w:rFonts w:eastAsiaTheme="minorHAnsi"/>
        </w:rPr>
        <w:t xml:space="preserve">, в том числе, ежемесячные денежные выплаты ветеранам труда и труженикам тыла, реабилитированным лицам, </w:t>
      </w:r>
      <w:r w:rsidR="00267A58" w:rsidRPr="00566681">
        <w:t xml:space="preserve">лицам, признанным пострадавшими от политических репрессий, и членам их семей, </w:t>
      </w:r>
      <w:r w:rsidR="00B22EEF" w:rsidRPr="00566681">
        <w:t>о</w:t>
      </w:r>
      <w:r w:rsidR="00267A58" w:rsidRPr="00566681">
        <w:t xml:space="preserve">беспечение жильем отдельных категорий граждан, установленных Федеральным </w:t>
      </w:r>
      <w:hyperlink r:id="rId10">
        <w:r w:rsidR="00267A58" w:rsidRPr="00566681">
          <w:t>законом</w:t>
        </w:r>
      </w:hyperlink>
      <w:r w:rsidR="00267A58" w:rsidRPr="00566681">
        <w:t xml:space="preserve"> от 12 января 1995 г. N 5-ФЗ «О ветеранах» и т.д. </w:t>
      </w:r>
    </w:p>
    <w:p w:rsidR="00EF4777" w:rsidRPr="00566681" w:rsidRDefault="00EF4777" w:rsidP="00F14875"/>
    <w:p w:rsidR="0090577B" w:rsidRPr="00566681" w:rsidRDefault="0090577B" w:rsidP="00F14875">
      <w:pPr>
        <w:rPr>
          <w:b/>
          <w:i/>
          <w:lang w:eastAsia="ru-RU"/>
        </w:rPr>
      </w:pPr>
      <w:r w:rsidRPr="00566681">
        <w:rPr>
          <w:i/>
          <w:lang w:eastAsia="ru-RU"/>
        </w:rPr>
        <w:t>Предоставление единовременной денежной выплаты отдельным категориям граждан на приобретение (строительства) жилых помещений</w:t>
      </w:r>
      <w:r w:rsidRPr="00566681">
        <w:rPr>
          <w:b/>
          <w:i/>
          <w:lang w:eastAsia="ru-RU"/>
        </w:rPr>
        <w:t xml:space="preserve"> </w:t>
      </w:r>
    </w:p>
    <w:p w:rsidR="0090577B" w:rsidRPr="00566681" w:rsidRDefault="0090577B" w:rsidP="00F14875">
      <w:pPr>
        <w:rPr>
          <w:lang w:eastAsia="ru-RU"/>
        </w:rPr>
      </w:pPr>
      <w:r w:rsidRPr="00566681">
        <w:rPr>
          <w:lang w:eastAsia="ru-RU"/>
        </w:rPr>
        <w:lastRenderedPageBreak/>
        <w:t xml:space="preserve">В 2023 году поступило 264 обращений на получение единовременной денежной выплаты на приобретение (строительства) жилых помещений, в 2022 году - 46), в отношении 21 заявителя принято положительное решение о предоставлении единовременной денежной выплаты, 16 заявителям отказано на основании ст. 53 Жилищного кодекса Российской Федерации, в отношении 6 граждан отложено решение в связи с доработкой документов, даны рекомендации 256 гражданам обратиться в </w:t>
      </w:r>
      <w:r w:rsidR="00AB78AD" w:rsidRPr="00566681">
        <w:rPr>
          <w:lang w:eastAsia="ru-RU"/>
        </w:rPr>
        <w:t>органы местного самоуправления</w:t>
      </w:r>
      <w:r w:rsidRPr="00566681">
        <w:rPr>
          <w:lang w:eastAsia="ru-RU"/>
        </w:rPr>
        <w:t xml:space="preserve"> в связи с отсутствием оснований. </w:t>
      </w:r>
    </w:p>
    <w:p w:rsidR="0090577B" w:rsidRPr="00566681" w:rsidRDefault="0090577B" w:rsidP="00F14875">
      <w:pPr>
        <w:rPr>
          <w:lang w:eastAsia="ru-RU"/>
        </w:rPr>
      </w:pPr>
      <w:r w:rsidRPr="00566681">
        <w:rPr>
          <w:lang w:eastAsia="ru-RU"/>
        </w:rPr>
        <w:t>На 31 декабря 2023 г</w:t>
      </w:r>
      <w:r w:rsidR="00AB78AD" w:rsidRPr="00566681">
        <w:rPr>
          <w:lang w:eastAsia="ru-RU"/>
        </w:rPr>
        <w:t>.</w:t>
      </w:r>
      <w:r w:rsidRPr="00566681">
        <w:rPr>
          <w:lang w:eastAsia="ru-RU"/>
        </w:rPr>
        <w:t xml:space="preserve"> по итогам проведенного ежегодного анализа в сводном республиканском реестре лиц, имеющих право на обеспечение жильем за счет средств федерального бюджета, сформированном до 1 января 2005 года, состоят 232 гражданина, в том числе 218 инвалидов и семей, имеющих детей-инвалидов, 14 ветеранов боевых действий. </w:t>
      </w:r>
    </w:p>
    <w:p w:rsidR="0043045A" w:rsidRPr="00566681" w:rsidRDefault="0090577B" w:rsidP="00F14875">
      <w:pPr>
        <w:rPr>
          <w:lang w:eastAsia="ru-RU"/>
        </w:rPr>
      </w:pPr>
      <w:r w:rsidRPr="00566681">
        <w:rPr>
          <w:lang w:eastAsia="ru-RU"/>
        </w:rPr>
        <w:t>В 2023 г</w:t>
      </w:r>
      <w:r w:rsidR="00AB78AD" w:rsidRPr="00566681">
        <w:rPr>
          <w:lang w:eastAsia="ru-RU"/>
        </w:rPr>
        <w:t>оду</w:t>
      </w:r>
      <w:r w:rsidRPr="00566681">
        <w:rPr>
          <w:lang w:eastAsia="ru-RU"/>
        </w:rPr>
        <w:t xml:space="preserve"> воспользовались правом 24 гражданина, относящиеся к отдельным категориям, из них 21 инвалид, 3 ветерана боевых действий (в 2022 году 39 инвалидам и семьям, имеющим детей-инвалидов, 3 ветеранам боевых действий, выделены денежные средства на общую сумму более 72 млн. рублей). </w:t>
      </w:r>
    </w:p>
    <w:p w:rsidR="0043045A" w:rsidRPr="00566681" w:rsidRDefault="0043045A" w:rsidP="00F14875">
      <w:pPr>
        <w:rPr>
          <w:lang w:eastAsia="ru-RU"/>
        </w:rPr>
      </w:pPr>
    </w:p>
    <w:p w:rsidR="0043045A" w:rsidRPr="00566681" w:rsidRDefault="0043045A" w:rsidP="00AB78AD">
      <w:pPr>
        <w:ind w:firstLine="567"/>
        <w:jc w:val="left"/>
        <w:rPr>
          <w:b/>
          <w:i/>
          <w:lang w:eastAsia="ru-RU"/>
        </w:rPr>
      </w:pPr>
      <w:r w:rsidRPr="00566681">
        <w:rPr>
          <w:i/>
          <w:lang w:eastAsia="ru-RU"/>
        </w:rPr>
        <w:t>Оказание государственной социальной помощи</w:t>
      </w:r>
      <w:r w:rsidRPr="00566681">
        <w:rPr>
          <w:i/>
        </w:rPr>
        <w:t>на основании социального контракта</w:t>
      </w:r>
    </w:p>
    <w:p w:rsidR="0090577B" w:rsidRPr="00566681" w:rsidRDefault="0090577B" w:rsidP="0043045A">
      <w:pPr>
        <w:contextualSpacing w:val="0"/>
        <w:rPr>
          <w:rFonts w:eastAsia="Calibri"/>
        </w:rPr>
      </w:pPr>
      <w:r w:rsidRPr="00566681">
        <w:t xml:space="preserve">За время реализации мер </w:t>
      </w:r>
      <w:r w:rsidR="00AB78AD" w:rsidRPr="00566681">
        <w:t>государственной помощи</w:t>
      </w:r>
      <w:r w:rsidRPr="00566681">
        <w:t xml:space="preserve"> на основании социального контракта </w:t>
      </w:r>
      <w:r w:rsidRPr="00566681">
        <w:rPr>
          <w:rFonts w:eastAsia="Calibri"/>
        </w:rPr>
        <w:t xml:space="preserve">по четырем направлениям (поиск работы, открытие собственного дела, развитие </w:t>
      </w:r>
      <w:r w:rsidR="006B583B" w:rsidRPr="00566681">
        <w:rPr>
          <w:rFonts w:eastAsia="Calibri"/>
        </w:rPr>
        <w:t>личного подсобного хозяйства</w:t>
      </w:r>
      <w:r w:rsidRPr="00566681">
        <w:rPr>
          <w:rFonts w:eastAsia="Calibri"/>
        </w:rPr>
        <w:t>, иные мероприятия) с 2020 года всего заключено 15 544 (</w:t>
      </w:r>
      <w:r w:rsidR="006B583B" w:rsidRPr="00566681">
        <w:rPr>
          <w:rFonts w:eastAsia="Calibri"/>
        </w:rPr>
        <w:t>в 2020 году</w:t>
      </w:r>
      <w:r w:rsidRPr="00566681">
        <w:rPr>
          <w:rFonts w:eastAsia="Calibri"/>
        </w:rPr>
        <w:t xml:space="preserve"> – 3829, 2021 г</w:t>
      </w:r>
      <w:r w:rsidR="006B583B" w:rsidRPr="00566681">
        <w:rPr>
          <w:rFonts w:eastAsia="Calibri"/>
        </w:rPr>
        <w:t>оду – 3697, 2022 году</w:t>
      </w:r>
      <w:r w:rsidRPr="00566681">
        <w:rPr>
          <w:rFonts w:eastAsia="Calibri"/>
        </w:rPr>
        <w:t xml:space="preserve"> – 4173, 2023 </w:t>
      </w:r>
      <w:r w:rsidR="006B583B" w:rsidRPr="00566681">
        <w:rPr>
          <w:rFonts w:eastAsia="Calibri"/>
        </w:rPr>
        <w:t>году</w:t>
      </w:r>
      <w:r w:rsidRPr="00566681">
        <w:rPr>
          <w:rFonts w:eastAsia="Calibri"/>
        </w:rPr>
        <w:t xml:space="preserve"> – 3845) социальных контракта с малоимущими гражданами на общую сумму 1 886,62 (</w:t>
      </w:r>
      <w:r w:rsidR="006B583B" w:rsidRPr="00566681">
        <w:rPr>
          <w:rFonts w:eastAsia="Calibri"/>
        </w:rPr>
        <w:t xml:space="preserve">в </w:t>
      </w:r>
      <w:r w:rsidRPr="00566681">
        <w:rPr>
          <w:rFonts w:eastAsia="Calibri"/>
        </w:rPr>
        <w:t>2020</w:t>
      </w:r>
      <w:r w:rsidR="006B583B" w:rsidRPr="00566681">
        <w:rPr>
          <w:rFonts w:eastAsia="Calibri"/>
        </w:rPr>
        <w:t xml:space="preserve"> году – 271 млн. руб., 2021 году</w:t>
      </w:r>
      <w:r w:rsidRPr="00566681">
        <w:rPr>
          <w:rFonts w:eastAsia="Calibri"/>
        </w:rPr>
        <w:t xml:space="preserve"> – 409,9 млн. руб., 2022 </w:t>
      </w:r>
      <w:r w:rsidR="006B583B" w:rsidRPr="00566681">
        <w:rPr>
          <w:rFonts w:eastAsia="Calibri"/>
        </w:rPr>
        <w:t>году</w:t>
      </w:r>
      <w:r w:rsidRPr="00566681">
        <w:rPr>
          <w:rFonts w:eastAsia="Calibri"/>
        </w:rPr>
        <w:t xml:space="preserve"> – 571,22 млн. руб., 2023 </w:t>
      </w:r>
      <w:r w:rsidR="006B583B" w:rsidRPr="00566681">
        <w:rPr>
          <w:rFonts w:eastAsia="Calibri"/>
        </w:rPr>
        <w:t>году</w:t>
      </w:r>
      <w:r w:rsidRPr="00566681">
        <w:rPr>
          <w:rFonts w:eastAsia="Calibri"/>
        </w:rPr>
        <w:t xml:space="preserve"> – 634,5 млн.руб.) млн. рублей.</w:t>
      </w:r>
    </w:p>
    <w:p w:rsidR="0090577B" w:rsidRPr="00566681" w:rsidRDefault="0090577B" w:rsidP="0090577B">
      <w:pPr>
        <w:autoSpaceDE w:val="0"/>
        <w:autoSpaceDN w:val="0"/>
        <w:adjustRightInd w:val="0"/>
        <w:ind w:firstLine="567"/>
      </w:pPr>
      <w:r w:rsidRPr="00566681">
        <w:t>Общий охват составил более 54,3 тысяч граждан, из них малоимущих семей с детьми и малоимущих одиноко проживающих граждан (2020 г. - 14,0 тыс. чел., 2021 г. - 14,9 тыс. чел., 2022 г. - 14,3 тыс. чел., 2023 г. – 11,1 тыс. чел.)</w:t>
      </w:r>
      <w:r w:rsidR="000B7347" w:rsidRPr="00566681">
        <w:t>.</w:t>
      </w:r>
    </w:p>
    <w:p w:rsidR="00F14875" w:rsidRPr="00566681" w:rsidRDefault="00F14875" w:rsidP="0090577B">
      <w:pPr>
        <w:ind w:firstLine="567"/>
      </w:pPr>
    </w:p>
    <w:p w:rsidR="00F14875" w:rsidRPr="00566681" w:rsidRDefault="00EF4777" w:rsidP="0090577B">
      <w:pPr>
        <w:ind w:firstLine="567"/>
        <w:rPr>
          <w:u w:val="single"/>
        </w:rPr>
      </w:pPr>
      <w:r w:rsidRPr="00566681">
        <w:rPr>
          <w:rFonts w:eastAsia="Calibri"/>
        </w:rPr>
        <w:t xml:space="preserve">Подпрограмма </w:t>
      </w:r>
      <w:r w:rsidR="000E2AEE" w:rsidRPr="00566681">
        <w:rPr>
          <w:rFonts w:eastAsia="Calibri"/>
        </w:rPr>
        <w:t>2</w:t>
      </w:r>
      <w:r w:rsidR="00B06131" w:rsidRPr="00566681">
        <w:rPr>
          <w:rFonts w:eastAsia="Calibri"/>
        </w:rPr>
        <w:t xml:space="preserve"> </w:t>
      </w:r>
      <w:r w:rsidR="000E2AEE" w:rsidRPr="00566681">
        <w:rPr>
          <w:rFonts w:eastAsia="Calibri"/>
        </w:rPr>
        <w:t>«Социальная поддержка и обслуживание граждан пожилого возраста и инвалидов в Республике Тыва на 2021 - 2023 годы».</w:t>
      </w:r>
    </w:p>
    <w:p w:rsidR="00EF4777" w:rsidRPr="00566681" w:rsidRDefault="00EF4777" w:rsidP="00EF4777">
      <w:r w:rsidRPr="00566681">
        <w:t xml:space="preserve">Важным направлением деятельности </w:t>
      </w:r>
      <w:r w:rsidR="000D524A" w:rsidRPr="00566681">
        <w:t xml:space="preserve">Минтруда РТ </w:t>
      </w:r>
      <w:r w:rsidRPr="00566681">
        <w:t xml:space="preserve">является сохранение качества жизни, сохранение и улучшение здоровья, продление активного долголетия граждан пожилого возраста и инвалидов республики. </w:t>
      </w:r>
    </w:p>
    <w:p w:rsidR="00EF4777" w:rsidRPr="00566681" w:rsidRDefault="00EF4777" w:rsidP="00EF4777">
      <w:pPr>
        <w:rPr>
          <w:lang w:eastAsia="ru-RU"/>
        </w:rPr>
      </w:pPr>
      <w:r w:rsidRPr="00566681">
        <w:rPr>
          <w:lang w:eastAsia="ru-RU"/>
        </w:rPr>
        <w:t xml:space="preserve">В течение последних трех лет Минтруд </w:t>
      </w:r>
      <w:r w:rsidR="000D524A" w:rsidRPr="00566681">
        <w:rPr>
          <w:lang w:eastAsia="ru-RU"/>
        </w:rPr>
        <w:t>РТ</w:t>
      </w:r>
      <w:r w:rsidRPr="00566681">
        <w:rPr>
          <w:lang w:eastAsia="ru-RU"/>
        </w:rPr>
        <w:t xml:space="preserve"> улучшил свои показатели </w:t>
      </w:r>
      <w:r w:rsidR="000D524A" w:rsidRPr="00566681">
        <w:rPr>
          <w:lang w:eastAsia="ru-RU"/>
        </w:rPr>
        <w:t>по федеральному</w:t>
      </w:r>
      <w:r w:rsidRPr="00566681">
        <w:rPr>
          <w:lang w:eastAsia="ru-RU"/>
        </w:rPr>
        <w:t xml:space="preserve"> проект</w:t>
      </w:r>
      <w:r w:rsidR="000D524A" w:rsidRPr="00566681">
        <w:rPr>
          <w:lang w:eastAsia="ru-RU"/>
        </w:rPr>
        <w:t>у</w:t>
      </w:r>
      <w:r w:rsidRPr="00566681">
        <w:rPr>
          <w:lang w:eastAsia="ru-RU"/>
        </w:rPr>
        <w:t xml:space="preserve"> «Старшее поколение» национального проекта «Демография» в части социального обслуживания пожилых граждан и инвалидов. За 2023 год целевой показатель «Доля граждан старше </w:t>
      </w:r>
      <w:r w:rsidRPr="00566681">
        <w:rPr>
          <w:lang w:eastAsia="ru-RU"/>
        </w:rPr>
        <w:lastRenderedPageBreak/>
        <w:t xml:space="preserve">трудоспособного возраста и инвалидов, получивших социальные услуги в организациях социального обслуживания, от их общего числа» исполнен с фактическим значением 18,74% или 6724 чел. При годовом плане 11,69% при общей численности данной категории граждан 35 890 чел. (в 2022 </w:t>
      </w:r>
      <w:r w:rsidR="00B040A8" w:rsidRPr="00566681">
        <w:rPr>
          <w:lang w:eastAsia="ru-RU"/>
        </w:rPr>
        <w:t>году -</w:t>
      </w:r>
      <w:r w:rsidRPr="00566681">
        <w:rPr>
          <w:lang w:eastAsia="ru-RU"/>
        </w:rPr>
        <w:t xml:space="preserve"> 21,34% или 7482 чел. при плане 11,67%; 2021 </w:t>
      </w:r>
      <w:r w:rsidR="00B040A8" w:rsidRPr="00566681">
        <w:rPr>
          <w:lang w:eastAsia="ru-RU"/>
        </w:rPr>
        <w:t>году</w:t>
      </w:r>
      <w:r w:rsidRPr="00566681">
        <w:rPr>
          <w:lang w:eastAsia="ru-RU"/>
        </w:rPr>
        <w:t xml:space="preserve"> 3,12% или 929 чел. при плане 3,1%).</w:t>
      </w:r>
    </w:p>
    <w:p w:rsidR="00EF4777" w:rsidRPr="00566681" w:rsidRDefault="00EF4777" w:rsidP="00EF4777">
      <w:pPr>
        <w:rPr>
          <w:lang w:eastAsia="ru-RU"/>
        </w:rPr>
      </w:pPr>
      <w:r w:rsidRPr="00566681">
        <w:rPr>
          <w:lang w:eastAsia="ru-RU"/>
        </w:rPr>
        <w:t xml:space="preserve">Стационарной формой социального обслуживания охвачено 1175 чел., что на 54 чел. больше по сравнению с </w:t>
      </w:r>
      <w:r w:rsidR="00B040A8" w:rsidRPr="00566681">
        <w:rPr>
          <w:lang w:eastAsia="ru-RU"/>
        </w:rPr>
        <w:t>аналогичным периодом прошлого года</w:t>
      </w:r>
      <w:r w:rsidRPr="00566681">
        <w:rPr>
          <w:lang w:eastAsia="ru-RU"/>
        </w:rPr>
        <w:t xml:space="preserve"> (</w:t>
      </w:r>
      <w:r w:rsidR="00B040A8" w:rsidRPr="00566681">
        <w:rPr>
          <w:lang w:eastAsia="ru-RU"/>
        </w:rPr>
        <w:t xml:space="preserve">в </w:t>
      </w:r>
      <w:r w:rsidRPr="00566681">
        <w:rPr>
          <w:lang w:eastAsia="ru-RU"/>
        </w:rPr>
        <w:t>2022</w:t>
      </w:r>
      <w:r w:rsidR="00B040A8" w:rsidRPr="00566681">
        <w:rPr>
          <w:lang w:eastAsia="ru-RU"/>
        </w:rPr>
        <w:t xml:space="preserve"> году</w:t>
      </w:r>
      <w:r w:rsidRPr="00566681">
        <w:rPr>
          <w:lang w:eastAsia="ru-RU"/>
        </w:rPr>
        <w:t xml:space="preserve"> – 1121 чел., 2021 году – 1006 чел., 2020 году – 909 чел.), которым предоставлены более 6,3 млн. единиц социальных услуг (АППГ – 5,3 млн. ед.).  Из общего числа обслуженных 31 чел. или 2,6% - это несовершеннолетние дети.</w:t>
      </w:r>
    </w:p>
    <w:p w:rsidR="00EF4777" w:rsidRPr="00566681" w:rsidRDefault="00EF4777" w:rsidP="00EF4777">
      <w:pPr>
        <w:rPr>
          <w:lang w:eastAsia="ru-RU"/>
        </w:rPr>
      </w:pPr>
      <w:r w:rsidRPr="00566681">
        <w:rPr>
          <w:lang w:eastAsia="ru-RU"/>
        </w:rPr>
        <w:t>Всего на содержание домов-интернатов направлено в 2023 году 481,5 млн. рублей (</w:t>
      </w:r>
      <w:r w:rsidR="00B040A8" w:rsidRPr="00566681">
        <w:rPr>
          <w:lang w:eastAsia="ru-RU"/>
        </w:rPr>
        <w:t>в 2022 году</w:t>
      </w:r>
      <w:r w:rsidRPr="00566681">
        <w:rPr>
          <w:lang w:eastAsia="ru-RU"/>
        </w:rPr>
        <w:t xml:space="preserve"> – 468,5 млн. руб., 2021</w:t>
      </w:r>
      <w:r w:rsidR="00B040A8" w:rsidRPr="00566681">
        <w:rPr>
          <w:lang w:eastAsia="ru-RU"/>
        </w:rPr>
        <w:t xml:space="preserve"> году</w:t>
      </w:r>
      <w:r w:rsidRPr="00566681">
        <w:rPr>
          <w:lang w:eastAsia="ru-RU"/>
        </w:rPr>
        <w:t xml:space="preserve"> – 448,6 млн. руб.).</w:t>
      </w:r>
    </w:p>
    <w:p w:rsidR="00EF4777" w:rsidRPr="00566681" w:rsidRDefault="00EF4777" w:rsidP="00EF4777">
      <w:pPr>
        <w:rPr>
          <w:lang w:eastAsia="ru-RU"/>
        </w:rPr>
      </w:pPr>
      <w:r w:rsidRPr="00566681">
        <w:rPr>
          <w:lang w:eastAsia="ru-RU"/>
        </w:rPr>
        <w:t>За последние 3 года увеличивается доля инвалидов от общего количества получателей с</w:t>
      </w:r>
      <w:r w:rsidR="00B040A8" w:rsidRPr="00566681">
        <w:rPr>
          <w:lang w:eastAsia="ru-RU"/>
        </w:rPr>
        <w:t>оциальных услуг. Так, за 2023 год</w:t>
      </w:r>
      <w:r w:rsidRPr="00566681">
        <w:rPr>
          <w:lang w:eastAsia="ru-RU"/>
        </w:rPr>
        <w:t xml:space="preserve"> доля инвалидов составила 75% от общего количества получателей социальных услуг или 886 чел., что на 111 чел. больше с АППГ (</w:t>
      </w:r>
      <w:r w:rsidR="00B040A8" w:rsidRPr="00566681">
        <w:rPr>
          <w:lang w:eastAsia="ru-RU"/>
        </w:rPr>
        <w:t xml:space="preserve">в </w:t>
      </w:r>
      <w:r w:rsidRPr="00566681">
        <w:rPr>
          <w:lang w:eastAsia="ru-RU"/>
        </w:rPr>
        <w:t>2022</w:t>
      </w:r>
      <w:r w:rsidR="00B040A8" w:rsidRPr="00566681">
        <w:rPr>
          <w:lang w:eastAsia="ru-RU"/>
        </w:rPr>
        <w:t xml:space="preserve"> году </w:t>
      </w:r>
      <w:r w:rsidRPr="00566681">
        <w:rPr>
          <w:lang w:eastAsia="ru-RU"/>
        </w:rPr>
        <w:t>-</w:t>
      </w:r>
      <w:r w:rsidR="00B040A8" w:rsidRPr="00566681">
        <w:rPr>
          <w:lang w:eastAsia="ru-RU"/>
        </w:rPr>
        <w:t xml:space="preserve"> 778 чел., 2021 году</w:t>
      </w:r>
      <w:r w:rsidRPr="00566681">
        <w:rPr>
          <w:lang w:eastAsia="ru-RU"/>
        </w:rPr>
        <w:t xml:space="preserve"> -</w:t>
      </w:r>
      <w:r w:rsidR="00B040A8" w:rsidRPr="00566681">
        <w:rPr>
          <w:lang w:eastAsia="ru-RU"/>
        </w:rPr>
        <w:t xml:space="preserve"> </w:t>
      </w:r>
      <w:r w:rsidRPr="00566681">
        <w:rPr>
          <w:lang w:eastAsia="ru-RU"/>
        </w:rPr>
        <w:t>703 чел.,). Из общего количества инвалидов преобладают инвалиды II группы с долей 61,5% или 545 чел.</w:t>
      </w:r>
    </w:p>
    <w:p w:rsidR="00A96651" w:rsidRPr="00566681" w:rsidRDefault="0016308E" w:rsidP="00164D28">
      <w:pPr>
        <w:jc w:val="left"/>
        <w:rPr>
          <w:b/>
          <w:bCs/>
          <w:i/>
          <w:lang w:eastAsia="ru-RU"/>
        </w:rPr>
      </w:pPr>
      <w:r w:rsidRPr="00566681">
        <w:rPr>
          <w:i/>
          <w:lang w:eastAsia="ru-RU"/>
        </w:rPr>
        <w:t>О</w:t>
      </w:r>
      <w:r w:rsidR="00A96651" w:rsidRPr="00566681">
        <w:rPr>
          <w:i/>
          <w:lang w:eastAsia="ru-RU"/>
        </w:rPr>
        <w:t>бъекты капитального строительства в организациях</w:t>
      </w:r>
      <w:r w:rsidR="00164D28" w:rsidRPr="00566681">
        <w:rPr>
          <w:i/>
          <w:lang w:eastAsia="ru-RU"/>
        </w:rPr>
        <w:t xml:space="preserve"> </w:t>
      </w:r>
      <w:r w:rsidR="00A96651" w:rsidRPr="00566681">
        <w:rPr>
          <w:i/>
          <w:lang w:eastAsia="ru-RU"/>
        </w:rPr>
        <w:t>социального обслуживания</w:t>
      </w:r>
    </w:p>
    <w:p w:rsidR="00683D52" w:rsidRPr="00566681" w:rsidRDefault="00A1258C" w:rsidP="000A648D">
      <w:pPr>
        <w:spacing w:line="259" w:lineRule="auto"/>
        <w:ind w:firstLine="708"/>
        <w:rPr>
          <w:rFonts w:eastAsia="Calibri"/>
        </w:rPr>
      </w:pPr>
      <w:r w:rsidRPr="00566681">
        <w:rPr>
          <w:lang w:eastAsia="ru-RU"/>
        </w:rPr>
        <w:t xml:space="preserve">В </w:t>
      </w:r>
      <w:r w:rsidRPr="00566681">
        <w:rPr>
          <w:lang w:eastAsia="ru-RU" w:bidi="ru-RU"/>
        </w:rPr>
        <w:t>рамках федерального проекта «Старшее поколение» национального проекта «Демография»</w:t>
      </w:r>
      <w:r w:rsidRPr="00566681">
        <w:rPr>
          <w:lang w:eastAsia="ru-RU"/>
        </w:rPr>
        <w:t xml:space="preserve"> за весь период реализации Госпрограммы </w:t>
      </w:r>
      <w:r w:rsidR="0002667B" w:rsidRPr="00566681">
        <w:rPr>
          <w:lang w:eastAsia="ru-RU"/>
        </w:rPr>
        <w:t>с 2021</w:t>
      </w:r>
      <w:r w:rsidR="00115B7C" w:rsidRPr="00566681">
        <w:rPr>
          <w:lang w:eastAsia="ru-RU"/>
        </w:rPr>
        <w:t xml:space="preserve"> </w:t>
      </w:r>
      <w:r w:rsidR="00164D28" w:rsidRPr="00566681">
        <w:rPr>
          <w:lang w:eastAsia="ru-RU"/>
        </w:rPr>
        <w:t>года</w:t>
      </w:r>
      <w:r w:rsidR="0002667B" w:rsidRPr="00566681">
        <w:rPr>
          <w:lang w:eastAsia="ru-RU"/>
        </w:rPr>
        <w:t xml:space="preserve"> по  2023 </w:t>
      </w:r>
      <w:r w:rsidR="00164D28" w:rsidRPr="00566681">
        <w:rPr>
          <w:lang w:eastAsia="ru-RU"/>
        </w:rPr>
        <w:t>год</w:t>
      </w:r>
      <w:r w:rsidR="0002667B" w:rsidRPr="00566681">
        <w:rPr>
          <w:lang w:eastAsia="ru-RU"/>
        </w:rPr>
        <w:t xml:space="preserve"> </w:t>
      </w:r>
      <w:r w:rsidRPr="00566681">
        <w:rPr>
          <w:lang w:eastAsia="ru-RU"/>
        </w:rPr>
        <w:t xml:space="preserve">были </w:t>
      </w:r>
      <w:r w:rsidR="000A648D" w:rsidRPr="00566681">
        <w:rPr>
          <w:rFonts w:eastAsia="Calibri"/>
        </w:rPr>
        <w:t xml:space="preserve">построены и введены в эксплуатацию 7 жилых корпусов </w:t>
      </w:r>
      <w:r w:rsidRPr="00566681">
        <w:rPr>
          <w:rFonts w:eastAsia="Calibri"/>
        </w:rPr>
        <w:t>на</w:t>
      </w:r>
      <w:r w:rsidR="000A648D" w:rsidRPr="00566681">
        <w:rPr>
          <w:rFonts w:eastAsia="Calibri"/>
        </w:rPr>
        <w:t xml:space="preserve"> </w:t>
      </w:r>
      <w:r w:rsidRPr="00566681">
        <w:rPr>
          <w:rFonts w:eastAsia="Calibri"/>
        </w:rPr>
        <w:t>8</w:t>
      </w:r>
      <w:r w:rsidR="000A648D" w:rsidRPr="00566681">
        <w:rPr>
          <w:rFonts w:eastAsia="Calibri"/>
        </w:rPr>
        <w:t xml:space="preserve">0 койко-мест (5 корпусов в </w:t>
      </w:r>
      <w:r w:rsidR="00164D28" w:rsidRPr="00566681">
        <w:rPr>
          <w:rFonts w:eastAsia="Calibri"/>
        </w:rPr>
        <w:t xml:space="preserve">ГБУ РТ «Буренский дом-интернат для сопровождаемого проживания пожилых граждан и инвалидов» </w:t>
      </w:r>
      <w:r w:rsidR="0002667B" w:rsidRPr="00566681">
        <w:rPr>
          <w:rFonts w:eastAsia="Calibri"/>
        </w:rPr>
        <w:t xml:space="preserve">на 40 койко-мест </w:t>
      </w:r>
      <w:r w:rsidR="000A648D" w:rsidRPr="00566681">
        <w:rPr>
          <w:rFonts w:eastAsia="Calibri"/>
        </w:rPr>
        <w:t xml:space="preserve">и 2 корпуса в </w:t>
      </w:r>
      <w:r w:rsidR="00164D28" w:rsidRPr="00566681">
        <w:rPr>
          <w:rFonts w:eastAsia="Calibri"/>
        </w:rPr>
        <w:t xml:space="preserve">ГБУ РТ «Хайыраканский дом-интернатдля престарелых и инвалидов с психоневрологическим отделением» </w:t>
      </w:r>
      <w:r w:rsidR="0002667B" w:rsidRPr="00566681">
        <w:rPr>
          <w:rFonts w:eastAsia="Calibri"/>
        </w:rPr>
        <w:t>на 40 койко-мест</w:t>
      </w:r>
      <w:r w:rsidR="00683D52" w:rsidRPr="00566681">
        <w:rPr>
          <w:rFonts w:eastAsia="Calibri"/>
        </w:rPr>
        <w:t>)</w:t>
      </w:r>
      <w:r w:rsidR="007A7B78" w:rsidRPr="00566681">
        <w:rPr>
          <w:rFonts w:eastAsia="Calibri"/>
        </w:rPr>
        <w:t>, за 3 года суммарно выделено 917,66</w:t>
      </w:r>
      <w:r w:rsidR="00683D52" w:rsidRPr="00566681">
        <w:rPr>
          <w:rFonts w:eastAsia="Calibri"/>
        </w:rPr>
        <w:t xml:space="preserve"> млн. рублей, </w:t>
      </w:r>
      <w:r w:rsidR="007A7B78" w:rsidRPr="00566681">
        <w:rPr>
          <w:rFonts w:eastAsia="Calibri"/>
        </w:rPr>
        <w:t>в том числе</w:t>
      </w:r>
      <w:r w:rsidR="00683D52" w:rsidRPr="00566681">
        <w:rPr>
          <w:rFonts w:eastAsia="Calibri"/>
        </w:rPr>
        <w:t xml:space="preserve"> 890,0 млн. рублей за счет средств федерального бюджета</w:t>
      </w:r>
      <w:r w:rsidR="007A7B78" w:rsidRPr="00566681">
        <w:rPr>
          <w:rFonts w:eastAsia="Calibri"/>
        </w:rPr>
        <w:t>, 27,63 млн</w:t>
      </w:r>
      <w:r w:rsidR="00115B7C" w:rsidRPr="00566681">
        <w:rPr>
          <w:rFonts w:eastAsia="Calibri"/>
        </w:rPr>
        <w:t>.</w:t>
      </w:r>
      <w:r w:rsidR="007A7B78" w:rsidRPr="00566681">
        <w:rPr>
          <w:rFonts w:eastAsia="Calibri"/>
        </w:rPr>
        <w:t xml:space="preserve"> рублей за счет средств республиканского бюджета</w:t>
      </w:r>
      <w:r w:rsidR="00683D52" w:rsidRPr="00566681">
        <w:rPr>
          <w:rFonts w:eastAsia="Calibri"/>
        </w:rPr>
        <w:t>.</w:t>
      </w:r>
    </w:p>
    <w:tbl>
      <w:tblPr>
        <w:tblStyle w:val="a7"/>
        <w:tblW w:w="0" w:type="auto"/>
        <w:tblInd w:w="675" w:type="dxa"/>
        <w:tblLook w:val="04A0"/>
      </w:tblPr>
      <w:tblGrid>
        <w:gridCol w:w="1788"/>
        <w:gridCol w:w="1926"/>
        <w:gridCol w:w="1985"/>
        <w:gridCol w:w="2081"/>
      </w:tblGrid>
      <w:tr w:rsidR="00683D52" w:rsidRPr="00566681" w:rsidTr="00683D52">
        <w:trPr>
          <w:trHeight w:val="491"/>
        </w:trPr>
        <w:tc>
          <w:tcPr>
            <w:tcW w:w="1788" w:type="dxa"/>
            <w:vMerge w:val="restart"/>
          </w:tcPr>
          <w:p w:rsidR="00683D52" w:rsidRPr="00566681" w:rsidRDefault="00683D52" w:rsidP="001265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566681">
              <w:rPr>
                <w:rFonts w:eastAsia="Calibri"/>
                <w:sz w:val="24"/>
                <w:szCs w:val="24"/>
              </w:rPr>
              <w:t>Годы реализации</w:t>
            </w:r>
          </w:p>
        </w:tc>
        <w:tc>
          <w:tcPr>
            <w:tcW w:w="1926" w:type="dxa"/>
            <w:vMerge w:val="restart"/>
          </w:tcPr>
          <w:p w:rsidR="00683D52" w:rsidRPr="00566681" w:rsidRDefault="00683D52" w:rsidP="001265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566681">
              <w:rPr>
                <w:rFonts w:eastAsia="Calibri"/>
                <w:sz w:val="24"/>
                <w:szCs w:val="24"/>
              </w:rPr>
              <w:t>Объем финансирования объектов строительства</w:t>
            </w:r>
            <w:r w:rsidR="00126552" w:rsidRPr="00566681">
              <w:rPr>
                <w:rFonts w:eastAsia="Calibri"/>
                <w:sz w:val="24"/>
                <w:szCs w:val="24"/>
              </w:rPr>
              <w:t xml:space="preserve"> </w:t>
            </w:r>
            <w:r w:rsidR="00126552" w:rsidRPr="00566681">
              <w:rPr>
                <w:rFonts w:eastAsia="Calibri"/>
                <w:sz w:val="22"/>
                <w:szCs w:val="22"/>
              </w:rPr>
              <w:t>(млн. руб.)</w:t>
            </w:r>
          </w:p>
        </w:tc>
        <w:tc>
          <w:tcPr>
            <w:tcW w:w="4066" w:type="dxa"/>
            <w:gridSpan w:val="2"/>
          </w:tcPr>
          <w:p w:rsidR="00683D52" w:rsidRPr="00566681" w:rsidRDefault="00683D52" w:rsidP="001265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566681">
              <w:rPr>
                <w:rFonts w:eastAsia="Calibri"/>
                <w:sz w:val="24"/>
                <w:szCs w:val="24"/>
              </w:rPr>
              <w:t>в том числе:</w:t>
            </w:r>
          </w:p>
        </w:tc>
      </w:tr>
      <w:tr w:rsidR="00683D52" w:rsidRPr="00566681" w:rsidTr="00126552">
        <w:trPr>
          <w:trHeight w:val="1050"/>
        </w:trPr>
        <w:tc>
          <w:tcPr>
            <w:tcW w:w="1788" w:type="dxa"/>
            <w:vMerge/>
          </w:tcPr>
          <w:p w:rsidR="00683D52" w:rsidRPr="00566681" w:rsidRDefault="00683D52" w:rsidP="001265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683D52" w:rsidRPr="00566681" w:rsidRDefault="00683D52" w:rsidP="001265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3D52" w:rsidRPr="00566681" w:rsidRDefault="00683D52" w:rsidP="001265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566681">
              <w:rPr>
                <w:rFonts w:eastAsia="Calibri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2081" w:type="dxa"/>
          </w:tcPr>
          <w:p w:rsidR="00683D52" w:rsidRPr="00566681" w:rsidRDefault="00683D52" w:rsidP="001265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566681">
              <w:rPr>
                <w:rFonts w:eastAsia="Calibri"/>
                <w:sz w:val="24"/>
                <w:szCs w:val="24"/>
              </w:rPr>
              <w:t>средства республиканского бюджета</w:t>
            </w:r>
          </w:p>
        </w:tc>
      </w:tr>
      <w:tr w:rsidR="00683D52" w:rsidRPr="00566681" w:rsidTr="00683D52">
        <w:tc>
          <w:tcPr>
            <w:tcW w:w="1788" w:type="dxa"/>
          </w:tcPr>
          <w:p w:rsidR="00683D52" w:rsidRPr="00566681" w:rsidRDefault="00683D52" w:rsidP="006173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566681">
              <w:rPr>
                <w:rFonts w:eastAsia="Calibri"/>
                <w:sz w:val="24"/>
                <w:szCs w:val="24"/>
              </w:rPr>
              <w:t>2021</w:t>
            </w:r>
          </w:p>
        </w:tc>
        <w:tc>
          <w:tcPr>
            <w:tcW w:w="1926" w:type="dxa"/>
          </w:tcPr>
          <w:p w:rsidR="00683D52" w:rsidRPr="00566681" w:rsidRDefault="00683D52" w:rsidP="006173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566681">
              <w:rPr>
                <w:rFonts w:eastAsia="Calibri"/>
                <w:sz w:val="24"/>
                <w:szCs w:val="24"/>
              </w:rPr>
              <w:t>237,45</w:t>
            </w:r>
          </w:p>
        </w:tc>
        <w:tc>
          <w:tcPr>
            <w:tcW w:w="1985" w:type="dxa"/>
          </w:tcPr>
          <w:p w:rsidR="00683D52" w:rsidRPr="00566681" w:rsidRDefault="00683D52" w:rsidP="006173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566681">
              <w:rPr>
                <w:rFonts w:eastAsia="Calibri"/>
                <w:sz w:val="24"/>
                <w:szCs w:val="24"/>
              </w:rPr>
              <w:t>235,08</w:t>
            </w:r>
          </w:p>
        </w:tc>
        <w:tc>
          <w:tcPr>
            <w:tcW w:w="2081" w:type="dxa"/>
          </w:tcPr>
          <w:p w:rsidR="00683D52" w:rsidRPr="00566681" w:rsidRDefault="00683D52" w:rsidP="006173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566681">
              <w:rPr>
                <w:rFonts w:eastAsia="Calibri"/>
                <w:sz w:val="24"/>
                <w:szCs w:val="24"/>
              </w:rPr>
              <w:t>2,37</w:t>
            </w:r>
          </w:p>
        </w:tc>
      </w:tr>
      <w:tr w:rsidR="00683D52" w:rsidRPr="00566681" w:rsidTr="00683D52">
        <w:tc>
          <w:tcPr>
            <w:tcW w:w="1788" w:type="dxa"/>
          </w:tcPr>
          <w:p w:rsidR="00683D52" w:rsidRPr="00566681" w:rsidRDefault="00683D52" w:rsidP="006173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566681">
              <w:rPr>
                <w:rFonts w:eastAsia="Calibri"/>
                <w:sz w:val="24"/>
                <w:szCs w:val="24"/>
              </w:rPr>
              <w:t>2022</w:t>
            </w:r>
          </w:p>
        </w:tc>
        <w:tc>
          <w:tcPr>
            <w:tcW w:w="1926" w:type="dxa"/>
          </w:tcPr>
          <w:p w:rsidR="00683D52" w:rsidRPr="00566681" w:rsidRDefault="00683D52" w:rsidP="006173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566681">
              <w:rPr>
                <w:rFonts w:eastAsia="Calibri"/>
                <w:sz w:val="24"/>
                <w:szCs w:val="24"/>
              </w:rPr>
              <w:t>95,73</w:t>
            </w:r>
          </w:p>
        </w:tc>
        <w:tc>
          <w:tcPr>
            <w:tcW w:w="1985" w:type="dxa"/>
          </w:tcPr>
          <w:p w:rsidR="00683D52" w:rsidRPr="00566681" w:rsidRDefault="00683D52" w:rsidP="006173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566681">
              <w:rPr>
                <w:rFonts w:eastAsia="Calibri"/>
                <w:sz w:val="24"/>
                <w:szCs w:val="24"/>
              </w:rPr>
              <w:t>76,32</w:t>
            </w:r>
          </w:p>
        </w:tc>
        <w:tc>
          <w:tcPr>
            <w:tcW w:w="2081" w:type="dxa"/>
          </w:tcPr>
          <w:p w:rsidR="00683D52" w:rsidRPr="00566681" w:rsidRDefault="00683D52" w:rsidP="006173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566681">
              <w:rPr>
                <w:rFonts w:eastAsia="Calibri"/>
                <w:sz w:val="24"/>
                <w:szCs w:val="24"/>
              </w:rPr>
              <w:t>19,41</w:t>
            </w:r>
          </w:p>
        </w:tc>
      </w:tr>
      <w:tr w:rsidR="00683D52" w:rsidRPr="00566681" w:rsidTr="00683D52">
        <w:tc>
          <w:tcPr>
            <w:tcW w:w="1788" w:type="dxa"/>
          </w:tcPr>
          <w:p w:rsidR="00683D52" w:rsidRPr="00566681" w:rsidRDefault="00683D52" w:rsidP="006173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566681">
              <w:rPr>
                <w:rFonts w:eastAsia="Calibri"/>
                <w:sz w:val="24"/>
                <w:szCs w:val="24"/>
              </w:rPr>
              <w:t>2023</w:t>
            </w:r>
          </w:p>
        </w:tc>
        <w:tc>
          <w:tcPr>
            <w:tcW w:w="1926" w:type="dxa"/>
          </w:tcPr>
          <w:p w:rsidR="00683D52" w:rsidRPr="00566681" w:rsidRDefault="00683D52" w:rsidP="006173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566681">
              <w:rPr>
                <w:rFonts w:eastAsia="Calibri"/>
                <w:sz w:val="24"/>
                <w:szCs w:val="24"/>
              </w:rPr>
              <w:t>584,48</w:t>
            </w:r>
          </w:p>
        </w:tc>
        <w:tc>
          <w:tcPr>
            <w:tcW w:w="1985" w:type="dxa"/>
          </w:tcPr>
          <w:p w:rsidR="00683D52" w:rsidRPr="00566681" w:rsidRDefault="00683D52" w:rsidP="006173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566681">
              <w:rPr>
                <w:rFonts w:eastAsia="Calibri"/>
                <w:sz w:val="24"/>
                <w:szCs w:val="24"/>
              </w:rPr>
              <w:t>578,63</w:t>
            </w:r>
          </w:p>
        </w:tc>
        <w:tc>
          <w:tcPr>
            <w:tcW w:w="2081" w:type="dxa"/>
          </w:tcPr>
          <w:p w:rsidR="00683D52" w:rsidRPr="00566681" w:rsidRDefault="00683D52" w:rsidP="006173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566681">
              <w:rPr>
                <w:rFonts w:eastAsia="Calibri"/>
                <w:sz w:val="24"/>
                <w:szCs w:val="24"/>
              </w:rPr>
              <w:t>5,85</w:t>
            </w:r>
          </w:p>
        </w:tc>
      </w:tr>
      <w:tr w:rsidR="00683D52" w:rsidRPr="00566681" w:rsidTr="00683D52">
        <w:tc>
          <w:tcPr>
            <w:tcW w:w="1788" w:type="dxa"/>
          </w:tcPr>
          <w:p w:rsidR="00683D52" w:rsidRPr="00566681" w:rsidRDefault="00683D52" w:rsidP="006173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66681">
              <w:rPr>
                <w:rFonts w:eastAsia="Calibri"/>
                <w:b/>
                <w:sz w:val="24"/>
                <w:szCs w:val="24"/>
              </w:rPr>
              <w:t>Всего</w:t>
            </w:r>
          </w:p>
        </w:tc>
        <w:tc>
          <w:tcPr>
            <w:tcW w:w="1926" w:type="dxa"/>
          </w:tcPr>
          <w:p w:rsidR="00683D52" w:rsidRPr="00566681" w:rsidRDefault="00683D52" w:rsidP="006173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66681">
              <w:rPr>
                <w:rFonts w:eastAsia="Calibri"/>
                <w:b/>
                <w:sz w:val="24"/>
                <w:szCs w:val="24"/>
              </w:rPr>
              <w:t>917,6</w:t>
            </w:r>
            <w:r w:rsidR="00C02316" w:rsidRPr="00566681"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683D52" w:rsidRPr="00566681" w:rsidRDefault="0042500C" w:rsidP="006173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66681">
              <w:rPr>
                <w:rFonts w:eastAsia="Calibri"/>
                <w:b/>
                <w:sz w:val="24"/>
                <w:szCs w:val="24"/>
              </w:rPr>
              <w:t>890,03</w:t>
            </w:r>
          </w:p>
        </w:tc>
        <w:tc>
          <w:tcPr>
            <w:tcW w:w="2081" w:type="dxa"/>
          </w:tcPr>
          <w:p w:rsidR="00683D52" w:rsidRPr="00566681" w:rsidRDefault="0042500C" w:rsidP="006173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line="259" w:lineRule="auto"/>
              <w:ind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66681">
              <w:rPr>
                <w:rFonts w:eastAsia="Calibri"/>
                <w:b/>
                <w:sz w:val="24"/>
                <w:szCs w:val="24"/>
              </w:rPr>
              <w:t>27,6</w:t>
            </w:r>
            <w:r w:rsidR="00C02316" w:rsidRPr="00566681">
              <w:rPr>
                <w:rFonts w:eastAsia="Calibri"/>
                <w:b/>
                <w:sz w:val="24"/>
                <w:szCs w:val="24"/>
              </w:rPr>
              <w:t>3</w:t>
            </w:r>
          </w:p>
        </w:tc>
      </w:tr>
    </w:tbl>
    <w:p w:rsidR="00CA5C0C" w:rsidRPr="00566681" w:rsidRDefault="000A648D" w:rsidP="000A648D">
      <w:pPr>
        <w:spacing w:line="259" w:lineRule="auto"/>
        <w:ind w:firstLine="708"/>
        <w:rPr>
          <w:rFonts w:eastAsia="Calibri"/>
        </w:rPr>
      </w:pPr>
      <w:r w:rsidRPr="00566681">
        <w:rPr>
          <w:rFonts w:eastAsia="Calibri"/>
        </w:rPr>
        <w:t xml:space="preserve"> </w:t>
      </w:r>
    </w:p>
    <w:p w:rsidR="00115B7C" w:rsidRPr="00566681" w:rsidRDefault="00115B7C" w:rsidP="00CA5C0C">
      <w:pPr>
        <w:spacing w:line="259" w:lineRule="auto"/>
        <w:ind w:firstLine="708"/>
        <w:rPr>
          <w:lang w:eastAsia="ru-RU"/>
        </w:rPr>
      </w:pPr>
      <w:r w:rsidRPr="00566681">
        <w:rPr>
          <w:noProof/>
          <w:lang w:eastAsia="ru-RU"/>
        </w:rPr>
        <w:lastRenderedPageBreak/>
        <w:drawing>
          <wp:inline distT="0" distB="0" distL="0" distR="0">
            <wp:extent cx="4808982" cy="3246576"/>
            <wp:effectExtent l="19050" t="0" r="0" b="0"/>
            <wp:docPr id="1" name="Рисунок 1" descr="C:\Users\user\AppData\Local\Temp\Rar$DRa3940.33310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Ra3940.33310\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974" cy="3249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B7C" w:rsidRPr="00566681" w:rsidRDefault="00115B7C" w:rsidP="00CA5C0C">
      <w:pPr>
        <w:spacing w:line="259" w:lineRule="auto"/>
        <w:ind w:firstLine="708"/>
        <w:rPr>
          <w:lang w:eastAsia="ru-RU"/>
        </w:rPr>
      </w:pPr>
    </w:p>
    <w:p w:rsidR="00A1258C" w:rsidRPr="00566681" w:rsidRDefault="00A1258C" w:rsidP="00CA5C0C">
      <w:pPr>
        <w:spacing w:line="259" w:lineRule="auto"/>
        <w:ind w:firstLine="708"/>
        <w:rPr>
          <w:rFonts w:eastAsia="Calibri"/>
        </w:rPr>
      </w:pPr>
      <w:r w:rsidRPr="00566681">
        <w:rPr>
          <w:lang w:eastAsia="ru-RU"/>
        </w:rPr>
        <w:t xml:space="preserve">В 2023 году начато строительство объекта «Дом-интернат на 180 койко-мест с помещениями медицинского и бытового обслуживания». </w:t>
      </w:r>
      <w:r w:rsidRPr="00566681">
        <w:rPr>
          <w:rFonts w:eastAsia="Calibri"/>
        </w:rPr>
        <w:t>Срок строительства 4 года</w:t>
      </w:r>
      <w:r w:rsidR="00CA5C0C" w:rsidRPr="00566681">
        <w:rPr>
          <w:rFonts w:eastAsia="Calibri"/>
        </w:rPr>
        <w:t xml:space="preserve"> с 2023</w:t>
      </w:r>
      <w:r w:rsidR="008D4E9E" w:rsidRPr="00566681">
        <w:rPr>
          <w:rFonts w:eastAsia="Calibri"/>
        </w:rPr>
        <w:t xml:space="preserve"> года</w:t>
      </w:r>
      <w:r w:rsidR="00CA5C0C" w:rsidRPr="00566681">
        <w:rPr>
          <w:rFonts w:eastAsia="Calibri"/>
        </w:rPr>
        <w:t xml:space="preserve"> по 2026 </w:t>
      </w:r>
      <w:r w:rsidR="008D4E9E" w:rsidRPr="00566681">
        <w:rPr>
          <w:rFonts w:eastAsia="Calibri"/>
        </w:rPr>
        <w:t>год</w:t>
      </w:r>
      <w:r w:rsidR="00CA5C0C" w:rsidRPr="00566681">
        <w:rPr>
          <w:rFonts w:eastAsia="Calibri"/>
        </w:rPr>
        <w:t xml:space="preserve"> всего из федерального и республиканского бюджетов выделяется на строительство 1 882, млн. рублей (в 2023 году выделено – 584,</w:t>
      </w:r>
      <w:r w:rsidR="0017434D" w:rsidRPr="00566681">
        <w:rPr>
          <w:rFonts w:eastAsia="Calibri"/>
        </w:rPr>
        <w:t>48</w:t>
      </w:r>
      <w:r w:rsidR="00CA5C0C" w:rsidRPr="00566681">
        <w:rPr>
          <w:rFonts w:eastAsia="Calibri"/>
        </w:rPr>
        <w:t xml:space="preserve"> млн. рублей)</w:t>
      </w:r>
      <w:r w:rsidRPr="00566681">
        <w:rPr>
          <w:rFonts w:eastAsia="Calibri"/>
        </w:rPr>
        <w:t>.</w:t>
      </w:r>
    </w:p>
    <w:p w:rsidR="00115B7C" w:rsidRPr="00566681" w:rsidRDefault="000A648D" w:rsidP="000A648D">
      <w:pPr>
        <w:spacing w:line="259" w:lineRule="auto"/>
        <w:ind w:firstLine="708"/>
      </w:pPr>
      <w:r w:rsidRPr="00566681">
        <w:t>По итогам реализации данных мероприятий региону удалось сократить количество зданий, находящиеся в ветхом состоянии с 9 до 2 зданий или (52,9% до 11,75%).</w:t>
      </w:r>
      <w:r w:rsidR="00A1258C" w:rsidRPr="00566681">
        <w:t xml:space="preserve"> </w:t>
      </w:r>
    </w:p>
    <w:p w:rsidR="00115B7C" w:rsidRPr="00566681" w:rsidRDefault="00115B7C" w:rsidP="000A648D">
      <w:pPr>
        <w:spacing w:line="259" w:lineRule="auto"/>
        <w:ind w:firstLine="708"/>
      </w:pPr>
    </w:p>
    <w:p w:rsidR="00115B7C" w:rsidRPr="00566681" w:rsidRDefault="00115B7C" w:rsidP="000A648D">
      <w:pPr>
        <w:spacing w:line="259" w:lineRule="auto"/>
        <w:ind w:firstLine="708"/>
      </w:pPr>
    </w:p>
    <w:p w:rsidR="00115B7C" w:rsidRPr="00566681" w:rsidRDefault="00115B7C" w:rsidP="000A648D">
      <w:pPr>
        <w:spacing w:line="259" w:lineRule="auto"/>
        <w:ind w:firstLine="708"/>
      </w:pPr>
      <w:r w:rsidRPr="00566681">
        <w:rPr>
          <w:noProof/>
          <w:lang w:eastAsia="ru-RU"/>
        </w:rPr>
        <w:drawing>
          <wp:inline distT="0" distB="0" distL="0" distR="0">
            <wp:extent cx="5352584" cy="3226003"/>
            <wp:effectExtent l="19050" t="0" r="466" b="0"/>
            <wp:docPr id="4" name="Рисунок 3" descr="C:\Users\user\AppData\Local\Temp\Rar$DRa4064.10261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Rar$DRa4064.10261\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05" cy="3233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988" w:rsidRPr="00566681" w:rsidRDefault="00565988" w:rsidP="00F14875">
      <w:pPr>
        <w:rPr>
          <w:b/>
          <w:u w:val="single"/>
          <w:lang w:eastAsia="ru-RU"/>
        </w:rPr>
      </w:pPr>
    </w:p>
    <w:p w:rsidR="00B96538" w:rsidRPr="00566681" w:rsidRDefault="00333E79" w:rsidP="00F14875">
      <w:pPr>
        <w:rPr>
          <w:rFonts w:eastAsiaTheme="minorHAnsi"/>
        </w:rPr>
      </w:pPr>
      <w:r w:rsidRPr="00566681">
        <w:rPr>
          <w:rFonts w:eastAsia="Calibri"/>
          <w:lang w:eastAsia="ru-RU" w:bidi="ru-RU"/>
        </w:rPr>
        <w:t>Подпрограмма</w:t>
      </w:r>
      <w:r w:rsidR="00B96538" w:rsidRPr="00566681">
        <w:rPr>
          <w:rFonts w:eastAsia="Calibri"/>
          <w:lang w:eastAsia="ru-RU" w:bidi="ru-RU"/>
        </w:rPr>
        <w:t xml:space="preserve"> 3</w:t>
      </w:r>
      <w:r w:rsidR="00B816B3" w:rsidRPr="00566681">
        <w:t xml:space="preserve"> «</w:t>
      </w:r>
      <w:hyperlink r:id="rId13">
        <w:r w:rsidRPr="00566681">
          <w:t>Социальная реабилитация лиц</w:t>
        </w:r>
      </w:hyperlink>
      <w:r w:rsidRPr="00566681">
        <w:t>, освободившихся из мест лишения свободы, и лиц, осужденных без изоляции от общества на 2021 - 2023 годы</w:t>
      </w:r>
      <w:r w:rsidR="002D0FA9" w:rsidRPr="00566681">
        <w:t>».</w:t>
      </w:r>
      <w:r w:rsidR="00B816B3" w:rsidRPr="00566681">
        <w:t xml:space="preserve"> </w:t>
      </w:r>
    </w:p>
    <w:p w:rsidR="00333E79" w:rsidRPr="00566681" w:rsidRDefault="003605E5" w:rsidP="00F14875">
      <w:pPr>
        <w:rPr>
          <w:rFonts w:eastAsiaTheme="minorHAnsi"/>
        </w:rPr>
      </w:pPr>
      <w:r w:rsidRPr="00566681">
        <w:rPr>
          <w:rFonts w:eastAsiaTheme="minorHAnsi"/>
        </w:rPr>
        <w:t>Основной</w:t>
      </w:r>
      <w:r w:rsidR="00333E79" w:rsidRPr="00566681">
        <w:rPr>
          <w:rFonts w:eastAsiaTheme="minorHAnsi"/>
        </w:rPr>
        <w:t xml:space="preserve"> задач</w:t>
      </w:r>
      <w:r w:rsidRPr="00566681">
        <w:rPr>
          <w:rFonts w:eastAsiaTheme="minorHAnsi"/>
        </w:rPr>
        <w:t>ей подпрограммы является - у</w:t>
      </w:r>
      <w:r w:rsidR="00333E79" w:rsidRPr="00566681">
        <w:rPr>
          <w:rFonts w:eastAsiaTheme="minorHAnsi"/>
        </w:rPr>
        <w:t>лучшение качества жизни для лиц, освободившихся из мест лишения свободы и лиц, осужденных без изоляции от общества</w:t>
      </w:r>
      <w:r w:rsidRPr="00566681">
        <w:rPr>
          <w:rFonts w:eastAsiaTheme="minorHAnsi"/>
        </w:rPr>
        <w:t>,</w:t>
      </w:r>
      <w:r w:rsidR="00333E79" w:rsidRPr="00566681">
        <w:rPr>
          <w:rFonts w:eastAsiaTheme="minorHAnsi"/>
        </w:rPr>
        <w:t xml:space="preserve"> в которой предусмотрены следующие задачи:</w:t>
      </w:r>
    </w:p>
    <w:p w:rsidR="00333E79" w:rsidRPr="00566681" w:rsidRDefault="00333E79" w:rsidP="00F14875">
      <w:pPr>
        <w:rPr>
          <w:rFonts w:eastAsiaTheme="minorHAnsi"/>
        </w:rPr>
      </w:pPr>
      <w:r w:rsidRPr="00566681">
        <w:rPr>
          <w:rFonts w:eastAsiaTheme="minorHAnsi"/>
        </w:rPr>
        <w:t>- организация и оказание психологической и юридической помощи лицам, освободившимся из мест лишения свободы (далее - ОМЛС), и лицам без определенного места жительства и занятий;</w:t>
      </w:r>
    </w:p>
    <w:p w:rsidR="00333E79" w:rsidRPr="00566681" w:rsidRDefault="00333E79" w:rsidP="00F14875">
      <w:pPr>
        <w:rPr>
          <w:rFonts w:eastAsiaTheme="minorHAnsi"/>
        </w:rPr>
      </w:pPr>
      <w:r w:rsidRPr="00566681">
        <w:rPr>
          <w:rFonts w:eastAsiaTheme="minorHAnsi"/>
        </w:rPr>
        <w:t>- по решению социальных вопросов граждан, отбывших наказание в виде лишения свободы и по ресоциализации в обществе.</w:t>
      </w:r>
    </w:p>
    <w:p w:rsidR="00E22A79" w:rsidRPr="00566681" w:rsidRDefault="003605E5" w:rsidP="00F14875">
      <w:r w:rsidRPr="00566681">
        <w:t xml:space="preserve">Первичный прием лиц ОМЛС, находящихся в трудной жизненной ситуации, организован в </w:t>
      </w:r>
      <w:r w:rsidR="002D0FA9" w:rsidRPr="00566681">
        <w:t>ГБУ РТ «Республиканский комплексный центр социального обслуживания населения «Поддержка» (далее - Республиканский центр «Поддержка»)</w:t>
      </w:r>
      <w:r w:rsidRPr="00566681">
        <w:t>. В основном обращаются лица ОМЛС без определённого места жительства, оставшиеся без средств к существованию. Имеется 25 мест для лиц старше 18 лет, находящихся в трудной жизненной ситуации, нуждающихся в социальном обслуживании в стационарной форме социального обслуживания, из них выделено для лиц ОМЛС 5 койко-мест. За отчетный период в отделении временного пребывания получили социальные услуги 12 чел., в том числе 10 лиц, освободившихся из мест лишения свободы, 2 поднадзорных лица без изоляции от общества (2022 г. – 10 чел.).</w:t>
      </w:r>
    </w:p>
    <w:p w:rsidR="003605E5" w:rsidRPr="00566681" w:rsidRDefault="003605E5" w:rsidP="00F14875">
      <w:r w:rsidRPr="00566681">
        <w:t>В Сукпакском доме-интернате для престарелых и инвалидов социальное обслуживание в стационарной форме получили 24 чел. данной категории, особо опасные рецидивисты и другие лица, ранее судимые или систематически нарушающие правила внутреннего распорядка в домах-интернатах для престарелых и инвалидов общего типа (2022 г. – 22 чел.).</w:t>
      </w:r>
      <w:r w:rsidR="00351C36">
        <w:t xml:space="preserve"> </w:t>
      </w:r>
      <w:r w:rsidRPr="00566681">
        <w:t>Из их общего количества 30% или 12 чел. являются инвалид</w:t>
      </w:r>
      <w:r w:rsidR="006A0B6A" w:rsidRPr="00566681">
        <w:t>ами</w:t>
      </w:r>
      <w:r w:rsidRPr="00566681">
        <w:t>, 12 -пенсионеры.</w:t>
      </w:r>
    </w:p>
    <w:p w:rsidR="003605E5" w:rsidRPr="00566681" w:rsidRDefault="003605E5" w:rsidP="00F14875">
      <w:r w:rsidRPr="00566681">
        <w:t xml:space="preserve">Специалистами Республиканского центра «Поддержка» организовано социальное сопровождение в полустационарной форме для лиц ОМЛС, в том числе путем привлечения организаций, предоставляющих помощь таким лицам.  </w:t>
      </w:r>
      <w:r w:rsidRPr="00566681">
        <w:rPr>
          <w:i/>
        </w:rPr>
        <w:t>З</w:t>
      </w:r>
      <w:r w:rsidRPr="00566681">
        <w:t xml:space="preserve">а отчетный период получили услуги 4 чел. (2022 г. – 8 чел.). </w:t>
      </w:r>
    </w:p>
    <w:p w:rsidR="0016308E" w:rsidRPr="00566681" w:rsidRDefault="003605E5" w:rsidP="00F14875">
      <w:r w:rsidRPr="00566681">
        <w:t>Для профилактики повторных преступлений на основании совместно-согласованных планов работы с учреждениями УФСИН России по Республике Тыва Республиканским центром «Поддержка» осуществлены 8 информационных-разъяснительных мероприятий с охватом более 124 чел. с целью выявления нуждаемости данной категории в с</w:t>
      </w:r>
      <w:r w:rsidR="00B816B3" w:rsidRPr="00566681">
        <w:t xml:space="preserve">оциальных услугах. </w:t>
      </w:r>
    </w:p>
    <w:p w:rsidR="00DE4DC7" w:rsidRPr="00566681" w:rsidRDefault="00DE4DC7" w:rsidP="00F14875">
      <w:pPr>
        <w:rPr>
          <w:rFonts w:eastAsia="Calibri"/>
          <w:b/>
          <w:lang w:eastAsia="ru-RU" w:bidi="ru-RU"/>
        </w:rPr>
      </w:pPr>
    </w:p>
    <w:p w:rsidR="00C64A58" w:rsidRPr="00566681" w:rsidRDefault="00C64A58" w:rsidP="00F14875">
      <w:pPr>
        <w:rPr>
          <w:rFonts w:eastAsia="Calibri"/>
          <w:lang w:eastAsia="ru-RU" w:bidi="ru-RU"/>
        </w:rPr>
      </w:pPr>
      <w:r w:rsidRPr="00566681">
        <w:rPr>
          <w:rFonts w:eastAsia="Calibri"/>
          <w:lang w:eastAsia="ru-RU" w:bidi="ru-RU"/>
        </w:rPr>
        <w:t>Подпрограмма</w:t>
      </w:r>
      <w:r w:rsidR="00B96538" w:rsidRPr="00566681">
        <w:rPr>
          <w:rFonts w:eastAsia="Calibri"/>
          <w:lang w:eastAsia="ru-RU" w:bidi="ru-RU"/>
        </w:rPr>
        <w:t xml:space="preserve"> 4</w:t>
      </w:r>
      <w:r w:rsidR="00DD0634" w:rsidRPr="00566681">
        <w:rPr>
          <w:rFonts w:eastAsia="Calibri"/>
          <w:lang w:eastAsia="ru-RU" w:bidi="ru-RU"/>
        </w:rPr>
        <w:t xml:space="preserve"> </w:t>
      </w:r>
      <w:r w:rsidR="00DD0634" w:rsidRPr="00566681">
        <w:t>«</w:t>
      </w:r>
      <w:hyperlink r:id="rId14">
        <w:r w:rsidRPr="00566681">
          <w:t>Поддержка социально ориентированных некоммерческих организаций</w:t>
        </w:r>
      </w:hyperlink>
      <w:r w:rsidRPr="00566681">
        <w:t xml:space="preserve"> в Республике Тыва на 2021 - 2023 годы</w:t>
      </w:r>
      <w:r w:rsidR="00F0759E" w:rsidRPr="00566681">
        <w:t>»</w:t>
      </w:r>
      <w:r w:rsidR="002D0FA9" w:rsidRPr="00566681">
        <w:t>.</w:t>
      </w:r>
    </w:p>
    <w:p w:rsidR="00BB4A9D" w:rsidRDefault="00DD0634" w:rsidP="00DD0634">
      <w:pPr>
        <w:rPr>
          <w:rFonts w:eastAsiaTheme="minorHAnsi"/>
        </w:rPr>
      </w:pPr>
      <w:r w:rsidRPr="00566681">
        <w:rPr>
          <w:rFonts w:eastAsiaTheme="minorHAnsi"/>
        </w:rPr>
        <w:t>О</w:t>
      </w:r>
      <w:r w:rsidR="00B96538" w:rsidRPr="00566681">
        <w:rPr>
          <w:rFonts w:eastAsiaTheme="minorHAnsi"/>
        </w:rPr>
        <w:t>бщие затраты за счет средств республиканского бюджета Республики</w:t>
      </w:r>
    </w:p>
    <w:p w:rsidR="00B96538" w:rsidRPr="00566681" w:rsidRDefault="00B96538" w:rsidP="00351C36">
      <w:pPr>
        <w:ind w:firstLine="0"/>
        <w:rPr>
          <w:rFonts w:eastAsiaTheme="minorHAnsi"/>
        </w:rPr>
      </w:pPr>
      <w:r w:rsidRPr="00566681">
        <w:rPr>
          <w:rFonts w:eastAsiaTheme="minorHAnsi"/>
        </w:rPr>
        <w:t>Тыва состав</w:t>
      </w:r>
      <w:r w:rsidR="00DD0634" w:rsidRPr="00566681">
        <w:rPr>
          <w:rFonts w:eastAsiaTheme="minorHAnsi"/>
        </w:rPr>
        <w:t>или</w:t>
      </w:r>
      <w:r w:rsidRPr="00566681">
        <w:rPr>
          <w:rFonts w:eastAsiaTheme="minorHAnsi"/>
        </w:rPr>
        <w:t xml:space="preserve"> </w:t>
      </w:r>
      <w:r w:rsidR="00DD0634" w:rsidRPr="00566681">
        <w:rPr>
          <w:rFonts w:eastAsiaTheme="minorHAnsi"/>
        </w:rPr>
        <w:t>1,15 млн</w:t>
      </w:r>
      <w:r w:rsidRPr="00566681">
        <w:rPr>
          <w:rFonts w:eastAsiaTheme="minorHAnsi"/>
        </w:rPr>
        <w:t>. рублей</w:t>
      </w:r>
      <w:r w:rsidR="00DD0634" w:rsidRPr="00566681">
        <w:rPr>
          <w:rFonts w:eastAsiaTheme="minorHAnsi"/>
        </w:rPr>
        <w:t xml:space="preserve"> (при плане 1,15 млн. рублей) в 2021 году. </w:t>
      </w:r>
    </w:p>
    <w:p w:rsidR="00F84D99" w:rsidRPr="00566681" w:rsidRDefault="004A49BF" w:rsidP="00F14875">
      <w:pPr>
        <w:rPr>
          <w:rFonts w:eastAsiaTheme="minorHAnsi"/>
        </w:rPr>
      </w:pPr>
      <w:r w:rsidRPr="00566681">
        <w:rPr>
          <w:rFonts w:eastAsia="Calibri"/>
          <w:lang w:eastAsia="ru-RU" w:bidi="ru-RU"/>
        </w:rPr>
        <w:lastRenderedPageBreak/>
        <w:t>В 2022 и</w:t>
      </w:r>
      <w:r w:rsidR="004E7EE9" w:rsidRPr="00566681">
        <w:rPr>
          <w:rFonts w:eastAsia="Calibri"/>
          <w:lang w:eastAsia="ru-RU" w:bidi="ru-RU"/>
        </w:rPr>
        <w:t xml:space="preserve"> 2023 </w:t>
      </w:r>
      <w:r w:rsidR="00D31EBE" w:rsidRPr="00566681">
        <w:rPr>
          <w:rFonts w:eastAsia="Calibri"/>
          <w:lang w:eastAsia="ru-RU" w:bidi="ru-RU"/>
        </w:rPr>
        <w:t>годах</w:t>
      </w:r>
      <w:r w:rsidR="004E7EE9" w:rsidRPr="00566681">
        <w:rPr>
          <w:rFonts w:eastAsia="Calibri"/>
          <w:lang w:eastAsia="ru-RU" w:bidi="ru-RU"/>
        </w:rPr>
        <w:t xml:space="preserve"> </w:t>
      </w:r>
      <w:r w:rsidR="004E7EE9" w:rsidRPr="00566681">
        <w:rPr>
          <w:rFonts w:eastAsiaTheme="minorHAnsi"/>
        </w:rPr>
        <w:t>финансирование расходов на реализацию мероприятий подпрограммы не предусмотрено</w:t>
      </w:r>
      <w:r w:rsidR="00B816B3" w:rsidRPr="00566681">
        <w:rPr>
          <w:rFonts w:eastAsiaTheme="minorHAnsi"/>
        </w:rPr>
        <w:t>.</w:t>
      </w:r>
    </w:p>
    <w:p w:rsidR="00F84D99" w:rsidRPr="00566681" w:rsidRDefault="00F84D99" w:rsidP="00F14875">
      <w:pPr>
        <w:rPr>
          <w:rFonts w:eastAsiaTheme="minorHAnsi"/>
          <w:b/>
        </w:rPr>
      </w:pPr>
      <w:r w:rsidRPr="00566681">
        <w:rPr>
          <w:lang w:eastAsia="ru-RU"/>
        </w:rPr>
        <w:t xml:space="preserve">По состоянию на </w:t>
      </w:r>
      <w:r w:rsidR="00D31EBE" w:rsidRPr="00566681">
        <w:rPr>
          <w:lang w:eastAsia="ru-RU"/>
        </w:rPr>
        <w:t xml:space="preserve">1 февраля </w:t>
      </w:r>
      <w:r w:rsidRPr="00566681">
        <w:rPr>
          <w:lang w:eastAsia="ru-RU"/>
        </w:rPr>
        <w:t>2024 г.</w:t>
      </w:r>
      <w:r w:rsidR="00DD0634" w:rsidRPr="00566681">
        <w:rPr>
          <w:lang w:eastAsia="ru-RU"/>
        </w:rPr>
        <w:t xml:space="preserve"> </w:t>
      </w:r>
      <w:r w:rsidRPr="00566681">
        <w:rPr>
          <w:lang w:eastAsia="ru-RU"/>
        </w:rPr>
        <w:t xml:space="preserve">106 социально ориентированных некоммерческих организаций, находящихся на территории Республики Тыва, зарегистрированы </w:t>
      </w:r>
      <w:r w:rsidR="00566F43" w:rsidRPr="00566681">
        <w:rPr>
          <w:lang w:eastAsia="ru-RU"/>
        </w:rPr>
        <w:t xml:space="preserve">в Реестре </w:t>
      </w:r>
      <w:r w:rsidRPr="00566681">
        <w:rPr>
          <w:lang w:eastAsia="ru-RU"/>
        </w:rPr>
        <w:t xml:space="preserve">социально ориентированных </w:t>
      </w:r>
      <w:r w:rsidR="00566F43" w:rsidRPr="00566681">
        <w:rPr>
          <w:lang w:eastAsia="ru-RU"/>
        </w:rPr>
        <w:t xml:space="preserve">некоммерческих </w:t>
      </w:r>
      <w:r w:rsidR="00DE4DC7" w:rsidRPr="00566681">
        <w:rPr>
          <w:lang w:eastAsia="ru-RU"/>
        </w:rPr>
        <w:t>о</w:t>
      </w:r>
      <w:r w:rsidR="00566F43" w:rsidRPr="00566681">
        <w:rPr>
          <w:lang w:eastAsia="ru-RU"/>
        </w:rPr>
        <w:t>рганизаци</w:t>
      </w:r>
      <w:r w:rsidR="006A0B6A" w:rsidRPr="00566681">
        <w:rPr>
          <w:lang w:eastAsia="ru-RU"/>
        </w:rPr>
        <w:t>й</w:t>
      </w:r>
      <w:r w:rsidRPr="00566681">
        <w:rPr>
          <w:lang w:eastAsia="ru-RU"/>
        </w:rPr>
        <w:t xml:space="preserve">, </w:t>
      </w:r>
      <w:r w:rsidRPr="00566681">
        <w:rPr>
          <w:spacing w:val="8"/>
        </w:rPr>
        <w:t xml:space="preserve">сформированном в соответствии с </w:t>
      </w:r>
      <w:r w:rsidR="00D31EBE" w:rsidRPr="00566681">
        <w:rPr>
          <w:spacing w:val="8"/>
        </w:rPr>
        <w:t>п</w:t>
      </w:r>
      <w:r w:rsidRPr="00566681">
        <w:rPr>
          <w:spacing w:val="8"/>
        </w:rPr>
        <w:t>остановлением Правительства Российской Федерации от 30</w:t>
      </w:r>
      <w:r w:rsidR="00D31EBE" w:rsidRPr="00566681">
        <w:rPr>
          <w:spacing w:val="8"/>
        </w:rPr>
        <w:t xml:space="preserve"> июля </w:t>
      </w:r>
      <w:r w:rsidRPr="00566681">
        <w:rPr>
          <w:spacing w:val="8"/>
        </w:rPr>
        <w:t>2021 г. № 1290</w:t>
      </w:r>
      <w:r w:rsidR="00DD0634" w:rsidRPr="00566681">
        <w:rPr>
          <w:spacing w:val="8"/>
        </w:rPr>
        <w:t xml:space="preserve">. </w:t>
      </w:r>
    </w:p>
    <w:p w:rsidR="00566F43" w:rsidRPr="00566681" w:rsidRDefault="00566F43" w:rsidP="00F14875">
      <w:pPr>
        <w:rPr>
          <w:lang w:eastAsia="ru-RU"/>
        </w:rPr>
      </w:pPr>
      <w:r w:rsidRPr="00566681">
        <w:rPr>
          <w:lang w:eastAsia="ru-RU"/>
        </w:rPr>
        <w:t>Представители общественных объединений инвалидов, ветеранов и женсоветов включены в состав О</w:t>
      </w:r>
      <w:r w:rsidR="00375B78" w:rsidRPr="00566681">
        <w:rPr>
          <w:lang w:eastAsia="ru-RU"/>
        </w:rPr>
        <w:t>бщественного совета Минтруда РТ</w:t>
      </w:r>
      <w:r w:rsidRPr="00566681">
        <w:rPr>
          <w:lang w:eastAsia="ru-RU"/>
        </w:rPr>
        <w:t xml:space="preserve">, также входят в состав Совета по делам ветеранов и инвалидов при Правительстве Республики Тыва. </w:t>
      </w:r>
    </w:p>
    <w:p w:rsidR="00C64A58" w:rsidRPr="00566681" w:rsidRDefault="00C64A58" w:rsidP="00F14875">
      <w:pPr>
        <w:rPr>
          <w:rFonts w:eastAsia="Calibri"/>
          <w:lang w:eastAsia="ru-RU" w:bidi="ru-RU"/>
        </w:rPr>
      </w:pPr>
    </w:p>
    <w:p w:rsidR="00A22E9B" w:rsidRPr="00566681" w:rsidRDefault="00C64A58" w:rsidP="00A22E9B">
      <w:r w:rsidRPr="00566681">
        <w:rPr>
          <w:rFonts w:eastAsia="Calibri"/>
          <w:lang w:eastAsia="ru-RU" w:bidi="ru-RU"/>
        </w:rPr>
        <w:t>Подпрограмма</w:t>
      </w:r>
      <w:r w:rsidR="00B96538" w:rsidRPr="00566681">
        <w:rPr>
          <w:rFonts w:eastAsia="Calibri"/>
          <w:lang w:eastAsia="ru-RU" w:bidi="ru-RU"/>
        </w:rPr>
        <w:t xml:space="preserve"> 5</w:t>
      </w:r>
      <w:r w:rsidR="00E75084" w:rsidRPr="00566681">
        <w:t xml:space="preserve"> «</w:t>
      </w:r>
      <w:hyperlink r:id="rId15">
        <w:r w:rsidRPr="00566681">
          <w:t>Социальная защита семьи и детей</w:t>
        </w:r>
      </w:hyperlink>
      <w:r w:rsidRPr="00566681">
        <w:t xml:space="preserve"> в Республике Тыва на 2021 - 2023 годы</w:t>
      </w:r>
      <w:r w:rsidR="00E75084" w:rsidRPr="00566681">
        <w:t>»</w:t>
      </w:r>
      <w:r w:rsidR="00375B78" w:rsidRPr="00566681">
        <w:t>.</w:t>
      </w:r>
      <w:r w:rsidR="00E75084" w:rsidRPr="00566681">
        <w:t xml:space="preserve"> </w:t>
      </w:r>
    </w:p>
    <w:p w:rsidR="00D607FD" w:rsidRPr="00566681" w:rsidRDefault="004930F9" w:rsidP="00A22E9B">
      <w:pPr>
        <w:rPr>
          <w:rFonts w:eastAsia="Calibri"/>
        </w:rPr>
      </w:pPr>
      <w:r w:rsidRPr="00566681">
        <w:t>Общее количество сем</w:t>
      </w:r>
      <w:r w:rsidR="00D607FD" w:rsidRPr="00566681">
        <w:t>ей</w:t>
      </w:r>
      <w:r w:rsidR="00C74864" w:rsidRPr="00566681">
        <w:t xml:space="preserve"> республики в 2023 г</w:t>
      </w:r>
      <w:r w:rsidRPr="00566681">
        <w:t>оду</w:t>
      </w:r>
      <w:r w:rsidR="00C74864" w:rsidRPr="00566681">
        <w:t xml:space="preserve"> составило </w:t>
      </w:r>
      <w:r w:rsidR="00514A5C" w:rsidRPr="00566681">
        <w:t xml:space="preserve">96432 семей, </w:t>
      </w:r>
      <w:r w:rsidR="00C74864" w:rsidRPr="00566681">
        <w:t xml:space="preserve">увеличилось на </w:t>
      </w:r>
      <w:r w:rsidR="00514A5C" w:rsidRPr="00566681">
        <w:t>1267,</w:t>
      </w:r>
      <w:r w:rsidR="00C74864" w:rsidRPr="00566681">
        <w:t xml:space="preserve"> по сравнению с показателем 20</w:t>
      </w:r>
      <w:r w:rsidR="00514A5C" w:rsidRPr="00566681">
        <w:t>21</w:t>
      </w:r>
      <w:r w:rsidR="00C74864" w:rsidRPr="00566681">
        <w:t xml:space="preserve"> </w:t>
      </w:r>
      <w:r w:rsidRPr="00566681">
        <w:t>году</w:t>
      </w:r>
      <w:r w:rsidR="00514A5C" w:rsidRPr="00566681">
        <w:t xml:space="preserve"> – 95165 семей. </w:t>
      </w:r>
      <w:r w:rsidR="00C74864" w:rsidRPr="00566681">
        <w:rPr>
          <w:rFonts w:eastAsia="Calibri"/>
        </w:rPr>
        <w:t>Общее количество многодетных семей в республике</w:t>
      </w:r>
      <w:r w:rsidR="00514A5C" w:rsidRPr="00566681">
        <w:rPr>
          <w:rFonts w:eastAsia="Calibri"/>
        </w:rPr>
        <w:t xml:space="preserve"> составило </w:t>
      </w:r>
      <w:r w:rsidR="00D607FD" w:rsidRPr="00566681">
        <w:rPr>
          <w:rFonts w:eastAsia="Calibri"/>
        </w:rPr>
        <w:t>32280</w:t>
      </w:r>
      <w:r w:rsidR="00514A5C" w:rsidRPr="00566681">
        <w:rPr>
          <w:rFonts w:eastAsia="Calibri"/>
        </w:rPr>
        <w:t xml:space="preserve"> семей, в них</w:t>
      </w:r>
      <w:r w:rsidR="00D607FD" w:rsidRPr="00566681">
        <w:rPr>
          <w:rFonts w:eastAsia="Calibri"/>
        </w:rPr>
        <w:t xml:space="preserve"> 44674</w:t>
      </w:r>
      <w:r w:rsidR="00514A5C" w:rsidRPr="00566681">
        <w:rPr>
          <w:rFonts w:eastAsia="Calibri"/>
        </w:rPr>
        <w:t xml:space="preserve"> детей,</w:t>
      </w:r>
      <w:r w:rsidR="00C74864" w:rsidRPr="00566681">
        <w:rPr>
          <w:rFonts w:eastAsia="Calibri"/>
        </w:rPr>
        <w:t xml:space="preserve"> по сравнению с показателем </w:t>
      </w:r>
      <w:r w:rsidR="00514A5C" w:rsidRPr="00566681">
        <w:rPr>
          <w:rFonts w:eastAsia="Calibri"/>
        </w:rPr>
        <w:t xml:space="preserve">2021 </w:t>
      </w:r>
      <w:r w:rsidRPr="00566681">
        <w:rPr>
          <w:rFonts w:eastAsia="Calibri"/>
        </w:rPr>
        <w:t>году</w:t>
      </w:r>
      <w:r w:rsidR="00514A5C" w:rsidRPr="00566681">
        <w:rPr>
          <w:rFonts w:eastAsia="Calibri"/>
        </w:rPr>
        <w:t xml:space="preserve"> – </w:t>
      </w:r>
      <w:r w:rsidR="00D607FD" w:rsidRPr="00566681">
        <w:rPr>
          <w:rFonts w:eastAsia="Calibri"/>
        </w:rPr>
        <w:t xml:space="preserve">31346 </w:t>
      </w:r>
      <w:r w:rsidR="00514A5C" w:rsidRPr="00566681">
        <w:rPr>
          <w:rFonts w:eastAsia="Calibri"/>
        </w:rPr>
        <w:t>(</w:t>
      </w:r>
      <w:r w:rsidR="00D607FD" w:rsidRPr="00566681">
        <w:rPr>
          <w:rFonts w:eastAsia="Calibri"/>
        </w:rPr>
        <w:t xml:space="preserve">40750 </w:t>
      </w:r>
      <w:r w:rsidR="00514A5C" w:rsidRPr="00566681">
        <w:rPr>
          <w:rFonts w:eastAsia="Calibri"/>
        </w:rPr>
        <w:t>детей)</w:t>
      </w:r>
      <w:r w:rsidR="00C74864" w:rsidRPr="00566681">
        <w:rPr>
          <w:rFonts w:eastAsia="Calibri"/>
        </w:rPr>
        <w:t xml:space="preserve"> </w:t>
      </w:r>
      <w:r w:rsidR="00D607FD" w:rsidRPr="00566681">
        <w:rPr>
          <w:rFonts w:eastAsia="Calibri"/>
        </w:rPr>
        <w:t>увеличение на 3924 семей.</w:t>
      </w:r>
    </w:p>
    <w:p w:rsidR="00A9081F" w:rsidRPr="00566681" w:rsidRDefault="00A9081F" w:rsidP="00A9081F">
      <w:pPr>
        <w:suppressAutoHyphens/>
        <w:autoSpaceDE w:val="0"/>
        <w:ind w:firstLine="567"/>
        <w:rPr>
          <w:lang w:eastAsia="ar-SA"/>
        </w:rPr>
      </w:pPr>
      <w:r w:rsidRPr="00566681">
        <w:rPr>
          <w:lang w:eastAsia="ar-SA"/>
        </w:rPr>
        <w:t>По данным, представленным центрами социальной помощи семье и детям, за 12 месяцев 2023 года на социальном сопровождении находились – 3273 семей, в них детей 9739 (</w:t>
      </w:r>
      <w:r w:rsidR="004930F9" w:rsidRPr="00566681">
        <w:rPr>
          <w:lang w:eastAsia="ar-SA"/>
        </w:rPr>
        <w:t xml:space="preserve">в </w:t>
      </w:r>
      <w:r w:rsidRPr="00566681">
        <w:rPr>
          <w:lang w:eastAsia="ar-SA"/>
        </w:rPr>
        <w:t xml:space="preserve">2022 </w:t>
      </w:r>
      <w:r w:rsidR="004930F9" w:rsidRPr="00566681">
        <w:rPr>
          <w:rFonts w:eastAsia="Calibri"/>
        </w:rPr>
        <w:t>году</w:t>
      </w:r>
      <w:r w:rsidRPr="00566681">
        <w:rPr>
          <w:lang w:eastAsia="ar-SA"/>
        </w:rPr>
        <w:t xml:space="preserve"> - 3259 семей, в них 10517 детей, 2021 </w:t>
      </w:r>
      <w:r w:rsidR="004930F9" w:rsidRPr="00566681">
        <w:rPr>
          <w:rFonts w:eastAsia="Calibri"/>
        </w:rPr>
        <w:t>году</w:t>
      </w:r>
      <w:r w:rsidRPr="00566681">
        <w:rPr>
          <w:lang w:eastAsia="ar-SA"/>
        </w:rPr>
        <w:t xml:space="preserve"> - 5401 семей, в них 16925детей, 2020 </w:t>
      </w:r>
      <w:r w:rsidR="004930F9" w:rsidRPr="00566681">
        <w:rPr>
          <w:rFonts w:eastAsia="Calibri"/>
        </w:rPr>
        <w:t>году</w:t>
      </w:r>
      <w:r w:rsidR="004930F9" w:rsidRPr="00566681">
        <w:rPr>
          <w:lang w:eastAsia="ar-SA"/>
        </w:rPr>
        <w:t xml:space="preserve"> </w:t>
      </w:r>
      <w:r w:rsidRPr="00566681">
        <w:rPr>
          <w:lang w:eastAsia="ar-SA"/>
        </w:rPr>
        <w:t xml:space="preserve">-7276 семей, в них 23891детей, 2019 </w:t>
      </w:r>
      <w:r w:rsidR="004930F9" w:rsidRPr="00566681">
        <w:rPr>
          <w:rFonts w:eastAsia="Calibri"/>
        </w:rPr>
        <w:t>году</w:t>
      </w:r>
      <w:r w:rsidR="004930F9" w:rsidRPr="00566681">
        <w:rPr>
          <w:lang w:eastAsia="ar-SA"/>
        </w:rPr>
        <w:t xml:space="preserve"> </w:t>
      </w:r>
      <w:r w:rsidRPr="00566681">
        <w:rPr>
          <w:lang w:eastAsia="ar-SA"/>
        </w:rPr>
        <w:t>-5470 семей, в них 15523детей), в том числе:</w:t>
      </w:r>
    </w:p>
    <w:p w:rsidR="00A9081F" w:rsidRPr="00566681" w:rsidRDefault="00A9081F" w:rsidP="00A9081F">
      <w:pPr>
        <w:suppressAutoHyphens/>
        <w:autoSpaceDE w:val="0"/>
        <w:ind w:firstLine="567"/>
        <w:rPr>
          <w:lang w:eastAsia="ar-SA"/>
        </w:rPr>
      </w:pPr>
      <w:r w:rsidRPr="00566681">
        <w:rPr>
          <w:lang w:eastAsia="ar-SA"/>
        </w:rPr>
        <w:t>семьи, нуждающиеся в социальной поддержке - 1953, в них детей</w:t>
      </w:r>
      <w:r w:rsidR="004930F9" w:rsidRPr="00566681">
        <w:rPr>
          <w:lang w:eastAsia="ar-SA"/>
        </w:rPr>
        <w:t xml:space="preserve"> </w:t>
      </w:r>
      <w:r w:rsidRPr="00566681">
        <w:rPr>
          <w:lang w:eastAsia="ar-SA"/>
        </w:rPr>
        <w:t>-</w:t>
      </w:r>
      <w:r w:rsidR="004930F9" w:rsidRPr="00566681">
        <w:rPr>
          <w:lang w:eastAsia="ar-SA"/>
        </w:rPr>
        <w:t xml:space="preserve"> </w:t>
      </w:r>
      <w:r w:rsidRPr="00566681">
        <w:rPr>
          <w:lang w:eastAsia="ar-SA"/>
        </w:rPr>
        <w:t>6369 (</w:t>
      </w:r>
      <w:r w:rsidR="004930F9" w:rsidRPr="00566681">
        <w:rPr>
          <w:lang w:eastAsia="ar-SA"/>
        </w:rPr>
        <w:t xml:space="preserve">в </w:t>
      </w:r>
      <w:r w:rsidRPr="00566681">
        <w:rPr>
          <w:lang w:eastAsia="ar-SA"/>
        </w:rPr>
        <w:t xml:space="preserve">2022 </w:t>
      </w:r>
      <w:r w:rsidR="004930F9" w:rsidRPr="00566681">
        <w:rPr>
          <w:rFonts w:eastAsia="Calibri"/>
        </w:rPr>
        <w:t>году</w:t>
      </w:r>
      <w:r w:rsidRPr="00566681">
        <w:rPr>
          <w:lang w:eastAsia="ar-SA"/>
        </w:rPr>
        <w:t xml:space="preserve"> – 2143, 2021 </w:t>
      </w:r>
      <w:r w:rsidR="004930F9" w:rsidRPr="00566681">
        <w:rPr>
          <w:rFonts w:eastAsia="Calibri"/>
        </w:rPr>
        <w:t>году</w:t>
      </w:r>
      <w:r w:rsidRPr="00566681">
        <w:rPr>
          <w:lang w:eastAsia="ar-SA"/>
        </w:rPr>
        <w:t xml:space="preserve"> – 3989, 2020 </w:t>
      </w:r>
      <w:r w:rsidR="004930F9" w:rsidRPr="00566681">
        <w:rPr>
          <w:rFonts w:eastAsia="Calibri"/>
        </w:rPr>
        <w:t>году</w:t>
      </w:r>
      <w:r w:rsidR="004930F9" w:rsidRPr="00566681">
        <w:rPr>
          <w:lang w:eastAsia="ar-SA"/>
        </w:rPr>
        <w:t xml:space="preserve"> </w:t>
      </w:r>
      <w:r w:rsidRPr="00566681">
        <w:rPr>
          <w:lang w:eastAsia="ar-SA"/>
        </w:rPr>
        <w:t xml:space="preserve">- 5584, 2019 </w:t>
      </w:r>
      <w:r w:rsidR="004930F9" w:rsidRPr="00566681">
        <w:rPr>
          <w:rFonts w:eastAsia="Calibri"/>
        </w:rPr>
        <w:t>году</w:t>
      </w:r>
      <w:r w:rsidR="004930F9" w:rsidRPr="00566681">
        <w:rPr>
          <w:lang w:eastAsia="ar-SA"/>
        </w:rPr>
        <w:t xml:space="preserve"> </w:t>
      </w:r>
      <w:r w:rsidRPr="00566681">
        <w:rPr>
          <w:lang w:eastAsia="ar-SA"/>
        </w:rPr>
        <w:t xml:space="preserve">- 3702); </w:t>
      </w:r>
    </w:p>
    <w:p w:rsidR="00A9081F" w:rsidRPr="00566681" w:rsidRDefault="00A9081F" w:rsidP="00A9081F">
      <w:pPr>
        <w:suppressAutoHyphens/>
        <w:autoSpaceDE w:val="0"/>
        <w:ind w:firstLine="567"/>
        <w:rPr>
          <w:lang w:eastAsia="ar-SA"/>
        </w:rPr>
      </w:pPr>
      <w:r w:rsidRPr="00566681">
        <w:rPr>
          <w:lang w:eastAsia="ar-SA"/>
        </w:rPr>
        <w:t>семьи в трудной жизненной ситуации-731, в них 1834 детей (2022г. – 652, в них 2080детей, 2021 г. – 811 семей, в них 2120детей, 2020 г.- 1113, в них 2888детей, 2019 г.-1113, в них 2450 детей);</w:t>
      </w:r>
    </w:p>
    <w:p w:rsidR="00DE4DC7" w:rsidRPr="00566681" w:rsidRDefault="00A9081F" w:rsidP="00DE4DC7">
      <w:pPr>
        <w:suppressAutoHyphens/>
        <w:autoSpaceDE w:val="0"/>
        <w:ind w:firstLine="567"/>
        <w:rPr>
          <w:lang w:eastAsia="ar-SA"/>
        </w:rPr>
      </w:pPr>
      <w:r w:rsidRPr="00566681">
        <w:rPr>
          <w:lang w:eastAsia="ar-SA"/>
        </w:rPr>
        <w:t>семьи, находящиеся в социально опасном положении-589, в них 1536 детей (2022г. – 464 семей, в них 1351</w:t>
      </w:r>
      <w:r w:rsidR="00DE4DC7" w:rsidRPr="00566681">
        <w:rPr>
          <w:lang w:eastAsia="ar-SA"/>
        </w:rPr>
        <w:t xml:space="preserve"> </w:t>
      </w:r>
      <w:r w:rsidRPr="00566681">
        <w:rPr>
          <w:lang w:eastAsia="ar-SA"/>
        </w:rPr>
        <w:t>детей, 2021 г. – 601 семей, в них 1649детей, 2020 г. – 579 семей, в них 1580детей, 2019 г. – 655 семей, в них 1688 детей).</w:t>
      </w:r>
    </w:p>
    <w:p w:rsidR="00A9081F" w:rsidRPr="00566681" w:rsidRDefault="00A9081F" w:rsidP="00DE4DC7">
      <w:pPr>
        <w:suppressAutoHyphens/>
        <w:autoSpaceDE w:val="0"/>
        <w:ind w:firstLine="567"/>
        <w:rPr>
          <w:lang w:eastAsia="ru-RU"/>
        </w:rPr>
      </w:pPr>
      <w:r w:rsidRPr="00566681">
        <w:rPr>
          <w:lang w:eastAsia="ru-RU"/>
        </w:rPr>
        <w:t>Ежегодно проводятся мероприятия «Дети Тувы» государственной программы Республики Тыва «Социальная защита семьи и детей на 2021-2023 годы».</w:t>
      </w:r>
    </w:p>
    <w:p w:rsidR="00A9081F" w:rsidRPr="00566681" w:rsidRDefault="00A9081F" w:rsidP="00A9081F">
      <w:pPr>
        <w:rPr>
          <w:lang w:eastAsia="ru-RU"/>
        </w:rPr>
      </w:pPr>
      <w:r w:rsidRPr="00566681">
        <w:rPr>
          <w:lang w:eastAsia="ru-RU"/>
        </w:rPr>
        <w:t xml:space="preserve">Так на территории Республики Тыва проведены 1495 мероприятий, приуроченные к Международному Дню защиты детей, Международному дню семьи, Дню семьи, любви и верности, Дню матери и отца, Новогодним праздникам. В соответствии с планом всего в республике органами местного самоуправления, </w:t>
      </w:r>
      <w:r w:rsidR="00F97279" w:rsidRPr="00566681">
        <w:rPr>
          <w:lang w:eastAsia="ru-RU"/>
        </w:rPr>
        <w:t>Минтрудом РТ</w:t>
      </w:r>
      <w:r w:rsidRPr="00566681">
        <w:rPr>
          <w:lang w:eastAsia="ru-RU"/>
        </w:rPr>
        <w:t xml:space="preserve"> Министерством культуры Республики Тыва, Министерством образования Республики Тыва проведено более 160 онлайн-мероприятий с охватом более 7 тыс. человек. Центрами социальной помощи семье и детям проведены за отчетный период 8 республиканских акций с </w:t>
      </w:r>
      <w:r w:rsidRPr="00566681">
        <w:rPr>
          <w:lang w:eastAsia="ru-RU"/>
        </w:rPr>
        <w:lastRenderedPageBreak/>
        <w:t xml:space="preserve">общим охватом более 6000 детей из 3697 семей, находящихся на социальном сопровождении, участников </w:t>
      </w:r>
      <w:r w:rsidR="0004723C" w:rsidRPr="00566681">
        <w:rPr>
          <w:lang w:eastAsia="ru-RU"/>
        </w:rPr>
        <w:t>специальной военной операции</w:t>
      </w:r>
      <w:r w:rsidRPr="00566681">
        <w:rPr>
          <w:lang w:eastAsia="ru-RU"/>
        </w:rPr>
        <w:t xml:space="preserve">, благополучных семей.  </w:t>
      </w:r>
    </w:p>
    <w:p w:rsidR="0039689F" w:rsidRPr="00566681" w:rsidRDefault="0039689F" w:rsidP="0039689F">
      <w:pPr>
        <w:jc w:val="center"/>
        <w:rPr>
          <w:rFonts w:eastAsiaTheme="minorHAnsi"/>
          <w:b/>
          <w:i/>
        </w:rPr>
      </w:pPr>
    </w:p>
    <w:p w:rsidR="0039689F" w:rsidRPr="00566681" w:rsidRDefault="0039689F" w:rsidP="0004723C">
      <w:pPr>
        <w:ind w:firstLine="567"/>
        <w:jc w:val="left"/>
        <w:rPr>
          <w:rFonts w:eastAsia="Calibri"/>
          <w:i/>
          <w:lang w:eastAsia="ru-RU"/>
        </w:rPr>
      </w:pPr>
      <w:r w:rsidRPr="00566681">
        <w:rPr>
          <w:rFonts w:eastAsia="Calibri"/>
          <w:i/>
          <w:lang w:eastAsia="ru-RU"/>
        </w:rPr>
        <w:t>Отдых и оздоровление детей</w:t>
      </w:r>
    </w:p>
    <w:p w:rsidR="00A9081F" w:rsidRPr="00566681" w:rsidRDefault="00F97279" w:rsidP="00A9081F">
      <w:pPr>
        <w:ind w:firstLine="567"/>
        <w:rPr>
          <w:lang w:eastAsia="ru-RU" w:bidi="he-IL"/>
        </w:rPr>
      </w:pPr>
      <w:r w:rsidRPr="00566681">
        <w:rPr>
          <w:lang w:eastAsia="ru-RU"/>
        </w:rPr>
        <w:t>Минтрудом РТ</w:t>
      </w:r>
      <w:r w:rsidR="00A9081F" w:rsidRPr="00566681">
        <w:rPr>
          <w:rFonts w:eastAsia="Calibri"/>
          <w:lang w:eastAsia="ru-RU"/>
        </w:rPr>
        <w:t xml:space="preserve"> в 2023 году организован отдых и оздоровление 3691 детей в 18 лагерях: (в весенний, осенний, зимний, летний период в лагерях дневного пребывания оздоровлены</w:t>
      </w:r>
      <w:r w:rsidR="00A9081F" w:rsidRPr="00566681">
        <w:rPr>
          <w:rFonts w:eastAsia="Calibri"/>
          <w:i/>
          <w:lang w:eastAsia="ru-RU"/>
        </w:rPr>
        <w:t xml:space="preserve">– </w:t>
      </w:r>
      <w:r w:rsidR="00A9081F" w:rsidRPr="00566681">
        <w:rPr>
          <w:rFonts w:eastAsia="Calibri"/>
          <w:lang w:eastAsia="ru-RU"/>
        </w:rPr>
        <w:t>1950 детей, в летний период в стационарных лагерях – 1741 детей, и</w:t>
      </w:r>
      <w:r w:rsidR="00A9081F" w:rsidRPr="00566681">
        <w:rPr>
          <w:lang w:eastAsia="ru-RU" w:bidi="he-IL"/>
        </w:rPr>
        <w:t xml:space="preserve">з них: </w:t>
      </w:r>
    </w:p>
    <w:p w:rsidR="00A9081F" w:rsidRPr="00566681" w:rsidRDefault="00A9081F" w:rsidP="00A9081F">
      <w:pPr>
        <w:ind w:firstLine="567"/>
        <w:rPr>
          <w:lang w:eastAsia="ru-RU" w:bidi="he-IL"/>
        </w:rPr>
      </w:pPr>
      <w:r w:rsidRPr="00566681">
        <w:rPr>
          <w:lang w:eastAsia="ru-RU" w:bidi="he-IL"/>
        </w:rPr>
        <w:t>-</w:t>
      </w:r>
      <w:r w:rsidR="0039689F" w:rsidRPr="00566681">
        <w:rPr>
          <w:lang w:eastAsia="ru-RU" w:bidi="he-IL"/>
        </w:rPr>
        <w:t xml:space="preserve"> </w:t>
      </w:r>
      <w:r w:rsidRPr="00566681">
        <w:rPr>
          <w:lang w:eastAsia="ru-RU" w:bidi="he-IL"/>
        </w:rPr>
        <w:t>в 2 загородных лагерях (ДОЛ «Байлак» - 696 и «Менги-Чечээ»-150)</w:t>
      </w:r>
      <w:r w:rsidRPr="00566681">
        <w:rPr>
          <w:i/>
          <w:lang w:eastAsia="ru-RU" w:bidi="he-IL"/>
        </w:rPr>
        <w:t xml:space="preserve"> - </w:t>
      </w:r>
      <w:r w:rsidRPr="00566681">
        <w:rPr>
          <w:lang w:eastAsia="ru-RU" w:bidi="he-IL"/>
        </w:rPr>
        <w:t>846 детей</w:t>
      </w:r>
      <w:r w:rsidR="005B241E" w:rsidRPr="00566681">
        <w:rPr>
          <w:lang w:eastAsia="ru-RU" w:bidi="he-IL"/>
        </w:rPr>
        <w:t>;</w:t>
      </w:r>
    </w:p>
    <w:p w:rsidR="00A9081F" w:rsidRPr="00566681" w:rsidRDefault="00A9081F" w:rsidP="00A9081F">
      <w:pPr>
        <w:ind w:firstLine="708"/>
        <w:rPr>
          <w:bCs/>
          <w:lang w:eastAsia="ru-RU"/>
        </w:rPr>
      </w:pPr>
      <w:r w:rsidRPr="00566681">
        <w:rPr>
          <w:lang w:eastAsia="ru-RU" w:bidi="he-IL"/>
        </w:rPr>
        <w:t>-</w:t>
      </w:r>
      <w:r w:rsidR="0039689F" w:rsidRPr="00566681">
        <w:rPr>
          <w:lang w:eastAsia="ru-RU" w:bidi="he-IL"/>
        </w:rPr>
        <w:t xml:space="preserve"> </w:t>
      </w:r>
      <w:r w:rsidRPr="00566681">
        <w:rPr>
          <w:lang w:eastAsia="ru-RU" w:bidi="he-IL"/>
        </w:rPr>
        <w:t>через электронные торги приобретены 895 путёвок (</w:t>
      </w:r>
      <w:r w:rsidRPr="00566681">
        <w:rPr>
          <w:lang w:eastAsia="ru-RU"/>
        </w:rPr>
        <w:t>ДОЛ «Чагытай» -320, «Орленок» -320, «Бельбей» -73, «Металлург» -107, «Шолбан-Ак»-50,</w:t>
      </w:r>
      <w:r w:rsidRPr="00566681">
        <w:rPr>
          <w:bCs/>
          <w:lang w:eastAsia="ru-RU"/>
        </w:rPr>
        <w:t xml:space="preserve"> 25 детей ГБОУ РТ «Социально-реабилитационный центр для несовершеннолетних (с 5 сентября по 15 сентября 2023 года в санатории «Саянская благод</w:t>
      </w:r>
      <w:r w:rsidR="007B10E6" w:rsidRPr="00566681">
        <w:rPr>
          <w:bCs/>
          <w:lang w:eastAsia="ru-RU"/>
        </w:rPr>
        <w:t>ать» Республики Хакасия</w:t>
      </w:r>
      <w:r w:rsidR="004A04D3" w:rsidRPr="00566681">
        <w:rPr>
          <w:bCs/>
          <w:lang w:eastAsia="ru-RU"/>
        </w:rPr>
        <w:t>).</w:t>
      </w:r>
      <w:r w:rsidRPr="00566681">
        <w:rPr>
          <w:bCs/>
          <w:lang w:eastAsia="ru-RU"/>
        </w:rPr>
        <w:t xml:space="preserve">                     </w:t>
      </w:r>
    </w:p>
    <w:p w:rsidR="00A9081F" w:rsidRPr="00566681" w:rsidRDefault="00A9081F" w:rsidP="00A9081F">
      <w:pPr>
        <w:widowControl w:val="0"/>
        <w:tabs>
          <w:tab w:val="left" w:pos="0"/>
        </w:tabs>
        <w:ind w:firstLine="567"/>
        <w:rPr>
          <w:lang w:eastAsia="ru-RU"/>
        </w:rPr>
      </w:pPr>
      <w:r w:rsidRPr="00566681">
        <w:rPr>
          <w:lang w:eastAsia="ru-RU"/>
        </w:rPr>
        <w:t>План охвата детей выполнен на 10</w:t>
      </w:r>
      <w:r w:rsidR="00D5426B" w:rsidRPr="00566681">
        <w:rPr>
          <w:lang w:eastAsia="ru-RU"/>
        </w:rPr>
        <w:t>3</w:t>
      </w:r>
      <w:r w:rsidRPr="00566681">
        <w:rPr>
          <w:lang w:eastAsia="ru-RU"/>
        </w:rPr>
        <w:t xml:space="preserve">%.  </w:t>
      </w:r>
    </w:p>
    <w:p w:rsidR="0039689F" w:rsidRPr="00566681" w:rsidRDefault="0039689F" w:rsidP="00E40920">
      <w:pPr>
        <w:jc w:val="center"/>
        <w:rPr>
          <w:rFonts w:eastAsiaTheme="minorHAnsi"/>
          <w:b/>
          <w:i/>
        </w:rPr>
      </w:pPr>
    </w:p>
    <w:p w:rsidR="00C74864" w:rsidRPr="00566681" w:rsidRDefault="00E40920" w:rsidP="005B241E">
      <w:pPr>
        <w:jc w:val="left"/>
        <w:rPr>
          <w:rFonts w:eastAsiaTheme="minorHAnsi"/>
          <w:i/>
        </w:rPr>
      </w:pPr>
      <w:r w:rsidRPr="00566681">
        <w:rPr>
          <w:rFonts w:eastAsiaTheme="minorHAnsi"/>
          <w:i/>
        </w:rPr>
        <w:t>Социальная поддержка семей с детьми</w:t>
      </w:r>
    </w:p>
    <w:p w:rsidR="00D72D3C" w:rsidRPr="00566681" w:rsidRDefault="00B369C4" w:rsidP="00F14875">
      <w:pPr>
        <w:rPr>
          <w:rFonts w:eastAsiaTheme="minorHAnsi"/>
        </w:rPr>
      </w:pPr>
      <w:r w:rsidRPr="00566681">
        <w:rPr>
          <w:rFonts w:eastAsiaTheme="minorHAnsi"/>
        </w:rPr>
        <w:t xml:space="preserve">Ежегодно реализуются меры поддержки семей с детьми, всего 9 мер поддержки за весь период реализации, в том числе, </w:t>
      </w:r>
      <w:r w:rsidRPr="00566681">
        <w:t>выплаты ежемесячного пособия на ребенка, выплаты ежемесячного пособия на первого ребенка, единовременная выплата при рождении одновременно двух и более детей, выплат</w:t>
      </w:r>
      <w:r w:rsidR="005B241E" w:rsidRPr="00566681">
        <w:t>а</w:t>
      </w:r>
      <w:r w:rsidRPr="00566681">
        <w:t xml:space="preserve"> регионального материнского капитала и т.д. </w:t>
      </w:r>
    </w:p>
    <w:p w:rsidR="00566F43" w:rsidRPr="00566681" w:rsidRDefault="00566F43" w:rsidP="00F14875">
      <w:pPr>
        <w:rPr>
          <w:lang w:eastAsia="ru-RU"/>
        </w:rPr>
      </w:pPr>
      <w:r w:rsidRPr="00566681">
        <w:rPr>
          <w:lang w:eastAsia="ru-RU"/>
        </w:rPr>
        <w:t xml:space="preserve">Серьезным подспорьем </w:t>
      </w:r>
      <w:r w:rsidR="00681151" w:rsidRPr="00566681">
        <w:rPr>
          <w:lang w:eastAsia="ru-RU"/>
        </w:rPr>
        <w:t xml:space="preserve">в работе с семьями </w:t>
      </w:r>
      <w:r w:rsidRPr="00566681">
        <w:rPr>
          <w:lang w:eastAsia="ru-RU"/>
        </w:rPr>
        <w:t xml:space="preserve">стал </w:t>
      </w:r>
      <w:r w:rsidR="005B241E" w:rsidRPr="00566681">
        <w:rPr>
          <w:lang w:eastAsia="ru-RU"/>
        </w:rPr>
        <w:t>к</w:t>
      </w:r>
      <w:r w:rsidRPr="00566681">
        <w:rPr>
          <w:lang w:eastAsia="ru-RU"/>
        </w:rPr>
        <w:t>омплекс мер Республики Тыва по поддержке жизненного потенциала семей, воспитывающих детей с инвалидностью, который получил грантовую поддержку Фонда поддержки детей, находящихся в трудной жизненной ситуации</w:t>
      </w:r>
      <w:r w:rsidR="005B241E" w:rsidRPr="00566681">
        <w:rPr>
          <w:lang w:eastAsia="ru-RU"/>
        </w:rPr>
        <w:t>,</w:t>
      </w:r>
      <w:r w:rsidRPr="00566681">
        <w:rPr>
          <w:lang w:eastAsia="ru-RU"/>
        </w:rPr>
        <w:t xml:space="preserve"> в объеме более 12</w:t>
      </w:r>
      <w:r w:rsidR="00681151" w:rsidRPr="00566681">
        <w:rPr>
          <w:lang w:eastAsia="ru-RU"/>
        </w:rPr>
        <w:t>,0</w:t>
      </w:r>
      <w:r w:rsidRPr="00566681">
        <w:rPr>
          <w:lang w:eastAsia="ru-RU"/>
        </w:rPr>
        <w:t> млн. рублей</w:t>
      </w:r>
      <w:r w:rsidR="005B241E" w:rsidRPr="00566681">
        <w:rPr>
          <w:lang w:eastAsia="ru-RU"/>
        </w:rPr>
        <w:t xml:space="preserve"> в 2022-2023 годах</w:t>
      </w:r>
      <w:r w:rsidRPr="00566681">
        <w:rPr>
          <w:lang w:eastAsia="ru-RU"/>
        </w:rPr>
        <w:t>. Приобретено оборудование для центров социальной помощи семье и детям на сумму 5</w:t>
      </w:r>
      <w:r w:rsidR="00681151" w:rsidRPr="00566681">
        <w:rPr>
          <w:lang w:eastAsia="ru-RU"/>
        </w:rPr>
        <w:t> </w:t>
      </w:r>
      <w:r w:rsidRPr="00566681">
        <w:rPr>
          <w:lang w:eastAsia="ru-RU"/>
        </w:rPr>
        <w:t>781</w:t>
      </w:r>
      <w:r w:rsidR="00681151" w:rsidRPr="00566681">
        <w:rPr>
          <w:lang w:eastAsia="ru-RU"/>
        </w:rPr>
        <w:t>,8 млн.</w:t>
      </w:r>
      <w:r w:rsidRPr="00566681">
        <w:rPr>
          <w:lang w:eastAsia="ru-RU"/>
        </w:rPr>
        <w:t xml:space="preserve"> руб.</w:t>
      </w:r>
    </w:p>
    <w:p w:rsidR="00566F43" w:rsidRPr="00566681" w:rsidRDefault="00566F43" w:rsidP="00F14875">
      <w:pPr>
        <w:rPr>
          <w:lang w:eastAsia="ru-RU"/>
        </w:rPr>
      </w:pPr>
      <w:r w:rsidRPr="00566681">
        <w:rPr>
          <w:lang w:eastAsia="ru-RU"/>
        </w:rPr>
        <w:t>В центрах социальной помощи семье и детям республики созданы службы, которые используют в работе с семьями, воспитывающими детей-инвалидов новые технологии:</w:t>
      </w:r>
    </w:p>
    <w:p w:rsidR="00566F43" w:rsidRPr="00566681" w:rsidRDefault="00566F43" w:rsidP="00F14875">
      <w:pPr>
        <w:rPr>
          <w:lang w:eastAsia="ru-RU"/>
        </w:rPr>
      </w:pPr>
      <w:r w:rsidRPr="00566681">
        <w:rPr>
          <w:lang w:eastAsia="ru-RU"/>
        </w:rPr>
        <w:t>- 18 служб социального сопровождения «Особая забота» для семей с детьми с инвалидностью;</w:t>
      </w:r>
    </w:p>
    <w:p w:rsidR="00566F43" w:rsidRPr="00566681" w:rsidRDefault="00566F43" w:rsidP="00F14875">
      <w:pPr>
        <w:rPr>
          <w:lang w:eastAsia="ru-RU"/>
        </w:rPr>
      </w:pPr>
      <w:r w:rsidRPr="00566681">
        <w:rPr>
          <w:lang w:eastAsia="ru-RU"/>
        </w:rPr>
        <w:t>- 18 семейно-творческих клубов «Терапия искусством»;</w:t>
      </w:r>
    </w:p>
    <w:p w:rsidR="00566F43" w:rsidRPr="00566681" w:rsidRDefault="00566F43" w:rsidP="00F14875">
      <w:pPr>
        <w:rPr>
          <w:lang w:eastAsia="ru-RU"/>
        </w:rPr>
      </w:pPr>
      <w:r w:rsidRPr="00566681">
        <w:rPr>
          <w:lang w:eastAsia="ru-RU"/>
        </w:rPr>
        <w:t>- 10 групп кратковременного присмотра и ухода за детьми с инвалидностью на время занятости родителей в центрах социальной помощи семье и детям г. Кызыла, Дзун-Хемчикского, Сут-Хольского, Тандинского, Кызылского, Чаа-Хольского, Каа-Хемского, Улуг-Хемского, Барун-Хемчикского, Чеди-Хольскогокожуунов;</w:t>
      </w:r>
    </w:p>
    <w:p w:rsidR="00566F43" w:rsidRPr="00566681" w:rsidRDefault="00566F43" w:rsidP="00F14875">
      <w:pPr>
        <w:rPr>
          <w:lang w:eastAsia="ru-RU"/>
        </w:rPr>
      </w:pPr>
      <w:r w:rsidRPr="00566681">
        <w:rPr>
          <w:lang w:eastAsia="ru-RU"/>
        </w:rPr>
        <w:t>- 10 кабинетов по подготовке детей с инвалидностью к самостоятельной жизни в центрах социальной помощи семье и детям г. Кызыла, Дзун-</w:t>
      </w:r>
      <w:r w:rsidRPr="00566681">
        <w:rPr>
          <w:lang w:eastAsia="ru-RU"/>
        </w:rPr>
        <w:lastRenderedPageBreak/>
        <w:t>Хемчикского, Сут-Хольского, Тандинского, Кызылского, Чаа-Хольского, Каа-Хемского, Улуг-Хемского, Барун-Хемчикского, Чеди-Хольскогокожуунов.</w:t>
      </w:r>
    </w:p>
    <w:p w:rsidR="00566F43" w:rsidRPr="00566681" w:rsidRDefault="00566F43" w:rsidP="00F14875">
      <w:pPr>
        <w:rPr>
          <w:lang w:eastAsia="ru-RU"/>
        </w:rPr>
      </w:pPr>
      <w:r w:rsidRPr="00566681">
        <w:rPr>
          <w:lang w:eastAsia="ru-RU"/>
        </w:rPr>
        <w:t>За отчетный период вышеуказанными службами всего охвачен</w:t>
      </w:r>
      <w:r w:rsidR="00365FF6" w:rsidRPr="00566681">
        <w:rPr>
          <w:lang w:eastAsia="ru-RU"/>
        </w:rPr>
        <w:t>о 891 семей</w:t>
      </w:r>
      <w:r w:rsidRPr="00566681">
        <w:rPr>
          <w:lang w:eastAsia="ru-RU"/>
        </w:rPr>
        <w:t>, в них детей 901 чел.</w:t>
      </w:r>
    </w:p>
    <w:p w:rsidR="00192CE4" w:rsidRPr="00566681" w:rsidRDefault="00192CE4" w:rsidP="00F14875">
      <w:pPr>
        <w:rPr>
          <w:lang w:eastAsia="ru-RU"/>
        </w:rPr>
      </w:pPr>
      <w:r w:rsidRPr="00566681">
        <w:rPr>
          <w:lang w:eastAsia="ru-RU"/>
        </w:rPr>
        <w:t>В рамках реализации губернаторских проектов предоставлены меры социальной поддержки многодетным семьям, имеющим 4 и более детей</w:t>
      </w:r>
      <w:r w:rsidR="00365FF6" w:rsidRPr="00566681">
        <w:rPr>
          <w:lang w:eastAsia="ru-RU"/>
        </w:rPr>
        <w:t>,</w:t>
      </w:r>
      <w:r w:rsidRPr="00566681">
        <w:rPr>
          <w:lang w:eastAsia="ru-RU"/>
        </w:rPr>
        <w:t xml:space="preserve"> в виде твердого топлива (уголь или дрова) – «Социальный уголь», </w:t>
      </w:r>
      <w:r w:rsidR="000148C2" w:rsidRPr="00566681">
        <w:rPr>
          <w:lang w:eastAsia="ru-RU"/>
        </w:rPr>
        <w:t xml:space="preserve">оказана </w:t>
      </w:r>
      <w:r w:rsidR="000B099D" w:rsidRPr="00566681">
        <w:rPr>
          <w:color w:val="000000"/>
          <w:shd w:val="clear" w:color="auto" w:fill="FFFFFF"/>
        </w:rPr>
        <w:t>социальн</w:t>
      </w:r>
      <w:r w:rsidR="000148C2" w:rsidRPr="00566681">
        <w:rPr>
          <w:color w:val="000000"/>
          <w:shd w:val="clear" w:color="auto" w:fill="FFFFFF"/>
        </w:rPr>
        <w:t>ая</w:t>
      </w:r>
      <w:r w:rsidR="000B099D" w:rsidRPr="00566681">
        <w:rPr>
          <w:color w:val="000000"/>
          <w:shd w:val="clear" w:color="auto" w:fill="FFFFFF"/>
        </w:rPr>
        <w:t xml:space="preserve"> помощь в натуральном виде </w:t>
      </w:r>
      <w:r w:rsidR="000148C2" w:rsidRPr="00566681">
        <w:rPr>
          <w:color w:val="000000"/>
          <w:shd w:val="clear" w:color="auto" w:fill="FFFFFF"/>
        </w:rPr>
        <w:t>(</w:t>
      </w:r>
      <w:r w:rsidR="000B099D" w:rsidRPr="00566681">
        <w:rPr>
          <w:color w:val="000000"/>
          <w:shd w:val="clear" w:color="auto" w:fill="FFFFFF"/>
        </w:rPr>
        <w:t>коровы с теленком</w:t>
      </w:r>
      <w:r w:rsidR="000148C2" w:rsidRPr="00566681">
        <w:rPr>
          <w:color w:val="000000"/>
          <w:shd w:val="clear" w:color="auto" w:fill="FFFFFF"/>
        </w:rPr>
        <w:t>) – «Корова-кормилица»,</w:t>
      </w:r>
      <w:r w:rsidR="000B099D" w:rsidRPr="00566681">
        <w:rPr>
          <w:color w:val="000000"/>
          <w:shd w:val="clear" w:color="auto" w:fill="FFFFFF"/>
        </w:rPr>
        <w:t xml:space="preserve"> </w:t>
      </w:r>
      <w:r w:rsidRPr="00566681">
        <w:rPr>
          <w:lang w:eastAsia="ru-RU"/>
        </w:rPr>
        <w:t>были обеспечены семенным картофелем и семенами овощных культур малоимущие семьи – «Социальный картофель»</w:t>
      </w:r>
      <w:r w:rsidR="000148C2" w:rsidRPr="00566681">
        <w:rPr>
          <w:lang w:eastAsia="ru-RU"/>
        </w:rPr>
        <w:t>, на общую сумму 53,5 млн. рублей</w:t>
      </w:r>
      <w:r w:rsidRPr="00566681">
        <w:rPr>
          <w:lang w:eastAsia="ru-RU"/>
        </w:rPr>
        <w:t xml:space="preserve"> </w:t>
      </w:r>
      <w:r w:rsidR="000148C2" w:rsidRPr="00566681">
        <w:rPr>
          <w:lang w:eastAsia="ru-RU"/>
        </w:rPr>
        <w:t xml:space="preserve">с 2021 </w:t>
      </w:r>
      <w:r w:rsidR="00365FF6" w:rsidRPr="00566681">
        <w:rPr>
          <w:lang w:eastAsia="ru-RU"/>
        </w:rPr>
        <w:t>года по 2023 год</w:t>
      </w:r>
      <w:r w:rsidR="000148C2" w:rsidRPr="00566681">
        <w:rPr>
          <w:lang w:eastAsia="ru-RU"/>
        </w:rPr>
        <w:t xml:space="preserve">, приняли участие более 10 тыс. семей. </w:t>
      </w:r>
    </w:p>
    <w:p w:rsidR="00681151" w:rsidRPr="00566681" w:rsidRDefault="00681151" w:rsidP="00F14875">
      <w:pPr>
        <w:rPr>
          <w:lang w:eastAsia="ru-RU"/>
        </w:rPr>
      </w:pPr>
    </w:p>
    <w:p w:rsidR="006F457C" w:rsidRPr="00566681" w:rsidRDefault="006F457C" w:rsidP="00365FF6">
      <w:pPr>
        <w:jc w:val="left"/>
        <w:rPr>
          <w:i/>
        </w:rPr>
      </w:pPr>
      <w:r w:rsidRPr="00566681">
        <w:rPr>
          <w:i/>
          <w:lang w:eastAsia="ru-RU"/>
        </w:rPr>
        <w:t xml:space="preserve">Опека и попечительство </w:t>
      </w:r>
      <w:r w:rsidRPr="00566681">
        <w:rPr>
          <w:i/>
        </w:rPr>
        <w:t>детей-сирот и детей, оставшихся без опечения родителей</w:t>
      </w:r>
    </w:p>
    <w:p w:rsidR="006F457C" w:rsidRPr="00566681" w:rsidRDefault="006F457C" w:rsidP="006F457C">
      <w:r w:rsidRPr="00566681">
        <w:t>Общая численность детей-сирот и детей, оставшихся без попечен</w:t>
      </w:r>
      <w:r w:rsidR="00A75AFF" w:rsidRPr="00566681">
        <w:t xml:space="preserve">ия родителей по состоянию на 1 января </w:t>
      </w:r>
      <w:r w:rsidRPr="00566681">
        <w:t xml:space="preserve">2024 г. составляет 3221 (АППГ-3376), из них сирот – 1313 (1346), без попечения родителей </w:t>
      </w:r>
      <w:r w:rsidR="00601C93" w:rsidRPr="00566681">
        <w:t xml:space="preserve">– </w:t>
      </w:r>
      <w:r w:rsidRPr="00566681">
        <w:t xml:space="preserve"> 1908 (2030) детей. </w:t>
      </w:r>
    </w:p>
    <w:p w:rsidR="006F457C" w:rsidRPr="00566681" w:rsidRDefault="006F457C" w:rsidP="006F457C">
      <w:pPr>
        <w:ind w:firstLine="708"/>
      </w:pPr>
      <w:r w:rsidRPr="00566681">
        <w:t xml:space="preserve">В семейных формах воспитания находятся 3025 (3195 детей), (под опекой и попечительством находятся </w:t>
      </w:r>
      <w:r w:rsidR="00601C93" w:rsidRPr="00566681">
        <w:t xml:space="preserve">– </w:t>
      </w:r>
      <w:r w:rsidRPr="00566681">
        <w:t xml:space="preserve">2305 чел., под добровольной опекой (попечительством) – 208, в приемных семьях </w:t>
      </w:r>
      <w:r w:rsidR="00E82719" w:rsidRPr="00566681">
        <w:t xml:space="preserve">– </w:t>
      </w:r>
      <w:r w:rsidRPr="00566681">
        <w:t>512 чел.). В государственных учреждениях республики находятся 196 чел. (АПГГ</w:t>
      </w:r>
      <w:r w:rsidR="00E82719" w:rsidRPr="00566681">
        <w:t xml:space="preserve">– </w:t>
      </w:r>
      <w:r w:rsidRPr="00566681">
        <w:t>181).</w:t>
      </w:r>
    </w:p>
    <w:p w:rsidR="006F457C" w:rsidRPr="00566681" w:rsidRDefault="006F457C" w:rsidP="006F457C">
      <w:pPr>
        <w:ind w:firstLine="708"/>
      </w:pPr>
      <w:r w:rsidRPr="00566681">
        <w:t xml:space="preserve">Доля детей-сирот и детей, оставшихся без попечения родителей, устроенных в семейные формы устройства, составляет 94 %. </w:t>
      </w:r>
    </w:p>
    <w:p w:rsidR="006F457C" w:rsidRPr="00566681" w:rsidRDefault="006F457C" w:rsidP="006F457C">
      <w:pPr>
        <w:ind w:firstLine="708"/>
      </w:pPr>
      <w:r w:rsidRPr="00566681">
        <w:t>По сравнению с АППГ – наблюдается снижение общего количества детей-сирот и детей, оставшихся без попечения родителей в республике на 155 чел., количество детей-сирот уменьшилось на 33 чел., количество детей оставшихся без попечения родителей уменьшилось на 122 детей. Уменьшение детей связано с тем, что ведется активная профилактическаяработа по возврату детей в кровные семьи, что является хорошим показателем деятельности по осуществлению опеки и попечительства в отношении несовершеннолетних.</w:t>
      </w:r>
    </w:p>
    <w:p w:rsidR="006F457C" w:rsidRPr="00566681" w:rsidRDefault="006F457C" w:rsidP="006F457C">
      <w:pPr>
        <w:widowControl w:val="0"/>
        <w:ind w:firstLine="851"/>
        <w:rPr>
          <w:rFonts w:eastAsia="Microsoft Sans Serif"/>
          <w:lang w:bidi="ru-RU"/>
        </w:rPr>
      </w:pPr>
      <w:r w:rsidRPr="00566681">
        <w:rPr>
          <w:rFonts w:eastAsia="Microsoft Sans Serif"/>
          <w:lang w:bidi="ru-RU"/>
        </w:rPr>
        <w:t xml:space="preserve">По состоянию на </w:t>
      </w:r>
      <w:r w:rsidR="00A75AFF" w:rsidRPr="00566681">
        <w:rPr>
          <w:rFonts w:eastAsia="Microsoft Sans Serif"/>
          <w:lang w:bidi="ru-RU"/>
        </w:rPr>
        <w:t xml:space="preserve">1 января </w:t>
      </w:r>
      <w:r w:rsidRPr="00566681">
        <w:rPr>
          <w:rFonts w:eastAsia="Microsoft Sans Serif"/>
          <w:lang w:bidi="ru-RU"/>
        </w:rPr>
        <w:t>2024 г</w:t>
      </w:r>
      <w:r w:rsidRPr="00566681">
        <w:rPr>
          <w:rFonts w:eastAsia="Microsoft Sans Serif"/>
          <w:b/>
          <w:lang w:bidi="ru-RU"/>
        </w:rPr>
        <w:t>.</w:t>
      </w:r>
      <w:r w:rsidRPr="00566681">
        <w:rPr>
          <w:rFonts w:eastAsia="Microsoft Sans Serif"/>
          <w:lang w:bidi="ru-RU"/>
        </w:rPr>
        <w:t xml:space="preserve"> всего в республике функционируют 113 (</w:t>
      </w:r>
      <w:r w:rsidR="00B62B58" w:rsidRPr="00566681">
        <w:t>АППГ</w:t>
      </w:r>
      <w:r w:rsidR="00B62B58" w:rsidRPr="00566681">
        <w:rPr>
          <w:rFonts w:eastAsia="Microsoft Sans Serif"/>
          <w:lang w:bidi="ru-RU"/>
        </w:rPr>
        <w:t xml:space="preserve"> – </w:t>
      </w:r>
      <w:r w:rsidRPr="00566681">
        <w:rPr>
          <w:rFonts w:eastAsia="Microsoft Sans Serif"/>
          <w:lang w:bidi="ru-RU"/>
        </w:rPr>
        <w:t xml:space="preserve">125) приемных семей, в них воспитываются 512 детей. Уменьшение численности приемных семей на 12 чел.  связано в связи с усыновлением приемных детей, что является положительным показателем, усыновление </w:t>
      </w:r>
      <w:r w:rsidR="00E45798" w:rsidRPr="00566681">
        <w:rPr>
          <w:rFonts w:eastAsia="Microsoft Sans Serif"/>
          <w:lang w:bidi="ru-RU"/>
        </w:rPr>
        <w:t>является приоритетной</w:t>
      </w:r>
      <w:r w:rsidRPr="00566681">
        <w:rPr>
          <w:rFonts w:eastAsia="Microsoft Sans Serif"/>
          <w:lang w:bidi="ru-RU"/>
        </w:rPr>
        <w:t xml:space="preserve"> форм</w:t>
      </w:r>
      <w:r w:rsidR="00E45798" w:rsidRPr="00566681">
        <w:rPr>
          <w:rFonts w:eastAsia="Microsoft Sans Serif"/>
          <w:lang w:bidi="ru-RU"/>
        </w:rPr>
        <w:t>ой</w:t>
      </w:r>
      <w:r w:rsidRPr="00566681">
        <w:rPr>
          <w:rFonts w:eastAsia="Microsoft Sans Serif"/>
          <w:lang w:bidi="ru-RU"/>
        </w:rPr>
        <w:t xml:space="preserve"> устройства детей-сирот и детей, оставшихся без попечения родителей, а также в связи </w:t>
      </w:r>
      <w:r w:rsidR="00E45798" w:rsidRPr="00566681">
        <w:rPr>
          <w:rFonts w:eastAsia="Microsoft Sans Serif"/>
          <w:lang w:bidi="ru-RU"/>
        </w:rPr>
        <w:t xml:space="preserve">с </w:t>
      </w:r>
      <w:r w:rsidRPr="00566681">
        <w:rPr>
          <w:rFonts w:eastAsia="Microsoft Sans Serif"/>
          <w:lang w:bidi="ru-RU"/>
        </w:rPr>
        <w:t>передачей детей в кровные семьи.</w:t>
      </w:r>
    </w:p>
    <w:p w:rsidR="006F457C" w:rsidRPr="00566681" w:rsidRDefault="006F457C" w:rsidP="006F457C">
      <w:pPr>
        <w:widowControl w:val="0"/>
        <w:ind w:firstLine="851"/>
        <w:rPr>
          <w:rFonts w:eastAsia="Microsoft Sans Serif"/>
          <w:lang w:bidi="ru-RU"/>
        </w:rPr>
      </w:pPr>
      <w:r w:rsidRPr="00566681">
        <w:rPr>
          <w:rFonts w:eastAsia="Microsoft Sans Serif"/>
          <w:lang w:bidi="ru-RU"/>
        </w:rPr>
        <w:t>В списке нуждающихся в обесп</w:t>
      </w:r>
      <w:r w:rsidR="00E45798" w:rsidRPr="00566681">
        <w:rPr>
          <w:rFonts w:eastAsia="Microsoft Sans Serif"/>
          <w:lang w:bidi="ru-RU"/>
        </w:rPr>
        <w:t>ечении жилыми помещениями на 1 января</w:t>
      </w:r>
      <w:r w:rsidRPr="00566681">
        <w:rPr>
          <w:rFonts w:eastAsia="Microsoft Sans Serif"/>
          <w:lang w:bidi="ru-RU"/>
        </w:rPr>
        <w:t xml:space="preserve"> 2024 г. состоят 4635 детей-сирот, у которых право возникло, но не реализовано</w:t>
      </w:r>
      <w:r w:rsidR="00E45798" w:rsidRPr="00566681">
        <w:rPr>
          <w:rFonts w:eastAsia="Microsoft Sans Serif"/>
          <w:lang w:bidi="ru-RU"/>
        </w:rPr>
        <w:t xml:space="preserve"> </w:t>
      </w:r>
      <w:r w:rsidRPr="00566681">
        <w:rPr>
          <w:rFonts w:eastAsia="Microsoft Sans Serif"/>
          <w:lang w:bidi="ru-RU"/>
        </w:rPr>
        <w:t>-</w:t>
      </w:r>
      <w:r w:rsidR="00E45798" w:rsidRPr="00566681">
        <w:rPr>
          <w:rFonts w:eastAsia="Microsoft Sans Serif"/>
          <w:lang w:bidi="ru-RU"/>
        </w:rPr>
        <w:t xml:space="preserve"> </w:t>
      </w:r>
      <w:r w:rsidRPr="00566681">
        <w:rPr>
          <w:rFonts w:eastAsia="Microsoft Sans Serif"/>
          <w:lang w:bidi="ru-RU"/>
        </w:rPr>
        <w:t>3665. На отчетный день 85 жилых помещений по программе 2023 года переданы</w:t>
      </w:r>
      <w:r w:rsidR="00567856" w:rsidRPr="00566681">
        <w:rPr>
          <w:rFonts w:eastAsia="Microsoft Sans Serif"/>
          <w:lang w:bidi="ru-RU"/>
        </w:rPr>
        <w:t xml:space="preserve"> </w:t>
      </w:r>
      <w:r w:rsidRPr="00566681">
        <w:rPr>
          <w:rFonts w:eastAsia="Microsoft Sans Serif"/>
          <w:lang w:bidi="ru-RU"/>
        </w:rPr>
        <w:t>детям-сиротам и лицам из их числа.</w:t>
      </w:r>
    </w:p>
    <w:p w:rsidR="002E6A03" w:rsidRDefault="002E6A03" w:rsidP="002E6A03">
      <w:pPr>
        <w:jc w:val="center"/>
        <w:rPr>
          <w:b/>
        </w:rPr>
      </w:pPr>
    </w:p>
    <w:p w:rsidR="00566681" w:rsidRPr="00566681" w:rsidRDefault="00566681" w:rsidP="002E6A03">
      <w:pPr>
        <w:jc w:val="center"/>
        <w:rPr>
          <w:b/>
        </w:rPr>
      </w:pPr>
    </w:p>
    <w:p w:rsidR="002E6A03" w:rsidRPr="00566681" w:rsidRDefault="00F00A0D" w:rsidP="002E6A03">
      <w:pPr>
        <w:jc w:val="center"/>
        <w:rPr>
          <w:b/>
        </w:rPr>
      </w:pPr>
      <w:r w:rsidRPr="00566681">
        <w:lastRenderedPageBreak/>
        <w:t>4</w:t>
      </w:r>
      <w:r w:rsidR="002E6A03" w:rsidRPr="00566681">
        <w:t xml:space="preserve">. </w:t>
      </w:r>
      <w:r w:rsidR="00BE1942" w:rsidRPr="00566681">
        <w:t>Оценка эффективности реализации Госпрограммы</w:t>
      </w:r>
    </w:p>
    <w:p w:rsidR="002E6A03" w:rsidRPr="00566681" w:rsidRDefault="002E6A03" w:rsidP="002E6A03">
      <w:pPr>
        <w:jc w:val="center"/>
        <w:rPr>
          <w:b/>
        </w:rPr>
      </w:pPr>
    </w:p>
    <w:p w:rsidR="00C007B2" w:rsidRPr="00566681" w:rsidRDefault="006601E3" w:rsidP="002E6A03">
      <w:r w:rsidRPr="00566681">
        <w:t xml:space="preserve">Госпрограммой </w:t>
      </w:r>
      <w:r w:rsidR="002E6A03" w:rsidRPr="00566681">
        <w:t>предусмотрено 42 целевых показателя</w:t>
      </w:r>
      <w:r w:rsidR="00C007B2" w:rsidRPr="00566681">
        <w:t xml:space="preserve"> (в ред. Постановления Правительства РТ от 14.02.2024 г. № 54)</w:t>
      </w:r>
      <w:r w:rsidR="002E6A03" w:rsidRPr="00566681">
        <w:t xml:space="preserve">, </w:t>
      </w:r>
      <w:r w:rsidR="00C007B2" w:rsidRPr="00566681">
        <w:t>в 2021 году – 30 показателей, в 2022 году – 35 показател</w:t>
      </w:r>
      <w:r w:rsidR="00F00A0D" w:rsidRPr="00566681">
        <w:t>ей</w:t>
      </w:r>
      <w:r w:rsidR="00C007B2" w:rsidRPr="00566681">
        <w:t xml:space="preserve">, из них </w:t>
      </w:r>
      <w:r w:rsidR="00F915F8" w:rsidRPr="00566681">
        <w:t xml:space="preserve">32 показателя с установленными плановыми значениями, в 2023 году – 42 </w:t>
      </w:r>
      <w:r w:rsidR="00F00A0D" w:rsidRPr="00566681">
        <w:t>показателя, из них 36 показателей</w:t>
      </w:r>
      <w:r w:rsidR="00F915F8" w:rsidRPr="00566681">
        <w:t xml:space="preserve"> с установленными плановыми значениями. </w:t>
      </w:r>
    </w:p>
    <w:p w:rsidR="00DB3945" w:rsidRPr="00566681" w:rsidRDefault="00DB3945" w:rsidP="002E6A03">
      <w:r w:rsidRPr="00566681">
        <w:t xml:space="preserve">По результатам реализации Госпрограммы в 2021 году из 30 целевых показателей достигнуты 15 показателей, 12 показателей достигнуты частично, 3 показателя не достигнуто. В 2022 году из 32 показателей достигнуты 19 показателей, 10 показателей достигнуты частично, 3 показателя не достигнуто (приложение </w:t>
      </w:r>
      <w:r w:rsidR="00F00A0D" w:rsidRPr="00566681">
        <w:t xml:space="preserve">№ </w:t>
      </w:r>
      <w:r w:rsidRPr="00566681">
        <w:t xml:space="preserve">2). </w:t>
      </w:r>
    </w:p>
    <w:p w:rsidR="002E6A03" w:rsidRPr="00566681" w:rsidRDefault="004D3391" w:rsidP="002E6A03">
      <w:r w:rsidRPr="00566681">
        <w:t>В 2023 году из 42 показателей</w:t>
      </w:r>
      <w:r w:rsidR="002E6A03" w:rsidRPr="00566681">
        <w:t xml:space="preserve"> </w:t>
      </w:r>
      <w:r w:rsidR="00DB3945" w:rsidRPr="00566681">
        <w:t xml:space="preserve">по </w:t>
      </w:r>
      <w:r w:rsidR="002E6A03" w:rsidRPr="00566681">
        <w:t xml:space="preserve">6 </w:t>
      </w:r>
      <w:r w:rsidR="00DB3945" w:rsidRPr="00566681">
        <w:t>показателям</w:t>
      </w:r>
      <w:r w:rsidR="002E6A03" w:rsidRPr="00566681">
        <w:t xml:space="preserve"> плановы</w:t>
      </w:r>
      <w:r w:rsidR="00DB3945" w:rsidRPr="00566681">
        <w:t>е</w:t>
      </w:r>
      <w:r w:rsidR="002E6A03" w:rsidRPr="00566681">
        <w:t xml:space="preserve"> значени</w:t>
      </w:r>
      <w:r w:rsidR="00DB3945" w:rsidRPr="00566681">
        <w:t>я не установлены</w:t>
      </w:r>
      <w:r w:rsidR="002E6A03" w:rsidRPr="00566681">
        <w:t xml:space="preserve">, из них 4 в связи с окончанием реализации мероприятия в прошлых годах (предоставление отдельных мер социальной поддержки гражданам, подвергшимся воздействию радиации, количество </w:t>
      </w:r>
      <w:r w:rsidR="00C65F16" w:rsidRPr="00566681">
        <w:t>количествосоциально ориентированных некоммерческих организаций</w:t>
      </w:r>
      <w:r w:rsidR="002E6A03" w:rsidRPr="00566681">
        <w:t xml:space="preserve">, принявших участие в конкурсе на получение господдержки и пр.), по 2 показателям плановые значения на 2023 </w:t>
      </w:r>
      <w:r w:rsidR="00C65F16" w:rsidRPr="00566681">
        <w:t>год</w:t>
      </w:r>
      <w:r w:rsidR="002E6A03" w:rsidRPr="00566681">
        <w:t xml:space="preserve"> – 0 (ввод в эксплуатацию объектов капитального строительства для размещения граждан в стационарных организациях социального обслуживания, удельный вес зданий стационарных учреждений, находящихся в аварийном состоянии, и ветхих зданий). </w:t>
      </w:r>
    </w:p>
    <w:p w:rsidR="002E6A03" w:rsidRPr="00566681" w:rsidRDefault="002E6A03" w:rsidP="002E6A03">
      <w:r w:rsidRPr="00566681">
        <w:t>По 36 показателям в 2023 году исполнены на:</w:t>
      </w:r>
    </w:p>
    <w:p w:rsidR="002E6A03" w:rsidRPr="00566681" w:rsidRDefault="002E6A03" w:rsidP="002E6A03">
      <w:r w:rsidRPr="00566681">
        <w:t>- более 100% - 10 показателей или 28% от общего количества;</w:t>
      </w:r>
    </w:p>
    <w:p w:rsidR="002E6A03" w:rsidRPr="00566681" w:rsidRDefault="002E6A03" w:rsidP="002E6A03">
      <w:r w:rsidRPr="00566681">
        <w:t xml:space="preserve">- на 100% - 15 показателей или 42% от общего количества; </w:t>
      </w:r>
    </w:p>
    <w:p w:rsidR="002E6A03" w:rsidRPr="00566681" w:rsidRDefault="002E6A03" w:rsidP="002E6A03">
      <w:r w:rsidRPr="00566681">
        <w:t xml:space="preserve">- 98 - 100% –  2 показателя (АППГ – 10 показателей), </w:t>
      </w:r>
    </w:p>
    <w:p w:rsidR="002E6A03" w:rsidRPr="00566681" w:rsidRDefault="002E6A03" w:rsidP="002E6A03">
      <w:r w:rsidRPr="00566681">
        <w:t>- 90 - 98% – 5 показател</w:t>
      </w:r>
      <w:r w:rsidR="00C65F16" w:rsidRPr="00566681">
        <w:t>ей</w:t>
      </w:r>
      <w:r w:rsidRPr="00566681">
        <w:t xml:space="preserve"> или 14% (АППГ – 2 показателя),</w:t>
      </w:r>
    </w:p>
    <w:p w:rsidR="002E6A03" w:rsidRPr="00566681" w:rsidRDefault="002E6A03" w:rsidP="002E6A03">
      <w:r w:rsidRPr="00566681">
        <w:t xml:space="preserve">- 82-83% - 1 показатель, (АППГ – 4 показателя), </w:t>
      </w:r>
    </w:p>
    <w:p w:rsidR="002E6A03" w:rsidRPr="00566681" w:rsidRDefault="002E6A03" w:rsidP="002E6A03">
      <w:r w:rsidRPr="00566681">
        <w:t xml:space="preserve">- 83% - 1 показатель (динамика положительная, уменьшение количества «Общее число детей-сирот и детей, оставшихся без попечения родителей» план – 3870, факт – 3221); </w:t>
      </w:r>
    </w:p>
    <w:p w:rsidR="002E6A03" w:rsidRPr="00566681" w:rsidRDefault="002E6A03" w:rsidP="002E6A03">
      <w:r w:rsidRPr="00566681">
        <w:t xml:space="preserve">- 53% - 1 показатель, (АППГ – 1 показатель). </w:t>
      </w:r>
    </w:p>
    <w:p w:rsidR="002E6A03" w:rsidRPr="00566681" w:rsidRDefault="002E6A03" w:rsidP="002E6A03">
      <w:r w:rsidRPr="00566681">
        <w:t xml:space="preserve">Из 36 целевых показателей </w:t>
      </w:r>
      <w:r w:rsidR="006601E3" w:rsidRPr="00566681">
        <w:t xml:space="preserve">Госпрограммы </w:t>
      </w:r>
      <w:r w:rsidRPr="00566681">
        <w:t>с установленным на 2023 год значением  по 25 показателям достигнуты годовые плановые значения на 100% и более 100% (или 75% от количества показателей), по 7 показателям исполнено на более 90%. Всего из 36 показател</w:t>
      </w:r>
      <w:r w:rsidR="00C65F16" w:rsidRPr="00566681">
        <w:t>ей</w:t>
      </w:r>
      <w:r w:rsidRPr="00566681">
        <w:t xml:space="preserve"> исполнено более 90-100% и более 100% 32 показателя. </w:t>
      </w:r>
    </w:p>
    <w:p w:rsidR="00473CE2" w:rsidRPr="00566681" w:rsidRDefault="00E82719" w:rsidP="00F14875">
      <w:r w:rsidRPr="00566681">
        <w:rPr>
          <w:lang w:eastAsia="ru-RU"/>
        </w:rPr>
        <w:t xml:space="preserve">По итогам всего периода реализации с </w:t>
      </w:r>
      <w:r w:rsidR="00C65F16" w:rsidRPr="00566681">
        <w:rPr>
          <w:lang w:eastAsia="ru-RU"/>
        </w:rPr>
        <w:t xml:space="preserve">2021 года по 2023 год </w:t>
      </w:r>
      <w:r w:rsidR="00C65F16" w:rsidRPr="00566681">
        <w:t>Госпрограммы</w:t>
      </w:r>
      <w:r w:rsidRPr="00566681">
        <w:t xml:space="preserve"> отмечается положительная динамика </w:t>
      </w:r>
      <w:r w:rsidR="000B01F6" w:rsidRPr="00566681">
        <w:t xml:space="preserve">показателей </w:t>
      </w:r>
      <w:r w:rsidRPr="00566681">
        <w:t>в различных сферах</w:t>
      </w:r>
      <w:r w:rsidR="000B01F6" w:rsidRPr="00566681">
        <w:t xml:space="preserve"> отрасли. </w:t>
      </w:r>
      <w:r w:rsidR="0075606F" w:rsidRPr="00566681">
        <w:t>Ежегодно по целевому показателю «Обеспечение социальных выплат в полном объеме» достигается исполнение годового значения на 100%.</w:t>
      </w:r>
    </w:p>
    <w:p w:rsidR="00473CE2" w:rsidRPr="00566681" w:rsidRDefault="0075606F" w:rsidP="00473CE2">
      <w:r w:rsidRPr="00566681">
        <w:t xml:space="preserve"> </w:t>
      </w:r>
      <w:r w:rsidR="00E82719" w:rsidRPr="00566681">
        <w:t xml:space="preserve">  </w:t>
      </w:r>
      <w:r w:rsidR="00473CE2" w:rsidRPr="00566681">
        <w:rPr>
          <w:lang w:eastAsia="ru-RU"/>
        </w:rPr>
        <w:t xml:space="preserve">Реализованы инвестиционные проекты капитального строительства в сфере социального обслуживания населения на общую сумму 953,4 млн. </w:t>
      </w:r>
      <w:r w:rsidR="00473CE2" w:rsidRPr="00566681">
        <w:rPr>
          <w:lang w:eastAsia="ru-RU"/>
        </w:rPr>
        <w:lastRenderedPageBreak/>
        <w:t>рублей.</w:t>
      </w:r>
      <w:r w:rsidR="00473CE2" w:rsidRPr="00566681">
        <w:t xml:space="preserve"> По итогам реализации данных мероприятий региону удалось сократить количество зданий, находящиеся в ветхом состоянии с 9 до 2 зданий или (52,9% до 11,75%).</w:t>
      </w:r>
    </w:p>
    <w:p w:rsidR="000B7AB8" w:rsidRPr="00566681" w:rsidRDefault="000B7AB8" w:rsidP="00F14875">
      <w:r w:rsidRPr="00566681">
        <w:rPr>
          <w:lang w:eastAsia="ru-RU"/>
        </w:rPr>
        <w:t>По статистическим данным за весь период реализации Госпрограммы показатель уровня бедности в республике планомерно уменьшается с 31,7 в 2020 году до 27,2 в 2022 г. (прогнозный уровень 2023 года – 27,1 будет рас</w:t>
      </w:r>
      <w:r w:rsidR="00C65F16" w:rsidRPr="00566681">
        <w:rPr>
          <w:lang w:eastAsia="ru-RU"/>
        </w:rPr>
        <w:t>с</w:t>
      </w:r>
      <w:r w:rsidRPr="00566681">
        <w:rPr>
          <w:lang w:eastAsia="ru-RU"/>
        </w:rPr>
        <w:t xml:space="preserve">читан в апреле 2024 </w:t>
      </w:r>
      <w:r w:rsidR="00C65F16" w:rsidRPr="00566681">
        <w:rPr>
          <w:lang w:eastAsia="ru-RU"/>
        </w:rPr>
        <w:t>года</w:t>
      </w:r>
      <w:r w:rsidRPr="00566681">
        <w:rPr>
          <w:lang w:eastAsia="ru-RU"/>
        </w:rPr>
        <w:t>).</w:t>
      </w:r>
    </w:p>
    <w:p w:rsidR="00FD3EFA" w:rsidRPr="00566681" w:rsidRDefault="003C060C" w:rsidP="003C060C">
      <w:r w:rsidRPr="00566681">
        <w:t xml:space="preserve">Из 34 показателей </w:t>
      </w:r>
      <w:r w:rsidRPr="00566681">
        <w:rPr>
          <w:lang w:eastAsia="ru-RU"/>
        </w:rPr>
        <w:t>Госпрограммы</w:t>
      </w:r>
      <w:r w:rsidRPr="00566681">
        <w:t xml:space="preserve"> с установленным плановым значением на 2023 год исполнены на 90% и более – 3</w:t>
      </w:r>
      <w:r w:rsidR="00715FF7" w:rsidRPr="00566681">
        <w:t>2</w:t>
      </w:r>
      <w:r w:rsidRPr="00566681">
        <w:t xml:space="preserve"> показателя, </w:t>
      </w:r>
      <w:r w:rsidR="00715FF7" w:rsidRPr="00566681">
        <w:t xml:space="preserve">по 6 </w:t>
      </w:r>
      <w:r w:rsidRPr="00566681">
        <w:t>показателя</w:t>
      </w:r>
      <w:r w:rsidR="00715FF7" w:rsidRPr="00566681">
        <w:t>м</w:t>
      </w:r>
      <w:r w:rsidRPr="00566681">
        <w:t xml:space="preserve"> </w:t>
      </w:r>
      <w:r w:rsidR="00715FF7" w:rsidRPr="00566681">
        <w:t xml:space="preserve"> плановые значения на 2023 год не установлены</w:t>
      </w:r>
      <w:r w:rsidRPr="00566681">
        <w:t>.</w:t>
      </w:r>
    </w:p>
    <w:p w:rsidR="00FD3EFA" w:rsidRPr="00566681" w:rsidRDefault="00FD3EFA" w:rsidP="00FD3EFA">
      <w:pPr>
        <w:rPr>
          <w:rFonts w:eastAsia="Calibri"/>
        </w:rPr>
      </w:pPr>
      <w:r w:rsidRPr="00566681">
        <w:t xml:space="preserve">В соответствии с планом реализации </w:t>
      </w:r>
      <w:r w:rsidRPr="00566681">
        <w:rPr>
          <w:lang w:eastAsia="ru-RU"/>
        </w:rPr>
        <w:t xml:space="preserve">Госпрограммы все запланированные контрольные мероприятия реализованы в установленные сроки. </w:t>
      </w:r>
      <w:r w:rsidR="00473CE2" w:rsidRPr="00566681">
        <w:t xml:space="preserve">Кассовое освоение средств за весь период реализации с </w:t>
      </w:r>
      <w:r w:rsidR="00C65F16" w:rsidRPr="00566681">
        <w:t xml:space="preserve">2021 года по 2023 год </w:t>
      </w:r>
      <w:r w:rsidR="00473CE2" w:rsidRPr="00566681">
        <w:t xml:space="preserve">по </w:t>
      </w:r>
      <w:r w:rsidR="00C65F16" w:rsidRPr="00566681">
        <w:t xml:space="preserve">Госпрограмме </w:t>
      </w:r>
      <w:r w:rsidR="00473CE2" w:rsidRPr="00566681">
        <w:t>составил 24 261,9 млн. рублей или 99,2% от плана</w:t>
      </w:r>
      <w:r w:rsidRPr="00566681">
        <w:t>,</w:t>
      </w:r>
      <w:r w:rsidRPr="00566681">
        <w:rPr>
          <w:rFonts w:eastAsia="Calibri"/>
        </w:rPr>
        <w:t xml:space="preserve"> в том числе за счет средств федерального бюджета – 17 716,3 </w:t>
      </w:r>
      <w:r w:rsidRPr="00566681">
        <w:rPr>
          <w:rFonts w:eastAsiaTheme="minorHAnsi"/>
        </w:rPr>
        <w:t>млн</w:t>
      </w:r>
      <w:r w:rsidRPr="00566681">
        <w:rPr>
          <w:rFonts w:eastAsia="Calibri"/>
        </w:rPr>
        <w:t xml:space="preserve">., за счет средств республиканского бюджета – 6 209,5 </w:t>
      </w:r>
      <w:r w:rsidRPr="00566681">
        <w:rPr>
          <w:rFonts w:eastAsiaTheme="minorHAnsi"/>
        </w:rPr>
        <w:t>млн</w:t>
      </w:r>
      <w:r w:rsidRPr="00566681">
        <w:rPr>
          <w:rFonts w:eastAsia="Calibri"/>
        </w:rPr>
        <w:t xml:space="preserve">. рублей, за счет внебюджетных источников – 336,3 млн. рублей. </w:t>
      </w:r>
    </w:p>
    <w:p w:rsidR="00BE3BA0" w:rsidRPr="00566681" w:rsidRDefault="00DE3CCA" w:rsidP="00FD3EFA">
      <w:r w:rsidRPr="00566681">
        <w:rPr>
          <w:rFonts w:eastAsia="Calibri"/>
        </w:rPr>
        <w:t xml:space="preserve">На основании вышеизложенного </w:t>
      </w:r>
      <w:r w:rsidR="00BE3BA0" w:rsidRPr="00566681">
        <w:t xml:space="preserve">и по итогам оценки эффективности, проведенной Министерством экономического развития </w:t>
      </w:r>
      <w:r w:rsidR="0097323F" w:rsidRPr="00566681">
        <w:t xml:space="preserve">и промыщленности </w:t>
      </w:r>
      <w:r w:rsidR="00BE3BA0" w:rsidRPr="00566681">
        <w:t>Республики Тыва в соответствии с методикой</w:t>
      </w:r>
      <w:r w:rsidR="0097323F" w:rsidRPr="00566681">
        <w:t xml:space="preserve"> оценки эффективности реализации государственных программ Республики Тыва</w:t>
      </w:r>
      <w:r w:rsidR="00BE3BA0" w:rsidRPr="00566681">
        <w:t xml:space="preserve">, утвержденной приказом </w:t>
      </w:r>
      <w:r w:rsidR="0097323F" w:rsidRPr="00566681">
        <w:t>Минэкономразвития РТ</w:t>
      </w:r>
      <w:r w:rsidR="00BE3BA0" w:rsidRPr="00566681">
        <w:t xml:space="preserve">от 24 ноября 2021 г. № 261 «Об утверждении методики оценки эффективности реализации государственных программ Республики Тыва» </w:t>
      </w:r>
      <w:r w:rsidR="0097323F" w:rsidRPr="00566681">
        <w:t xml:space="preserve">Госпрограмма </w:t>
      </w:r>
      <w:r w:rsidR="00BE3BA0" w:rsidRPr="00566681">
        <w:t xml:space="preserve">признана среднеэффективной за весь период реализации, в том числе по годам: </w:t>
      </w:r>
    </w:p>
    <w:p w:rsidR="00BE3BA0" w:rsidRPr="00566681" w:rsidRDefault="00BE3BA0" w:rsidP="00FD3EFA">
      <w:r w:rsidRPr="00566681">
        <w:t>в 2021 году госпрограмма признана среднеэффективной;</w:t>
      </w:r>
    </w:p>
    <w:p w:rsidR="00BE3BA0" w:rsidRPr="00566681" w:rsidRDefault="00BE3BA0" w:rsidP="00BE3BA0">
      <w:r w:rsidRPr="00566681">
        <w:t>в 2022 году госпрограмма признана среднеэффективной;</w:t>
      </w:r>
    </w:p>
    <w:p w:rsidR="00BE3BA0" w:rsidRPr="00566681" w:rsidRDefault="00BE3BA0" w:rsidP="00BE3BA0">
      <w:r w:rsidRPr="00566681">
        <w:t>в 2023 году госпрограмма признана среднеэффективной.</w:t>
      </w:r>
    </w:p>
    <w:p w:rsidR="00BE3BA0" w:rsidRPr="00566681" w:rsidRDefault="00BE3BA0" w:rsidP="00FD3EFA"/>
    <w:p w:rsidR="0088652B" w:rsidRPr="00566681" w:rsidRDefault="0088652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line="276" w:lineRule="auto"/>
        <w:ind w:firstLine="0"/>
        <w:contextualSpacing w:val="0"/>
        <w:jc w:val="left"/>
        <w:rPr>
          <w:lang w:eastAsia="ru-RU"/>
        </w:rPr>
      </w:pPr>
    </w:p>
    <w:p w:rsidR="004A49BF" w:rsidRPr="00566681" w:rsidRDefault="004A49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line="276" w:lineRule="auto"/>
        <w:ind w:firstLine="0"/>
        <w:contextualSpacing w:val="0"/>
        <w:jc w:val="left"/>
        <w:rPr>
          <w:lang w:eastAsia="ru-RU"/>
        </w:rPr>
      </w:pPr>
    </w:p>
    <w:p w:rsidR="004A49BF" w:rsidRPr="00566681" w:rsidRDefault="004A49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line="276" w:lineRule="auto"/>
        <w:ind w:firstLine="0"/>
        <w:contextualSpacing w:val="0"/>
        <w:jc w:val="left"/>
        <w:rPr>
          <w:lang w:eastAsia="ru-RU"/>
        </w:rPr>
      </w:pPr>
    </w:p>
    <w:p w:rsidR="004A49BF" w:rsidRPr="00566681" w:rsidRDefault="004A49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line="276" w:lineRule="auto"/>
        <w:ind w:firstLine="0"/>
        <w:contextualSpacing w:val="0"/>
        <w:jc w:val="left"/>
        <w:rPr>
          <w:lang w:eastAsia="ru-RU"/>
        </w:rPr>
      </w:pPr>
    </w:p>
    <w:p w:rsidR="004A49BF" w:rsidRPr="00566681" w:rsidRDefault="004A49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line="276" w:lineRule="auto"/>
        <w:ind w:firstLine="0"/>
        <w:contextualSpacing w:val="0"/>
        <w:jc w:val="left"/>
        <w:rPr>
          <w:lang w:eastAsia="ru-RU"/>
        </w:rPr>
      </w:pPr>
    </w:p>
    <w:p w:rsidR="004A49BF" w:rsidRPr="00566681" w:rsidRDefault="004A49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line="276" w:lineRule="auto"/>
        <w:ind w:firstLine="0"/>
        <w:contextualSpacing w:val="0"/>
        <w:jc w:val="left"/>
        <w:rPr>
          <w:lang w:eastAsia="ru-RU"/>
        </w:rPr>
      </w:pPr>
    </w:p>
    <w:p w:rsidR="004A49BF" w:rsidRPr="00566681" w:rsidRDefault="004A49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line="276" w:lineRule="auto"/>
        <w:ind w:firstLine="0"/>
        <w:contextualSpacing w:val="0"/>
        <w:jc w:val="left"/>
        <w:rPr>
          <w:lang w:eastAsia="ru-RU"/>
        </w:rPr>
      </w:pPr>
    </w:p>
    <w:p w:rsidR="004A49BF" w:rsidRDefault="004A49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line="276" w:lineRule="auto"/>
        <w:ind w:firstLine="0"/>
        <w:contextualSpacing w:val="0"/>
        <w:jc w:val="left"/>
        <w:rPr>
          <w:lang w:eastAsia="ru-RU"/>
        </w:rPr>
      </w:pPr>
    </w:p>
    <w:p w:rsidR="005B2671" w:rsidRDefault="005B26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line="276" w:lineRule="auto"/>
        <w:ind w:firstLine="0"/>
        <w:contextualSpacing w:val="0"/>
        <w:jc w:val="left"/>
        <w:rPr>
          <w:lang w:eastAsia="ru-RU"/>
        </w:rPr>
      </w:pPr>
    </w:p>
    <w:p w:rsidR="005B2671" w:rsidRPr="00566681" w:rsidRDefault="005B26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line="276" w:lineRule="auto"/>
        <w:ind w:firstLine="0"/>
        <w:contextualSpacing w:val="0"/>
        <w:jc w:val="left"/>
        <w:rPr>
          <w:lang w:eastAsia="ru-RU"/>
        </w:rPr>
      </w:pPr>
    </w:p>
    <w:p w:rsidR="004A49BF" w:rsidRPr="00566681" w:rsidRDefault="004A49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line="276" w:lineRule="auto"/>
        <w:ind w:firstLine="0"/>
        <w:contextualSpacing w:val="0"/>
        <w:jc w:val="left"/>
        <w:rPr>
          <w:lang w:eastAsia="ru-RU"/>
        </w:rPr>
      </w:pPr>
    </w:p>
    <w:p w:rsidR="004A49BF" w:rsidRPr="00566681" w:rsidRDefault="004A49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line="276" w:lineRule="auto"/>
        <w:ind w:firstLine="0"/>
        <w:contextualSpacing w:val="0"/>
        <w:jc w:val="left"/>
        <w:rPr>
          <w:lang w:eastAsia="ru-RU"/>
        </w:rPr>
      </w:pPr>
    </w:p>
    <w:p w:rsidR="00BA25BD" w:rsidRPr="00566681" w:rsidRDefault="00BA25BD" w:rsidP="00BA25B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566681">
        <w:rPr>
          <w:rFonts w:ascii="Times New Roman" w:hAnsi="Times New Roman" w:cs="Times New Roman"/>
        </w:rPr>
        <w:t>Приложение N 1</w:t>
      </w:r>
    </w:p>
    <w:p w:rsidR="00BA25BD" w:rsidRPr="00566681" w:rsidRDefault="00BA25BD" w:rsidP="00BA25BD">
      <w:pPr>
        <w:pStyle w:val="ConsPlusNormal"/>
        <w:jc w:val="right"/>
        <w:rPr>
          <w:rFonts w:ascii="Times New Roman" w:hAnsi="Times New Roman" w:cs="Times New Roman"/>
        </w:rPr>
      </w:pPr>
      <w:r w:rsidRPr="00566681">
        <w:rPr>
          <w:rFonts w:ascii="Times New Roman" w:hAnsi="Times New Roman" w:cs="Times New Roman"/>
        </w:rPr>
        <w:t xml:space="preserve">к </w:t>
      </w:r>
      <w:r w:rsidR="00457838" w:rsidRPr="00566681">
        <w:rPr>
          <w:rFonts w:ascii="Times New Roman" w:hAnsi="Times New Roman" w:cs="Times New Roman"/>
        </w:rPr>
        <w:t>д</w:t>
      </w:r>
      <w:r w:rsidRPr="00566681">
        <w:rPr>
          <w:rFonts w:ascii="Times New Roman" w:hAnsi="Times New Roman" w:cs="Times New Roman"/>
        </w:rPr>
        <w:t>окладу о реализации</w:t>
      </w:r>
    </w:p>
    <w:p w:rsidR="00BA25BD" w:rsidRPr="00566681" w:rsidRDefault="00BA25BD" w:rsidP="00BA25BD">
      <w:pPr>
        <w:pStyle w:val="ConsPlusNormal"/>
        <w:jc w:val="right"/>
        <w:rPr>
          <w:rFonts w:ascii="Times New Roman" w:hAnsi="Times New Roman" w:cs="Times New Roman"/>
        </w:rPr>
      </w:pPr>
      <w:r w:rsidRPr="00566681">
        <w:rPr>
          <w:rFonts w:ascii="Times New Roman" w:hAnsi="Times New Roman" w:cs="Times New Roman"/>
        </w:rPr>
        <w:t>государственной программы</w:t>
      </w:r>
    </w:p>
    <w:p w:rsidR="00BA25BD" w:rsidRPr="00566681" w:rsidRDefault="00BA25BD" w:rsidP="00BA25BD">
      <w:pPr>
        <w:pStyle w:val="ConsPlusNormal"/>
        <w:jc w:val="right"/>
        <w:rPr>
          <w:rFonts w:ascii="Times New Roman" w:hAnsi="Times New Roman" w:cs="Times New Roman"/>
        </w:rPr>
      </w:pPr>
      <w:r w:rsidRPr="00566681">
        <w:rPr>
          <w:rFonts w:ascii="Times New Roman" w:hAnsi="Times New Roman" w:cs="Times New Roman"/>
        </w:rPr>
        <w:t>Республики Тыва «Социальная</w:t>
      </w:r>
    </w:p>
    <w:p w:rsidR="00BA25BD" w:rsidRPr="00566681" w:rsidRDefault="00BA25BD" w:rsidP="00BA25BD">
      <w:pPr>
        <w:pStyle w:val="ConsPlusNormal"/>
        <w:jc w:val="right"/>
        <w:rPr>
          <w:rFonts w:ascii="Times New Roman" w:hAnsi="Times New Roman" w:cs="Times New Roman"/>
        </w:rPr>
      </w:pPr>
      <w:r w:rsidRPr="00566681">
        <w:rPr>
          <w:rFonts w:ascii="Times New Roman" w:hAnsi="Times New Roman" w:cs="Times New Roman"/>
        </w:rPr>
        <w:t>поддержка граждан в Республике</w:t>
      </w:r>
    </w:p>
    <w:p w:rsidR="00BA25BD" w:rsidRPr="00566681" w:rsidRDefault="00BA25BD" w:rsidP="00BA25BD">
      <w:pPr>
        <w:pStyle w:val="ConsPlusNormal"/>
        <w:jc w:val="right"/>
        <w:rPr>
          <w:rFonts w:ascii="Times New Roman" w:hAnsi="Times New Roman" w:cs="Times New Roman"/>
        </w:rPr>
      </w:pPr>
      <w:r w:rsidRPr="00566681">
        <w:rPr>
          <w:rFonts w:ascii="Times New Roman" w:hAnsi="Times New Roman" w:cs="Times New Roman"/>
        </w:rPr>
        <w:t xml:space="preserve"> Тыва на 2021 - 2023 годы»</w:t>
      </w:r>
    </w:p>
    <w:p w:rsidR="00C04908" w:rsidRPr="00566681" w:rsidRDefault="00C04908" w:rsidP="00BA25BD">
      <w:pPr>
        <w:pStyle w:val="ConsPlusNormal"/>
        <w:jc w:val="right"/>
        <w:rPr>
          <w:rFonts w:ascii="Times New Roman" w:hAnsi="Times New Roman" w:cs="Times New Roman"/>
        </w:rPr>
      </w:pPr>
    </w:p>
    <w:p w:rsidR="00BF3F3D" w:rsidRPr="00566681" w:rsidRDefault="00BF3F3D" w:rsidP="00BA25BD">
      <w:pPr>
        <w:pStyle w:val="ConsPlusNormal"/>
        <w:jc w:val="right"/>
        <w:rPr>
          <w:rFonts w:ascii="Times New Roman" w:hAnsi="Times New Roman" w:cs="Times New Roman"/>
        </w:rPr>
      </w:pPr>
    </w:p>
    <w:p w:rsidR="00BF3F3D" w:rsidRPr="00566681" w:rsidRDefault="00DA42FA" w:rsidP="00DA42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66681">
        <w:rPr>
          <w:rFonts w:ascii="Times New Roman" w:hAnsi="Times New Roman" w:cs="Times New Roman"/>
          <w:sz w:val="28"/>
          <w:szCs w:val="28"/>
        </w:rPr>
        <w:t>Объемы финансирования Госпрограммы</w:t>
      </w:r>
    </w:p>
    <w:p w:rsidR="00BF3F3D" w:rsidRPr="00566681" w:rsidRDefault="00BF3F3D" w:rsidP="00BA25BD">
      <w:pPr>
        <w:pStyle w:val="ConsPlusNormal"/>
        <w:jc w:val="right"/>
        <w:rPr>
          <w:rFonts w:ascii="Times New Roman" w:hAnsi="Times New Roman" w:cs="Times New Roman"/>
        </w:rPr>
      </w:pPr>
    </w:p>
    <w:p w:rsidR="00C04908" w:rsidRPr="00566681" w:rsidRDefault="00BF3F3D" w:rsidP="00BA25BD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6681">
        <w:rPr>
          <w:rFonts w:ascii="Times New Roman" w:hAnsi="Times New Roman" w:cs="Times New Roman"/>
          <w:sz w:val="20"/>
        </w:rPr>
        <w:t xml:space="preserve">тыс. руб. </w:t>
      </w:r>
    </w:p>
    <w:tbl>
      <w:tblPr>
        <w:tblW w:w="11214" w:type="dxa"/>
        <w:tblInd w:w="-885" w:type="dxa"/>
        <w:tblLook w:val="04A0"/>
      </w:tblPr>
      <w:tblGrid>
        <w:gridCol w:w="2410"/>
        <w:gridCol w:w="718"/>
        <w:gridCol w:w="708"/>
        <w:gridCol w:w="708"/>
        <w:gridCol w:w="825"/>
        <w:gridCol w:w="709"/>
        <w:gridCol w:w="605"/>
        <w:gridCol w:w="824"/>
        <w:gridCol w:w="724"/>
        <w:gridCol w:w="605"/>
        <w:gridCol w:w="826"/>
        <w:gridCol w:w="852"/>
        <w:gridCol w:w="700"/>
      </w:tblGrid>
      <w:tr w:rsidR="00BF3F3D" w:rsidRPr="00566681" w:rsidTr="00DA42FA">
        <w:trPr>
          <w:trHeight w:val="48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  <w:p w:rsidR="00BF3F3D" w:rsidRPr="00566681" w:rsidRDefault="00BF3F3D" w:rsidP="00C04908">
            <w:pPr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2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21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Всего за 3 года</w:t>
            </w:r>
          </w:p>
        </w:tc>
      </w:tr>
      <w:tr w:rsidR="00BF3F3D" w:rsidRPr="00566681" w:rsidTr="00DA42FA">
        <w:trPr>
          <w:trHeight w:val="60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% освое ния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% освое ния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% освое ния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F3D" w:rsidRPr="00566681" w:rsidRDefault="00BF3F3D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% освое ния</w:t>
            </w:r>
          </w:p>
        </w:tc>
      </w:tr>
      <w:tr w:rsidR="00BF3F3D" w:rsidRPr="00566681" w:rsidTr="00DA42FA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Подпрограмма 1 «Предоставление мер социальной поддержки отдельным категориям граждан в Республике Тыва», в т.ч.: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1 118,6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1 103,3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98,6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1 203,3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1 170,9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1 211,2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1 176,4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97,1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3 533,1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3 450,6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97,7</w:t>
            </w:r>
          </w:p>
        </w:tc>
      </w:tr>
      <w:tr w:rsidR="00C04908" w:rsidRPr="00566681" w:rsidTr="00DA42FA">
        <w:trPr>
          <w:trHeight w:val="4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654,0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645,8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98,7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854,5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825,5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96,6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912,0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877,8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96,3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2 420,5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2 349,1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97,1</w:t>
            </w:r>
          </w:p>
        </w:tc>
      </w:tr>
      <w:tr w:rsidR="00C04908" w:rsidRPr="00566681" w:rsidTr="00DA42FA">
        <w:trPr>
          <w:trHeight w:val="4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464,6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457,5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98,5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348,8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345,4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299,3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298,6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1 112,6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1 101,6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99,0</w:t>
            </w:r>
          </w:p>
        </w:tc>
      </w:tr>
      <w:tr w:rsidR="00BF3F3D" w:rsidRPr="00566681" w:rsidTr="00DA42FA">
        <w:trPr>
          <w:trHeight w:val="12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Подпрограмма 2 «Социальная поддержка и обслуживание граждан пожилого возраста и инвалидов в Республике Тыва», в т.ч.: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856,2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844,5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98,6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689,3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684,0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1 222,4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1 239,2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101,4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2 767,9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2 768,1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04908" w:rsidRPr="00566681" w:rsidTr="00DA42FA">
        <w:trPr>
          <w:trHeight w:val="4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248,5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244,0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98,2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76,3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76,3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606,2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606,2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931,1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926,6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99,5</w:t>
            </w:r>
          </w:p>
        </w:tc>
      </w:tr>
      <w:tr w:rsidR="00C04908" w:rsidRPr="00566681" w:rsidTr="00DA42FA">
        <w:trPr>
          <w:trHeight w:val="4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505,0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497,8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98,6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510,2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505,0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513,5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502,2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97,8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1 528,7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1 505,0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98,4</w:t>
            </w:r>
          </w:p>
        </w:tc>
      </w:tr>
      <w:tr w:rsidR="00C04908" w:rsidRPr="00566681" w:rsidTr="00DA42FA">
        <w:trPr>
          <w:trHeight w:val="4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8" w:rsidRPr="00566681" w:rsidRDefault="00CD56EE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в</w:t>
            </w:r>
            <w:r w:rsidR="00C04908" w:rsidRPr="00566681">
              <w:rPr>
                <w:color w:val="000000"/>
                <w:sz w:val="16"/>
                <w:szCs w:val="16"/>
                <w:lang w:eastAsia="ru-RU"/>
              </w:rPr>
              <w:t>небюджет</w:t>
            </w:r>
            <w:r w:rsidRPr="00566681">
              <w:rPr>
                <w:color w:val="000000"/>
                <w:sz w:val="16"/>
                <w:szCs w:val="16"/>
                <w:lang w:eastAsia="ru-RU"/>
              </w:rPr>
              <w:t>ные средства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102,7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102,7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103,1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100,3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102,7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130,8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127,3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370024" w:rsidP="003700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308,1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336,5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109,2</w:t>
            </w:r>
          </w:p>
        </w:tc>
      </w:tr>
      <w:tr w:rsidR="00BF3F3D" w:rsidRPr="00566681" w:rsidTr="00DA42FA">
        <w:trPr>
          <w:trHeight w:val="12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Подпрограмма 4 «Поддержка социально ориентированных некоммерческих организаций в Республике Тыва на 2021 - 2023 годы», в т.ч.: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 </w:t>
            </w:r>
            <w:r w:rsidR="00370024" w:rsidRPr="00566681">
              <w:rPr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100,0</w:t>
            </w:r>
          </w:p>
        </w:tc>
      </w:tr>
      <w:tr w:rsidR="00C04908" w:rsidRPr="00566681" w:rsidTr="00DA42FA">
        <w:trPr>
          <w:trHeight w:val="4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 </w:t>
            </w:r>
            <w:r w:rsidR="00370024" w:rsidRPr="00566681">
              <w:rPr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C04908" w:rsidRPr="00566681" w:rsidTr="00DA42FA">
        <w:trPr>
          <w:trHeight w:val="4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370024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100,0</w:t>
            </w:r>
            <w:r w:rsidR="00C04908" w:rsidRPr="00566681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F3F3D" w:rsidRPr="00566681" w:rsidTr="00DA42FA">
        <w:trPr>
          <w:trHeight w:val="6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Подпрограмма 5 «Социальная защита семьи и детей в Республике Тыва», в т.ч.: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7 133,0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7 079,8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7 027,8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6 997,8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3 994,7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3 964,7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18 155,5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18 042,4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99,4</w:t>
            </w:r>
          </w:p>
        </w:tc>
      </w:tr>
      <w:tr w:rsidR="00C04908" w:rsidRPr="00566681" w:rsidTr="00DA42FA">
        <w:trPr>
          <w:trHeight w:val="4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5 895,1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5 861,3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5 786,5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5 772,8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2 808,7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2 806,6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14 481,5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14 440,6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99,7</w:t>
            </w:r>
          </w:p>
        </w:tc>
      </w:tr>
      <w:tr w:rsidR="00C04908" w:rsidRPr="00566681" w:rsidTr="00DA42FA">
        <w:trPr>
          <w:trHeight w:val="4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1 237,9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1 218,6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98,4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1 241,3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1 225,1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98,0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1 186,0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1 158,2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97,7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3 674,0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3 601,8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98,0</w:t>
            </w:r>
          </w:p>
        </w:tc>
      </w:tr>
      <w:tr w:rsidR="00BF3F3D" w:rsidRPr="00566681" w:rsidTr="00DA42FA">
        <w:trPr>
          <w:trHeight w:val="4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Госпрограмма, </w:t>
            </w:r>
            <w:r w:rsidRPr="00566681">
              <w:rPr>
                <w:color w:val="000000"/>
                <w:sz w:val="16"/>
                <w:szCs w:val="16"/>
                <w:lang w:eastAsia="ru-RU"/>
              </w:rPr>
              <w:t>в т.ч.: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9 109,0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9 028,8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99,1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8 920,3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8 852,9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99,2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6 428,4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6 380,4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99,3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24 457,7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24 262,1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b/>
                <w:bCs/>
                <w:color w:val="000000"/>
                <w:sz w:val="16"/>
                <w:szCs w:val="16"/>
                <w:lang w:eastAsia="ru-RU"/>
              </w:rPr>
              <w:t>99,2</w:t>
            </w:r>
          </w:p>
        </w:tc>
      </w:tr>
      <w:tr w:rsidR="00C04908" w:rsidRPr="00566681" w:rsidTr="00DA42FA">
        <w:trPr>
          <w:trHeight w:val="4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6 797,7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6 751,1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6 717,3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6 674,6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4 326,9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4 290,6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EF60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17</w:t>
            </w:r>
            <w:r w:rsidR="00EF6054" w:rsidRPr="00566681">
              <w:rPr>
                <w:color w:val="000000"/>
                <w:sz w:val="16"/>
                <w:szCs w:val="16"/>
                <w:lang w:eastAsia="ru-RU"/>
              </w:rPr>
              <w:t> 841,9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17 716,3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99,3</w:t>
            </w:r>
          </w:p>
        </w:tc>
      </w:tr>
      <w:tr w:rsidR="00C04908" w:rsidRPr="00566681" w:rsidTr="00DA42FA">
        <w:trPr>
          <w:trHeight w:val="4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2 208,6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2 175,1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98,5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2 100,3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2 075,4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98,4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1 998,8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1 959,0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98,0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EF60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6</w:t>
            </w:r>
            <w:r w:rsidR="00EF6054" w:rsidRPr="00566681">
              <w:rPr>
                <w:color w:val="000000"/>
                <w:sz w:val="16"/>
                <w:szCs w:val="16"/>
                <w:lang w:eastAsia="ru-RU"/>
              </w:rPr>
              <w:t> 307,7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6 209,5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98,3</w:t>
            </w:r>
          </w:p>
        </w:tc>
      </w:tr>
      <w:tr w:rsidR="00C04908" w:rsidRPr="00566681" w:rsidTr="00DA42FA">
        <w:trPr>
          <w:trHeight w:val="4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908" w:rsidRPr="00566681" w:rsidRDefault="00CD56EE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lef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102,7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102,7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102,9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100,1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102,7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130,8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127,3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308,1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right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336,3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908" w:rsidRPr="00566681" w:rsidRDefault="00C04908" w:rsidP="00C049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ind w:firstLine="0"/>
              <w:contextualSpacing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66681">
              <w:rPr>
                <w:color w:val="000000"/>
                <w:sz w:val="16"/>
                <w:szCs w:val="16"/>
                <w:lang w:eastAsia="ru-RU"/>
              </w:rPr>
              <w:t>109,2</w:t>
            </w:r>
          </w:p>
        </w:tc>
      </w:tr>
    </w:tbl>
    <w:p w:rsidR="00BF3FE4" w:rsidRPr="00566681" w:rsidRDefault="00BF3FE4" w:rsidP="00BF3FE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DE638E" w:rsidRPr="00566681" w:rsidRDefault="00DE638E" w:rsidP="00BF3FE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6D035B" w:rsidRPr="00566681" w:rsidRDefault="006D035B" w:rsidP="006D035B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566681">
        <w:rPr>
          <w:rFonts w:ascii="Times New Roman" w:hAnsi="Times New Roman" w:cs="Times New Roman"/>
        </w:rPr>
        <w:t xml:space="preserve">Приложение N </w:t>
      </w:r>
      <w:r w:rsidR="00D24C44" w:rsidRPr="00566681">
        <w:rPr>
          <w:rFonts w:ascii="Times New Roman" w:hAnsi="Times New Roman" w:cs="Times New Roman"/>
        </w:rPr>
        <w:t>2</w:t>
      </w:r>
    </w:p>
    <w:p w:rsidR="006D035B" w:rsidRPr="00566681" w:rsidRDefault="006D035B" w:rsidP="006D035B">
      <w:pPr>
        <w:pStyle w:val="ConsPlusNormal"/>
        <w:jc w:val="right"/>
        <w:rPr>
          <w:rFonts w:ascii="Times New Roman" w:hAnsi="Times New Roman" w:cs="Times New Roman"/>
        </w:rPr>
      </w:pPr>
      <w:r w:rsidRPr="00566681">
        <w:rPr>
          <w:rFonts w:ascii="Times New Roman" w:hAnsi="Times New Roman" w:cs="Times New Roman"/>
        </w:rPr>
        <w:t xml:space="preserve">к </w:t>
      </w:r>
      <w:r w:rsidR="00CD56EE" w:rsidRPr="00566681">
        <w:rPr>
          <w:rFonts w:ascii="Times New Roman" w:hAnsi="Times New Roman" w:cs="Times New Roman"/>
        </w:rPr>
        <w:t>д</w:t>
      </w:r>
      <w:r w:rsidRPr="00566681">
        <w:rPr>
          <w:rFonts w:ascii="Times New Roman" w:hAnsi="Times New Roman" w:cs="Times New Roman"/>
        </w:rPr>
        <w:t>окладу о реализации</w:t>
      </w:r>
    </w:p>
    <w:p w:rsidR="006D035B" w:rsidRPr="00566681" w:rsidRDefault="006D035B" w:rsidP="006D035B">
      <w:pPr>
        <w:pStyle w:val="ConsPlusNormal"/>
        <w:jc w:val="right"/>
        <w:rPr>
          <w:rFonts w:ascii="Times New Roman" w:hAnsi="Times New Roman" w:cs="Times New Roman"/>
        </w:rPr>
      </w:pPr>
      <w:r w:rsidRPr="00566681">
        <w:rPr>
          <w:rFonts w:ascii="Times New Roman" w:hAnsi="Times New Roman" w:cs="Times New Roman"/>
        </w:rPr>
        <w:t>государственной программы</w:t>
      </w:r>
    </w:p>
    <w:p w:rsidR="006D035B" w:rsidRPr="00566681" w:rsidRDefault="006D035B" w:rsidP="006D035B">
      <w:pPr>
        <w:pStyle w:val="ConsPlusNormal"/>
        <w:jc w:val="right"/>
        <w:rPr>
          <w:rFonts w:ascii="Times New Roman" w:hAnsi="Times New Roman" w:cs="Times New Roman"/>
        </w:rPr>
      </w:pPr>
      <w:r w:rsidRPr="00566681">
        <w:rPr>
          <w:rFonts w:ascii="Times New Roman" w:hAnsi="Times New Roman" w:cs="Times New Roman"/>
        </w:rPr>
        <w:t>Республики Тыва «Социальная</w:t>
      </w:r>
    </w:p>
    <w:p w:rsidR="006D035B" w:rsidRPr="00566681" w:rsidRDefault="006D035B" w:rsidP="006D035B">
      <w:pPr>
        <w:pStyle w:val="ConsPlusNormal"/>
        <w:jc w:val="right"/>
        <w:rPr>
          <w:rFonts w:ascii="Times New Roman" w:hAnsi="Times New Roman" w:cs="Times New Roman"/>
        </w:rPr>
      </w:pPr>
      <w:r w:rsidRPr="00566681">
        <w:rPr>
          <w:rFonts w:ascii="Times New Roman" w:hAnsi="Times New Roman" w:cs="Times New Roman"/>
        </w:rPr>
        <w:t>поддержка граждан в Республике</w:t>
      </w:r>
    </w:p>
    <w:p w:rsidR="006D035B" w:rsidRPr="00566681" w:rsidRDefault="006D035B" w:rsidP="006D035B">
      <w:pPr>
        <w:pStyle w:val="ConsPlusNormal"/>
        <w:jc w:val="right"/>
        <w:rPr>
          <w:rFonts w:ascii="Times New Roman" w:hAnsi="Times New Roman" w:cs="Times New Roman"/>
        </w:rPr>
      </w:pPr>
      <w:r w:rsidRPr="00566681">
        <w:rPr>
          <w:rFonts w:ascii="Times New Roman" w:hAnsi="Times New Roman" w:cs="Times New Roman"/>
        </w:rPr>
        <w:t xml:space="preserve"> Тыва на 2021 - 2023 годы»</w:t>
      </w:r>
    </w:p>
    <w:p w:rsidR="00DE638E" w:rsidRPr="00566681" w:rsidRDefault="00DE638E" w:rsidP="00BF3FE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D24C44" w:rsidRPr="00566681" w:rsidRDefault="00D24C44" w:rsidP="006D035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D035B" w:rsidRPr="00566681" w:rsidRDefault="006D035B" w:rsidP="006D035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66681">
        <w:rPr>
          <w:rFonts w:ascii="Times New Roman" w:hAnsi="Times New Roman" w:cs="Times New Roman"/>
          <w:sz w:val="28"/>
          <w:szCs w:val="28"/>
        </w:rPr>
        <w:t>Информация о достижении целевых показателей Госпрограммы</w:t>
      </w:r>
    </w:p>
    <w:p w:rsidR="00DE638E" w:rsidRPr="00566681" w:rsidRDefault="00DE638E" w:rsidP="00BF3FE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tbl>
      <w:tblPr>
        <w:tblStyle w:val="a7"/>
        <w:tblW w:w="0" w:type="auto"/>
        <w:tblLook w:val="04A0"/>
      </w:tblPr>
      <w:tblGrid>
        <w:gridCol w:w="1215"/>
        <w:gridCol w:w="1827"/>
        <w:gridCol w:w="1834"/>
        <w:gridCol w:w="1552"/>
        <w:gridCol w:w="1618"/>
        <w:gridCol w:w="1807"/>
      </w:tblGrid>
      <w:tr w:rsidR="00DE638E" w:rsidRPr="00566681" w:rsidTr="005A11C0">
        <w:tc>
          <w:tcPr>
            <w:tcW w:w="1215" w:type="dxa"/>
          </w:tcPr>
          <w:p w:rsidR="00DE638E" w:rsidRPr="00566681" w:rsidRDefault="00DE638E" w:rsidP="00DE638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827" w:type="dxa"/>
          </w:tcPr>
          <w:p w:rsidR="00DE638E" w:rsidRPr="00566681" w:rsidRDefault="005A11C0" w:rsidP="00DE638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Предусмотрено Госпрограммой</w:t>
            </w:r>
          </w:p>
        </w:tc>
        <w:tc>
          <w:tcPr>
            <w:tcW w:w="1834" w:type="dxa"/>
          </w:tcPr>
          <w:p w:rsidR="00DE638E" w:rsidRPr="00566681" w:rsidRDefault="005A11C0" w:rsidP="00DE638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Количество показателей с устновленными плановыми значениями</w:t>
            </w:r>
          </w:p>
        </w:tc>
        <w:tc>
          <w:tcPr>
            <w:tcW w:w="1552" w:type="dxa"/>
          </w:tcPr>
          <w:p w:rsidR="00DE638E" w:rsidRPr="00566681" w:rsidRDefault="005A11C0" w:rsidP="00DE638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Количество достигнутых показателей</w:t>
            </w:r>
          </w:p>
        </w:tc>
        <w:tc>
          <w:tcPr>
            <w:tcW w:w="1618" w:type="dxa"/>
          </w:tcPr>
          <w:p w:rsidR="00DE638E" w:rsidRPr="00566681" w:rsidRDefault="005A11C0" w:rsidP="005A11C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Количество частично достигнутых показателей</w:t>
            </w:r>
          </w:p>
        </w:tc>
        <w:tc>
          <w:tcPr>
            <w:tcW w:w="1807" w:type="dxa"/>
          </w:tcPr>
          <w:p w:rsidR="00DE638E" w:rsidRPr="00566681" w:rsidRDefault="005A11C0" w:rsidP="00DE638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Количество не достигнутых показателей</w:t>
            </w:r>
          </w:p>
        </w:tc>
      </w:tr>
      <w:tr w:rsidR="005A11C0" w:rsidRPr="00566681" w:rsidTr="005A11C0">
        <w:tc>
          <w:tcPr>
            <w:tcW w:w="1215" w:type="dxa"/>
          </w:tcPr>
          <w:p w:rsidR="005A11C0" w:rsidRPr="00566681" w:rsidRDefault="005A11C0" w:rsidP="00DE638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827" w:type="dxa"/>
          </w:tcPr>
          <w:p w:rsidR="005A11C0" w:rsidRPr="00566681" w:rsidRDefault="005A11C0" w:rsidP="00DE638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34" w:type="dxa"/>
          </w:tcPr>
          <w:p w:rsidR="005A11C0" w:rsidRPr="00566681" w:rsidRDefault="005A11C0" w:rsidP="0042500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52" w:type="dxa"/>
          </w:tcPr>
          <w:p w:rsidR="005A11C0" w:rsidRPr="00566681" w:rsidRDefault="005A11C0" w:rsidP="0042500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18" w:type="dxa"/>
          </w:tcPr>
          <w:p w:rsidR="005A11C0" w:rsidRPr="00566681" w:rsidRDefault="005A11C0" w:rsidP="0042500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07" w:type="dxa"/>
          </w:tcPr>
          <w:p w:rsidR="005A11C0" w:rsidRPr="00566681" w:rsidRDefault="005A11C0" w:rsidP="0042500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3</w:t>
            </w:r>
          </w:p>
        </w:tc>
      </w:tr>
      <w:tr w:rsidR="005A11C0" w:rsidRPr="00566681" w:rsidTr="005A11C0">
        <w:tc>
          <w:tcPr>
            <w:tcW w:w="1215" w:type="dxa"/>
          </w:tcPr>
          <w:p w:rsidR="005A11C0" w:rsidRPr="00566681" w:rsidRDefault="005A11C0" w:rsidP="00DE638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827" w:type="dxa"/>
          </w:tcPr>
          <w:p w:rsidR="005A11C0" w:rsidRPr="00566681" w:rsidRDefault="005A11C0" w:rsidP="00DE638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34" w:type="dxa"/>
          </w:tcPr>
          <w:p w:rsidR="005A11C0" w:rsidRPr="00566681" w:rsidRDefault="005A11C0" w:rsidP="0042500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52" w:type="dxa"/>
          </w:tcPr>
          <w:p w:rsidR="005A11C0" w:rsidRPr="00566681" w:rsidRDefault="005A11C0" w:rsidP="0042500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618" w:type="dxa"/>
          </w:tcPr>
          <w:p w:rsidR="005A11C0" w:rsidRPr="00566681" w:rsidRDefault="005A11C0" w:rsidP="0042500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07" w:type="dxa"/>
          </w:tcPr>
          <w:p w:rsidR="005A11C0" w:rsidRPr="00566681" w:rsidRDefault="005A11C0" w:rsidP="0042500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3</w:t>
            </w:r>
          </w:p>
        </w:tc>
      </w:tr>
      <w:tr w:rsidR="005A11C0" w:rsidTr="005A11C0">
        <w:tc>
          <w:tcPr>
            <w:tcW w:w="1215" w:type="dxa"/>
          </w:tcPr>
          <w:p w:rsidR="005A11C0" w:rsidRPr="00566681" w:rsidRDefault="005A11C0" w:rsidP="00DE638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827" w:type="dxa"/>
          </w:tcPr>
          <w:p w:rsidR="005A11C0" w:rsidRPr="00566681" w:rsidRDefault="005A11C0" w:rsidP="00DE638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34" w:type="dxa"/>
          </w:tcPr>
          <w:p w:rsidR="005A11C0" w:rsidRPr="00566681" w:rsidRDefault="005A11C0" w:rsidP="0042500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52" w:type="dxa"/>
          </w:tcPr>
          <w:p w:rsidR="005A11C0" w:rsidRPr="00566681" w:rsidRDefault="005A11C0" w:rsidP="0042500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618" w:type="dxa"/>
          </w:tcPr>
          <w:p w:rsidR="005A11C0" w:rsidRPr="00566681" w:rsidRDefault="005A11C0" w:rsidP="0042500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07" w:type="dxa"/>
          </w:tcPr>
          <w:p w:rsidR="005A11C0" w:rsidRDefault="005A11C0" w:rsidP="0042500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66681">
              <w:rPr>
                <w:rFonts w:ascii="Times New Roman" w:hAnsi="Times New Roman" w:cs="Times New Roman"/>
              </w:rPr>
              <w:t>1</w:t>
            </w:r>
          </w:p>
        </w:tc>
      </w:tr>
    </w:tbl>
    <w:p w:rsidR="0028599D" w:rsidRDefault="0028599D" w:rsidP="00BF3FE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sectPr w:rsidR="0028599D" w:rsidSect="00B06131">
      <w:footerReference w:type="default" r:id="rId16"/>
      <w:pgSz w:w="11906" w:h="16838" w:code="9"/>
      <w:pgMar w:top="851" w:right="851" w:bottom="284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ABB" w:rsidRDefault="000E3ABB" w:rsidP="00F14875">
      <w:r>
        <w:separator/>
      </w:r>
    </w:p>
  </w:endnote>
  <w:endnote w:type="continuationSeparator" w:id="1">
    <w:p w:rsidR="000E3ABB" w:rsidRDefault="000E3ABB" w:rsidP="00F148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47381"/>
      <w:docPartObj>
        <w:docPartGallery w:val="Page Numbers (Bottom of Page)"/>
        <w:docPartUnique/>
      </w:docPartObj>
    </w:sdtPr>
    <w:sdtContent>
      <w:p w:rsidR="00C65F16" w:rsidRDefault="00C65F16" w:rsidP="00F14875">
        <w:pPr>
          <w:pStyle w:val="af2"/>
        </w:pPr>
        <w:fldSimple w:instr="PAGE   \* MERGEFORMAT">
          <w:r w:rsidR="005B2671">
            <w:rPr>
              <w:noProof/>
            </w:rPr>
            <w:t>1</w:t>
          </w:r>
        </w:fldSimple>
      </w:p>
    </w:sdtContent>
  </w:sdt>
  <w:p w:rsidR="00C65F16" w:rsidRDefault="00C65F16" w:rsidP="00F14875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ABB" w:rsidRDefault="000E3ABB" w:rsidP="00F14875">
      <w:r>
        <w:separator/>
      </w:r>
    </w:p>
  </w:footnote>
  <w:footnote w:type="continuationSeparator" w:id="1">
    <w:p w:rsidR="000E3ABB" w:rsidRDefault="000E3ABB" w:rsidP="00F148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DC7BA1"/>
    <w:multiLevelType w:val="hybridMultilevel"/>
    <w:tmpl w:val="0E1C9866"/>
    <w:lvl w:ilvl="0" w:tplc="E8DE25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A104603"/>
    <w:multiLevelType w:val="hybridMultilevel"/>
    <w:tmpl w:val="57105B56"/>
    <w:lvl w:ilvl="0" w:tplc="7DF832FC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C9D0300"/>
    <w:multiLevelType w:val="hybridMultilevel"/>
    <w:tmpl w:val="7D44FA4E"/>
    <w:lvl w:ilvl="0" w:tplc="4990ADA6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E673C7D"/>
    <w:multiLevelType w:val="hybridMultilevel"/>
    <w:tmpl w:val="2EB89184"/>
    <w:lvl w:ilvl="0" w:tplc="C35EA674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7861BB"/>
    <w:multiLevelType w:val="hybridMultilevel"/>
    <w:tmpl w:val="3F2E5A12"/>
    <w:lvl w:ilvl="0" w:tplc="BFEE88F2">
      <w:start w:val="14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631A76"/>
    <w:multiLevelType w:val="hybridMultilevel"/>
    <w:tmpl w:val="05A4C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8874E2"/>
    <w:multiLevelType w:val="hybridMultilevel"/>
    <w:tmpl w:val="E9F615E0"/>
    <w:lvl w:ilvl="0" w:tplc="8F82DFD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8E2310E"/>
    <w:multiLevelType w:val="hybridMultilevel"/>
    <w:tmpl w:val="722A4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315CAE"/>
    <w:multiLevelType w:val="multilevel"/>
    <w:tmpl w:val="17FC6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4A692A"/>
    <w:multiLevelType w:val="hybridMultilevel"/>
    <w:tmpl w:val="722A4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EA3EB8"/>
    <w:multiLevelType w:val="hybridMultilevel"/>
    <w:tmpl w:val="9EAA654C"/>
    <w:lvl w:ilvl="0" w:tplc="7DF832FC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308D5FDC"/>
    <w:multiLevelType w:val="hybridMultilevel"/>
    <w:tmpl w:val="14DEEF66"/>
    <w:lvl w:ilvl="0" w:tplc="01C41124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2F10312"/>
    <w:multiLevelType w:val="multilevel"/>
    <w:tmpl w:val="F8D82E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373F1924"/>
    <w:multiLevelType w:val="hybridMultilevel"/>
    <w:tmpl w:val="B5783928"/>
    <w:lvl w:ilvl="0" w:tplc="435C9B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29A5B16"/>
    <w:multiLevelType w:val="hybridMultilevel"/>
    <w:tmpl w:val="0B169810"/>
    <w:lvl w:ilvl="0" w:tplc="04190011">
      <w:start w:val="1"/>
      <w:numFmt w:val="decimal"/>
      <w:lvlText w:val="%1)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6">
    <w:nsid w:val="57FA4DF5"/>
    <w:multiLevelType w:val="multilevel"/>
    <w:tmpl w:val="CE60B922"/>
    <w:lvl w:ilvl="0">
      <w:start w:val="2"/>
      <w:numFmt w:val="decimal"/>
      <w:lvlText w:val="%1."/>
      <w:lvlJc w:val="left"/>
      <w:pPr>
        <w:ind w:left="1352" w:hanging="360"/>
      </w:pPr>
      <w:rPr>
        <w:rFonts w:hint="default"/>
        <w:i/>
        <w:color w:val="auto"/>
      </w:rPr>
    </w:lvl>
    <w:lvl w:ilvl="1">
      <w:start w:val="2"/>
      <w:numFmt w:val="decimal"/>
      <w:isLgl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4" w:hanging="2160"/>
      </w:pPr>
      <w:rPr>
        <w:rFonts w:hint="default"/>
      </w:rPr>
    </w:lvl>
  </w:abstractNum>
  <w:abstractNum w:abstractNumId="17">
    <w:nsid w:val="58312731"/>
    <w:multiLevelType w:val="multilevel"/>
    <w:tmpl w:val="6AF82F2A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8">
    <w:nsid w:val="58BA1011"/>
    <w:multiLevelType w:val="multilevel"/>
    <w:tmpl w:val="17FC6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A07B77"/>
    <w:multiLevelType w:val="hybridMultilevel"/>
    <w:tmpl w:val="4256345A"/>
    <w:lvl w:ilvl="0" w:tplc="48B0F0B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5D56CE2"/>
    <w:multiLevelType w:val="hybridMultilevel"/>
    <w:tmpl w:val="E4B6A600"/>
    <w:lvl w:ilvl="0" w:tplc="907A0B8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65104C5"/>
    <w:multiLevelType w:val="hybridMultilevel"/>
    <w:tmpl w:val="57ACC780"/>
    <w:lvl w:ilvl="0" w:tplc="F1B2C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725E60"/>
    <w:multiLevelType w:val="hybridMultilevel"/>
    <w:tmpl w:val="B41C29CA"/>
    <w:lvl w:ilvl="0" w:tplc="85B27C16">
      <w:start w:val="3"/>
      <w:numFmt w:val="decimal"/>
      <w:lvlText w:val="%1)"/>
      <w:lvlJc w:val="left"/>
      <w:pPr>
        <w:ind w:left="927" w:hanging="360"/>
      </w:pPr>
      <w:rPr>
        <w:rFonts w:eastAsia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133061A"/>
    <w:multiLevelType w:val="hybridMultilevel"/>
    <w:tmpl w:val="5EC64146"/>
    <w:lvl w:ilvl="0" w:tplc="6C206D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23F2F0B"/>
    <w:multiLevelType w:val="multilevel"/>
    <w:tmpl w:val="17FC6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2F323A2"/>
    <w:multiLevelType w:val="hybridMultilevel"/>
    <w:tmpl w:val="6746610A"/>
    <w:lvl w:ilvl="0" w:tplc="D6E214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3D17C53"/>
    <w:multiLevelType w:val="hybridMultilevel"/>
    <w:tmpl w:val="43907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2818EB"/>
    <w:multiLevelType w:val="hybridMultilevel"/>
    <w:tmpl w:val="02028966"/>
    <w:lvl w:ilvl="0" w:tplc="3422774C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25"/>
  </w:num>
  <w:num w:numId="3">
    <w:abstractNumId w:val="23"/>
  </w:num>
  <w:num w:numId="4">
    <w:abstractNumId w:val="3"/>
  </w:num>
  <w:num w:numId="5">
    <w:abstractNumId w:val="7"/>
  </w:num>
  <w:num w:numId="6">
    <w:abstractNumId w:val="1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1"/>
  </w:num>
  <w:num w:numId="14">
    <w:abstractNumId w:val="24"/>
  </w:num>
  <w:num w:numId="15">
    <w:abstractNumId w:val="18"/>
  </w:num>
  <w:num w:numId="16">
    <w:abstractNumId w:val="19"/>
  </w:num>
  <w:num w:numId="17">
    <w:abstractNumId w:val="15"/>
  </w:num>
  <w:num w:numId="18">
    <w:abstractNumId w:val="26"/>
  </w:num>
  <w:num w:numId="19">
    <w:abstractNumId w:val="8"/>
  </w:num>
  <w:num w:numId="20">
    <w:abstractNumId w:val="17"/>
  </w:num>
  <w:num w:numId="21">
    <w:abstractNumId w:val="14"/>
  </w:num>
  <w:num w:numId="22">
    <w:abstractNumId w:val="2"/>
  </w:num>
  <w:num w:numId="23">
    <w:abstractNumId w:val="20"/>
  </w:num>
  <w:num w:numId="24">
    <w:abstractNumId w:val="16"/>
  </w:num>
  <w:num w:numId="25">
    <w:abstractNumId w:val="4"/>
  </w:num>
  <w:num w:numId="26">
    <w:abstractNumId w:val="5"/>
  </w:num>
  <w:num w:numId="27">
    <w:abstractNumId w:val="6"/>
  </w:num>
  <w:num w:numId="28">
    <w:abstractNumId w:val="27"/>
  </w:num>
  <w:num w:numId="29">
    <w:abstractNumId w:val="22"/>
  </w:num>
  <w:num w:numId="30">
    <w:abstractNumId w:val="1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3F3A"/>
    <w:rsid w:val="000005AD"/>
    <w:rsid w:val="00000E2A"/>
    <w:rsid w:val="0000533E"/>
    <w:rsid w:val="00005F2B"/>
    <w:rsid w:val="000148C2"/>
    <w:rsid w:val="000155ED"/>
    <w:rsid w:val="000156B1"/>
    <w:rsid w:val="00015D32"/>
    <w:rsid w:val="00024157"/>
    <w:rsid w:val="00024777"/>
    <w:rsid w:val="00026086"/>
    <w:rsid w:val="0002667B"/>
    <w:rsid w:val="000309D8"/>
    <w:rsid w:val="00041C3B"/>
    <w:rsid w:val="000448F9"/>
    <w:rsid w:val="00044973"/>
    <w:rsid w:val="00045956"/>
    <w:rsid w:val="0004723C"/>
    <w:rsid w:val="00047318"/>
    <w:rsid w:val="000523EA"/>
    <w:rsid w:val="000547AB"/>
    <w:rsid w:val="00055547"/>
    <w:rsid w:val="000625ED"/>
    <w:rsid w:val="00063D22"/>
    <w:rsid w:val="00076E62"/>
    <w:rsid w:val="00077862"/>
    <w:rsid w:val="00082AC0"/>
    <w:rsid w:val="000831C9"/>
    <w:rsid w:val="00085115"/>
    <w:rsid w:val="00087D74"/>
    <w:rsid w:val="00090A2D"/>
    <w:rsid w:val="000918B2"/>
    <w:rsid w:val="00091AC9"/>
    <w:rsid w:val="00093C09"/>
    <w:rsid w:val="000A1668"/>
    <w:rsid w:val="000A2A7F"/>
    <w:rsid w:val="000A648D"/>
    <w:rsid w:val="000B01F6"/>
    <w:rsid w:val="000B099D"/>
    <w:rsid w:val="000B2482"/>
    <w:rsid w:val="000B7347"/>
    <w:rsid w:val="000B7AB8"/>
    <w:rsid w:val="000C4033"/>
    <w:rsid w:val="000C428A"/>
    <w:rsid w:val="000C4B08"/>
    <w:rsid w:val="000C4DFF"/>
    <w:rsid w:val="000C6C53"/>
    <w:rsid w:val="000D14A6"/>
    <w:rsid w:val="000D1705"/>
    <w:rsid w:val="000D1F5F"/>
    <w:rsid w:val="000D27BD"/>
    <w:rsid w:val="000D30F5"/>
    <w:rsid w:val="000D487A"/>
    <w:rsid w:val="000D5091"/>
    <w:rsid w:val="000D524A"/>
    <w:rsid w:val="000E2AEE"/>
    <w:rsid w:val="000E3ABB"/>
    <w:rsid w:val="000E5BB4"/>
    <w:rsid w:val="000E6E47"/>
    <w:rsid w:val="000F67CE"/>
    <w:rsid w:val="001050F5"/>
    <w:rsid w:val="00107B05"/>
    <w:rsid w:val="0011227F"/>
    <w:rsid w:val="001138B0"/>
    <w:rsid w:val="00114D72"/>
    <w:rsid w:val="00115B7C"/>
    <w:rsid w:val="00116E81"/>
    <w:rsid w:val="001209B0"/>
    <w:rsid w:val="00120C06"/>
    <w:rsid w:val="00125D00"/>
    <w:rsid w:val="00126552"/>
    <w:rsid w:val="001278FD"/>
    <w:rsid w:val="001302D9"/>
    <w:rsid w:val="00132941"/>
    <w:rsid w:val="00134B75"/>
    <w:rsid w:val="00135BA7"/>
    <w:rsid w:val="00137C19"/>
    <w:rsid w:val="0014149A"/>
    <w:rsid w:val="001434BD"/>
    <w:rsid w:val="00150108"/>
    <w:rsid w:val="00151D1B"/>
    <w:rsid w:val="0015215B"/>
    <w:rsid w:val="00153424"/>
    <w:rsid w:val="001542DA"/>
    <w:rsid w:val="00154E86"/>
    <w:rsid w:val="00161898"/>
    <w:rsid w:val="00162BF4"/>
    <w:rsid w:val="0016308E"/>
    <w:rsid w:val="0016332E"/>
    <w:rsid w:val="00164C9E"/>
    <w:rsid w:val="00164D28"/>
    <w:rsid w:val="0017001B"/>
    <w:rsid w:val="00170CF0"/>
    <w:rsid w:val="0017434D"/>
    <w:rsid w:val="0017507D"/>
    <w:rsid w:val="0017581C"/>
    <w:rsid w:val="001779E4"/>
    <w:rsid w:val="0018140C"/>
    <w:rsid w:val="0018351B"/>
    <w:rsid w:val="00184D31"/>
    <w:rsid w:val="00186289"/>
    <w:rsid w:val="00186358"/>
    <w:rsid w:val="001907E8"/>
    <w:rsid w:val="001908B6"/>
    <w:rsid w:val="001927E8"/>
    <w:rsid w:val="00192CE4"/>
    <w:rsid w:val="00197075"/>
    <w:rsid w:val="001A034D"/>
    <w:rsid w:val="001A07A4"/>
    <w:rsid w:val="001A4041"/>
    <w:rsid w:val="001A4353"/>
    <w:rsid w:val="001A48AD"/>
    <w:rsid w:val="001A56FA"/>
    <w:rsid w:val="001A7506"/>
    <w:rsid w:val="001A7B9D"/>
    <w:rsid w:val="001B5E8C"/>
    <w:rsid w:val="001B7E69"/>
    <w:rsid w:val="001C2001"/>
    <w:rsid w:val="001C6380"/>
    <w:rsid w:val="001D0779"/>
    <w:rsid w:val="001D1EAA"/>
    <w:rsid w:val="001D2C56"/>
    <w:rsid w:val="001D3E1C"/>
    <w:rsid w:val="001D561B"/>
    <w:rsid w:val="001E0FAA"/>
    <w:rsid w:val="001E46E2"/>
    <w:rsid w:val="001E59C7"/>
    <w:rsid w:val="001F1729"/>
    <w:rsid w:val="001F2000"/>
    <w:rsid w:val="001F6209"/>
    <w:rsid w:val="00202D1E"/>
    <w:rsid w:val="00203057"/>
    <w:rsid w:val="002035DB"/>
    <w:rsid w:val="00206096"/>
    <w:rsid w:val="00206383"/>
    <w:rsid w:val="0020688F"/>
    <w:rsid w:val="00213F0C"/>
    <w:rsid w:val="00215786"/>
    <w:rsid w:val="00217088"/>
    <w:rsid w:val="00224343"/>
    <w:rsid w:val="0023141F"/>
    <w:rsid w:val="0023452E"/>
    <w:rsid w:val="0023454B"/>
    <w:rsid w:val="00234969"/>
    <w:rsid w:val="00251CF4"/>
    <w:rsid w:val="002605EB"/>
    <w:rsid w:val="002616AD"/>
    <w:rsid w:val="00261A9E"/>
    <w:rsid w:val="00263DA2"/>
    <w:rsid w:val="00264F29"/>
    <w:rsid w:val="0026586C"/>
    <w:rsid w:val="002667F1"/>
    <w:rsid w:val="00267A58"/>
    <w:rsid w:val="00270051"/>
    <w:rsid w:val="00271B8E"/>
    <w:rsid w:val="002732DB"/>
    <w:rsid w:val="0027403A"/>
    <w:rsid w:val="00274611"/>
    <w:rsid w:val="002746F9"/>
    <w:rsid w:val="00275B83"/>
    <w:rsid w:val="00276D3F"/>
    <w:rsid w:val="002778C3"/>
    <w:rsid w:val="00281593"/>
    <w:rsid w:val="00283D2F"/>
    <w:rsid w:val="00283FD0"/>
    <w:rsid w:val="00284D2F"/>
    <w:rsid w:val="0028599D"/>
    <w:rsid w:val="00286F3C"/>
    <w:rsid w:val="00287760"/>
    <w:rsid w:val="002902C8"/>
    <w:rsid w:val="002925CF"/>
    <w:rsid w:val="00297508"/>
    <w:rsid w:val="00297DAA"/>
    <w:rsid w:val="002A0B5A"/>
    <w:rsid w:val="002A1066"/>
    <w:rsid w:val="002A71F0"/>
    <w:rsid w:val="002B38B1"/>
    <w:rsid w:val="002B4C18"/>
    <w:rsid w:val="002B6629"/>
    <w:rsid w:val="002B74E7"/>
    <w:rsid w:val="002C02B4"/>
    <w:rsid w:val="002D0335"/>
    <w:rsid w:val="002D0FA9"/>
    <w:rsid w:val="002D4B1B"/>
    <w:rsid w:val="002E232D"/>
    <w:rsid w:val="002E2509"/>
    <w:rsid w:val="002E2F24"/>
    <w:rsid w:val="002E4B77"/>
    <w:rsid w:val="002E6A03"/>
    <w:rsid w:val="002F20CA"/>
    <w:rsid w:val="002F38B4"/>
    <w:rsid w:val="00300BD2"/>
    <w:rsid w:val="00301374"/>
    <w:rsid w:val="00302BA9"/>
    <w:rsid w:val="003042CE"/>
    <w:rsid w:val="0031629D"/>
    <w:rsid w:val="00317666"/>
    <w:rsid w:val="00320BA6"/>
    <w:rsid w:val="00323404"/>
    <w:rsid w:val="00323CE3"/>
    <w:rsid w:val="00326931"/>
    <w:rsid w:val="00333E79"/>
    <w:rsid w:val="0033739C"/>
    <w:rsid w:val="00343C42"/>
    <w:rsid w:val="00347793"/>
    <w:rsid w:val="00351156"/>
    <w:rsid w:val="00351C36"/>
    <w:rsid w:val="00352028"/>
    <w:rsid w:val="00352133"/>
    <w:rsid w:val="00357131"/>
    <w:rsid w:val="003576FC"/>
    <w:rsid w:val="0036051B"/>
    <w:rsid w:val="003605E5"/>
    <w:rsid w:val="00363DA4"/>
    <w:rsid w:val="00365CB1"/>
    <w:rsid w:val="00365FF6"/>
    <w:rsid w:val="00370024"/>
    <w:rsid w:val="00373EA9"/>
    <w:rsid w:val="00374586"/>
    <w:rsid w:val="00375B78"/>
    <w:rsid w:val="00381252"/>
    <w:rsid w:val="00387C77"/>
    <w:rsid w:val="00393485"/>
    <w:rsid w:val="0039689F"/>
    <w:rsid w:val="003A0059"/>
    <w:rsid w:val="003A23E2"/>
    <w:rsid w:val="003A4726"/>
    <w:rsid w:val="003A6605"/>
    <w:rsid w:val="003B51F3"/>
    <w:rsid w:val="003B7240"/>
    <w:rsid w:val="003C060C"/>
    <w:rsid w:val="003C4FDE"/>
    <w:rsid w:val="003C50EC"/>
    <w:rsid w:val="003C583C"/>
    <w:rsid w:val="003C5EE6"/>
    <w:rsid w:val="003C6CDA"/>
    <w:rsid w:val="003D10B8"/>
    <w:rsid w:val="003E2D4B"/>
    <w:rsid w:val="003E2D98"/>
    <w:rsid w:val="003E7915"/>
    <w:rsid w:val="003F2350"/>
    <w:rsid w:val="003F44C5"/>
    <w:rsid w:val="003F6D02"/>
    <w:rsid w:val="004002B0"/>
    <w:rsid w:val="0040110D"/>
    <w:rsid w:val="00402ABC"/>
    <w:rsid w:val="00402D6B"/>
    <w:rsid w:val="0040366D"/>
    <w:rsid w:val="00404CCA"/>
    <w:rsid w:val="0040514E"/>
    <w:rsid w:val="0041482C"/>
    <w:rsid w:val="00420121"/>
    <w:rsid w:val="004240BF"/>
    <w:rsid w:val="0042500C"/>
    <w:rsid w:val="0043045A"/>
    <w:rsid w:val="0043263E"/>
    <w:rsid w:val="00432D33"/>
    <w:rsid w:val="00435031"/>
    <w:rsid w:val="004362F9"/>
    <w:rsid w:val="00437BDB"/>
    <w:rsid w:val="00437BE9"/>
    <w:rsid w:val="004426E2"/>
    <w:rsid w:val="00445923"/>
    <w:rsid w:val="00450FB2"/>
    <w:rsid w:val="00451E15"/>
    <w:rsid w:val="004528CA"/>
    <w:rsid w:val="0045346B"/>
    <w:rsid w:val="00453642"/>
    <w:rsid w:val="00454424"/>
    <w:rsid w:val="0045629E"/>
    <w:rsid w:val="00457838"/>
    <w:rsid w:val="0046032E"/>
    <w:rsid w:val="00462F56"/>
    <w:rsid w:val="00467314"/>
    <w:rsid w:val="00471506"/>
    <w:rsid w:val="00473CE2"/>
    <w:rsid w:val="0048456A"/>
    <w:rsid w:val="0048650D"/>
    <w:rsid w:val="00487976"/>
    <w:rsid w:val="0049050C"/>
    <w:rsid w:val="004907FB"/>
    <w:rsid w:val="00491C0B"/>
    <w:rsid w:val="004924CE"/>
    <w:rsid w:val="004930F9"/>
    <w:rsid w:val="00493BEA"/>
    <w:rsid w:val="00494EA6"/>
    <w:rsid w:val="004977DB"/>
    <w:rsid w:val="004A04D3"/>
    <w:rsid w:val="004A09CC"/>
    <w:rsid w:val="004A49BF"/>
    <w:rsid w:val="004B4090"/>
    <w:rsid w:val="004C34AA"/>
    <w:rsid w:val="004C7717"/>
    <w:rsid w:val="004D1C5E"/>
    <w:rsid w:val="004D3391"/>
    <w:rsid w:val="004D452F"/>
    <w:rsid w:val="004E16FB"/>
    <w:rsid w:val="004E278E"/>
    <w:rsid w:val="004E2791"/>
    <w:rsid w:val="004E36BC"/>
    <w:rsid w:val="004E56C2"/>
    <w:rsid w:val="004E59F1"/>
    <w:rsid w:val="004E6F6E"/>
    <w:rsid w:val="004E7EE9"/>
    <w:rsid w:val="004F2D6A"/>
    <w:rsid w:val="005025CD"/>
    <w:rsid w:val="00503023"/>
    <w:rsid w:val="0050515E"/>
    <w:rsid w:val="0050559F"/>
    <w:rsid w:val="00507E60"/>
    <w:rsid w:val="00513B8F"/>
    <w:rsid w:val="00514A5C"/>
    <w:rsid w:val="005158F9"/>
    <w:rsid w:val="00516FBF"/>
    <w:rsid w:val="005303F3"/>
    <w:rsid w:val="00533132"/>
    <w:rsid w:val="005334AA"/>
    <w:rsid w:val="005361E8"/>
    <w:rsid w:val="00536BFE"/>
    <w:rsid w:val="00536D0E"/>
    <w:rsid w:val="005403E5"/>
    <w:rsid w:val="00545953"/>
    <w:rsid w:val="00550F1C"/>
    <w:rsid w:val="005517D7"/>
    <w:rsid w:val="0055345F"/>
    <w:rsid w:val="00560DF6"/>
    <w:rsid w:val="00565562"/>
    <w:rsid w:val="00565988"/>
    <w:rsid w:val="00566681"/>
    <w:rsid w:val="00566F43"/>
    <w:rsid w:val="00567856"/>
    <w:rsid w:val="005738F6"/>
    <w:rsid w:val="005739BE"/>
    <w:rsid w:val="005811E7"/>
    <w:rsid w:val="0058186E"/>
    <w:rsid w:val="005834EB"/>
    <w:rsid w:val="005849F4"/>
    <w:rsid w:val="00587335"/>
    <w:rsid w:val="005956B1"/>
    <w:rsid w:val="00596896"/>
    <w:rsid w:val="005A0759"/>
    <w:rsid w:val="005A11C0"/>
    <w:rsid w:val="005A30EB"/>
    <w:rsid w:val="005B241E"/>
    <w:rsid w:val="005B2671"/>
    <w:rsid w:val="005B2F87"/>
    <w:rsid w:val="005B505E"/>
    <w:rsid w:val="005C1C04"/>
    <w:rsid w:val="005C1F81"/>
    <w:rsid w:val="005C24FE"/>
    <w:rsid w:val="005C5EEB"/>
    <w:rsid w:val="005C671F"/>
    <w:rsid w:val="005C6950"/>
    <w:rsid w:val="005C71BB"/>
    <w:rsid w:val="005D1AB5"/>
    <w:rsid w:val="005D20E1"/>
    <w:rsid w:val="005D65A8"/>
    <w:rsid w:val="005E3F94"/>
    <w:rsid w:val="005E763E"/>
    <w:rsid w:val="005F1F28"/>
    <w:rsid w:val="005F2666"/>
    <w:rsid w:val="005F55B7"/>
    <w:rsid w:val="005F6480"/>
    <w:rsid w:val="005F6710"/>
    <w:rsid w:val="00601C93"/>
    <w:rsid w:val="0061296F"/>
    <w:rsid w:val="00615BD1"/>
    <w:rsid w:val="0061732F"/>
    <w:rsid w:val="00617D03"/>
    <w:rsid w:val="00621977"/>
    <w:rsid w:val="006254AE"/>
    <w:rsid w:val="00626971"/>
    <w:rsid w:val="006303E3"/>
    <w:rsid w:val="006308E6"/>
    <w:rsid w:val="006322B1"/>
    <w:rsid w:val="006436E8"/>
    <w:rsid w:val="00651B7F"/>
    <w:rsid w:val="00654B96"/>
    <w:rsid w:val="006555DF"/>
    <w:rsid w:val="006601E3"/>
    <w:rsid w:val="00660395"/>
    <w:rsid w:val="00661E78"/>
    <w:rsid w:val="0066457E"/>
    <w:rsid w:val="00670B6F"/>
    <w:rsid w:val="0067140A"/>
    <w:rsid w:val="00671DAB"/>
    <w:rsid w:val="006722FD"/>
    <w:rsid w:val="00674FC4"/>
    <w:rsid w:val="00675ADB"/>
    <w:rsid w:val="00676B2B"/>
    <w:rsid w:val="00681151"/>
    <w:rsid w:val="00682583"/>
    <w:rsid w:val="00683D52"/>
    <w:rsid w:val="006846D8"/>
    <w:rsid w:val="00684BC3"/>
    <w:rsid w:val="00686FE4"/>
    <w:rsid w:val="00687B8F"/>
    <w:rsid w:val="00692B39"/>
    <w:rsid w:val="006A0B6A"/>
    <w:rsid w:val="006A14AE"/>
    <w:rsid w:val="006A26A6"/>
    <w:rsid w:val="006A35D4"/>
    <w:rsid w:val="006A68BC"/>
    <w:rsid w:val="006B0CAD"/>
    <w:rsid w:val="006B43D3"/>
    <w:rsid w:val="006B4756"/>
    <w:rsid w:val="006B4A4B"/>
    <w:rsid w:val="006B583B"/>
    <w:rsid w:val="006B6936"/>
    <w:rsid w:val="006B718A"/>
    <w:rsid w:val="006C289F"/>
    <w:rsid w:val="006C3AB6"/>
    <w:rsid w:val="006C5034"/>
    <w:rsid w:val="006C5734"/>
    <w:rsid w:val="006C6427"/>
    <w:rsid w:val="006C7BAC"/>
    <w:rsid w:val="006D035B"/>
    <w:rsid w:val="006D60B4"/>
    <w:rsid w:val="006D662A"/>
    <w:rsid w:val="006D7326"/>
    <w:rsid w:val="006E0D8B"/>
    <w:rsid w:val="006E351F"/>
    <w:rsid w:val="006E7778"/>
    <w:rsid w:val="006E7E12"/>
    <w:rsid w:val="006F1A17"/>
    <w:rsid w:val="006F457C"/>
    <w:rsid w:val="006F4614"/>
    <w:rsid w:val="007027DB"/>
    <w:rsid w:val="00706359"/>
    <w:rsid w:val="00712B2A"/>
    <w:rsid w:val="00713B7E"/>
    <w:rsid w:val="00715FF7"/>
    <w:rsid w:val="007214EF"/>
    <w:rsid w:val="00723B13"/>
    <w:rsid w:val="007249C2"/>
    <w:rsid w:val="00726451"/>
    <w:rsid w:val="00727334"/>
    <w:rsid w:val="0072754A"/>
    <w:rsid w:val="00730ED4"/>
    <w:rsid w:val="00734040"/>
    <w:rsid w:val="00734ED5"/>
    <w:rsid w:val="007362E0"/>
    <w:rsid w:val="00736EB6"/>
    <w:rsid w:val="007373DA"/>
    <w:rsid w:val="00740751"/>
    <w:rsid w:val="0074195A"/>
    <w:rsid w:val="00742B97"/>
    <w:rsid w:val="00745599"/>
    <w:rsid w:val="007456A0"/>
    <w:rsid w:val="00745C63"/>
    <w:rsid w:val="00747970"/>
    <w:rsid w:val="007533CD"/>
    <w:rsid w:val="00753704"/>
    <w:rsid w:val="00753E19"/>
    <w:rsid w:val="0075606F"/>
    <w:rsid w:val="00756AF1"/>
    <w:rsid w:val="00756E7B"/>
    <w:rsid w:val="00756E7D"/>
    <w:rsid w:val="00771F22"/>
    <w:rsid w:val="00776957"/>
    <w:rsid w:val="0078009E"/>
    <w:rsid w:val="007854CF"/>
    <w:rsid w:val="007936CC"/>
    <w:rsid w:val="007A5636"/>
    <w:rsid w:val="007A5A7A"/>
    <w:rsid w:val="007A7990"/>
    <w:rsid w:val="007A7B78"/>
    <w:rsid w:val="007B0BF1"/>
    <w:rsid w:val="007B10E6"/>
    <w:rsid w:val="007B3BB1"/>
    <w:rsid w:val="007B5324"/>
    <w:rsid w:val="007B7717"/>
    <w:rsid w:val="007B7CC4"/>
    <w:rsid w:val="007B7DFB"/>
    <w:rsid w:val="007C1692"/>
    <w:rsid w:val="007C2880"/>
    <w:rsid w:val="007D35BF"/>
    <w:rsid w:val="007D4240"/>
    <w:rsid w:val="007D7143"/>
    <w:rsid w:val="007F2DA4"/>
    <w:rsid w:val="0080082D"/>
    <w:rsid w:val="00802D3C"/>
    <w:rsid w:val="00803414"/>
    <w:rsid w:val="00803E31"/>
    <w:rsid w:val="0081044D"/>
    <w:rsid w:val="00810A03"/>
    <w:rsid w:val="008142B5"/>
    <w:rsid w:val="00815FB4"/>
    <w:rsid w:val="008163EE"/>
    <w:rsid w:val="00822388"/>
    <w:rsid w:val="00831FC4"/>
    <w:rsid w:val="008373F7"/>
    <w:rsid w:val="00840134"/>
    <w:rsid w:val="0085042A"/>
    <w:rsid w:val="008504B1"/>
    <w:rsid w:val="0085065C"/>
    <w:rsid w:val="0085089A"/>
    <w:rsid w:val="008534AB"/>
    <w:rsid w:val="00854825"/>
    <w:rsid w:val="00856D38"/>
    <w:rsid w:val="008706E6"/>
    <w:rsid w:val="00873AFB"/>
    <w:rsid w:val="00880547"/>
    <w:rsid w:val="008805DC"/>
    <w:rsid w:val="00885D9E"/>
    <w:rsid w:val="0088652B"/>
    <w:rsid w:val="00894E21"/>
    <w:rsid w:val="008A2A62"/>
    <w:rsid w:val="008B3881"/>
    <w:rsid w:val="008B4767"/>
    <w:rsid w:val="008B62AB"/>
    <w:rsid w:val="008C47F2"/>
    <w:rsid w:val="008C56FA"/>
    <w:rsid w:val="008C6810"/>
    <w:rsid w:val="008D1007"/>
    <w:rsid w:val="008D125D"/>
    <w:rsid w:val="008D34E6"/>
    <w:rsid w:val="008D4E9E"/>
    <w:rsid w:val="008E1945"/>
    <w:rsid w:val="008E63E4"/>
    <w:rsid w:val="008E7220"/>
    <w:rsid w:val="008F3B54"/>
    <w:rsid w:val="008F3E8A"/>
    <w:rsid w:val="008F53A2"/>
    <w:rsid w:val="008F6381"/>
    <w:rsid w:val="008F6435"/>
    <w:rsid w:val="00901CD7"/>
    <w:rsid w:val="009034E5"/>
    <w:rsid w:val="0090577B"/>
    <w:rsid w:val="00911131"/>
    <w:rsid w:val="00912432"/>
    <w:rsid w:val="00912859"/>
    <w:rsid w:val="00914ADF"/>
    <w:rsid w:val="009156D6"/>
    <w:rsid w:val="00915A47"/>
    <w:rsid w:val="00915DCE"/>
    <w:rsid w:val="009163DD"/>
    <w:rsid w:val="00926D8C"/>
    <w:rsid w:val="009270FD"/>
    <w:rsid w:val="00930C11"/>
    <w:rsid w:val="009333C3"/>
    <w:rsid w:val="00934082"/>
    <w:rsid w:val="0094718B"/>
    <w:rsid w:val="009563C8"/>
    <w:rsid w:val="00957A9E"/>
    <w:rsid w:val="00960DE7"/>
    <w:rsid w:val="009613A2"/>
    <w:rsid w:val="00965E90"/>
    <w:rsid w:val="009729EC"/>
    <w:rsid w:val="0097323F"/>
    <w:rsid w:val="00973D26"/>
    <w:rsid w:val="009831D8"/>
    <w:rsid w:val="0098382D"/>
    <w:rsid w:val="00985299"/>
    <w:rsid w:val="009857F8"/>
    <w:rsid w:val="009872B1"/>
    <w:rsid w:val="00987502"/>
    <w:rsid w:val="00987AA4"/>
    <w:rsid w:val="0099315C"/>
    <w:rsid w:val="009932DE"/>
    <w:rsid w:val="00993CEF"/>
    <w:rsid w:val="00995F59"/>
    <w:rsid w:val="009A14CF"/>
    <w:rsid w:val="009A1D6F"/>
    <w:rsid w:val="009A35FC"/>
    <w:rsid w:val="009A39AE"/>
    <w:rsid w:val="009A7B91"/>
    <w:rsid w:val="009B028A"/>
    <w:rsid w:val="009B09B9"/>
    <w:rsid w:val="009C3DAD"/>
    <w:rsid w:val="009C46FE"/>
    <w:rsid w:val="009C6814"/>
    <w:rsid w:val="009D0AE0"/>
    <w:rsid w:val="009D17D9"/>
    <w:rsid w:val="009D261F"/>
    <w:rsid w:val="009D281D"/>
    <w:rsid w:val="009D3F39"/>
    <w:rsid w:val="009E669D"/>
    <w:rsid w:val="009E6EED"/>
    <w:rsid w:val="009E7724"/>
    <w:rsid w:val="009F0486"/>
    <w:rsid w:val="009F15BB"/>
    <w:rsid w:val="009F2146"/>
    <w:rsid w:val="009F45CD"/>
    <w:rsid w:val="009F6A5C"/>
    <w:rsid w:val="00A0019D"/>
    <w:rsid w:val="00A01EE0"/>
    <w:rsid w:val="00A06E8C"/>
    <w:rsid w:val="00A07788"/>
    <w:rsid w:val="00A10749"/>
    <w:rsid w:val="00A11261"/>
    <w:rsid w:val="00A114AA"/>
    <w:rsid w:val="00A1258C"/>
    <w:rsid w:val="00A15AD4"/>
    <w:rsid w:val="00A22A95"/>
    <w:rsid w:val="00A22E9B"/>
    <w:rsid w:val="00A241BC"/>
    <w:rsid w:val="00A24718"/>
    <w:rsid w:val="00A24E77"/>
    <w:rsid w:val="00A2658E"/>
    <w:rsid w:val="00A37543"/>
    <w:rsid w:val="00A40280"/>
    <w:rsid w:val="00A440F8"/>
    <w:rsid w:val="00A55BE5"/>
    <w:rsid w:val="00A55C9D"/>
    <w:rsid w:val="00A56710"/>
    <w:rsid w:val="00A607FD"/>
    <w:rsid w:val="00A6385B"/>
    <w:rsid w:val="00A6410A"/>
    <w:rsid w:val="00A64A9E"/>
    <w:rsid w:val="00A66A89"/>
    <w:rsid w:val="00A74BFA"/>
    <w:rsid w:val="00A75AFF"/>
    <w:rsid w:val="00A7741C"/>
    <w:rsid w:val="00A778A7"/>
    <w:rsid w:val="00A80F8E"/>
    <w:rsid w:val="00A81C12"/>
    <w:rsid w:val="00A8385B"/>
    <w:rsid w:val="00A84597"/>
    <w:rsid w:val="00A84F82"/>
    <w:rsid w:val="00A87A41"/>
    <w:rsid w:val="00A9081F"/>
    <w:rsid w:val="00A9181E"/>
    <w:rsid w:val="00A92AAE"/>
    <w:rsid w:val="00A92C07"/>
    <w:rsid w:val="00A93D25"/>
    <w:rsid w:val="00A95577"/>
    <w:rsid w:val="00A96651"/>
    <w:rsid w:val="00A96B9B"/>
    <w:rsid w:val="00AA0442"/>
    <w:rsid w:val="00AA474A"/>
    <w:rsid w:val="00AA5778"/>
    <w:rsid w:val="00AA7C8C"/>
    <w:rsid w:val="00AB5258"/>
    <w:rsid w:val="00AB7391"/>
    <w:rsid w:val="00AB7431"/>
    <w:rsid w:val="00AB78AD"/>
    <w:rsid w:val="00AC3C13"/>
    <w:rsid w:val="00AC5513"/>
    <w:rsid w:val="00AD0DC7"/>
    <w:rsid w:val="00AD0E1B"/>
    <w:rsid w:val="00AD5BBE"/>
    <w:rsid w:val="00AD694B"/>
    <w:rsid w:val="00AD76F5"/>
    <w:rsid w:val="00AE198E"/>
    <w:rsid w:val="00AE4BD7"/>
    <w:rsid w:val="00AE5DE3"/>
    <w:rsid w:val="00AE6A00"/>
    <w:rsid w:val="00AE6D6E"/>
    <w:rsid w:val="00AF05CB"/>
    <w:rsid w:val="00AF48E1"/>
    <w:rsid w:val="00AF56A8"/>
    <w:rsid w:val="00AF6EC3"/>
    <w:rsid w:val="00B0228C"/>
    <w:rsid w:val="00B034B7"/>
    <w:rsid w:val="00B040A8"/>
    <w:rsid w:val="00B06131"/>
    <w:rsid w:val="00B10B36"/>
    <w:rsid w:val="00B157CE"/>
    <w:rsid w:val="00B15835"/>
    <w:rsid w:val="00B16010"/>
    <w:rsid w:val="00B172C4"/>
    <w:rsid w:val="00B202DB"/>
    <w:rsid w:val="00B22EEF"/>
    <w:rsid w:val="00B2309B"/>
    <w:rsid w:val="00B233F4"/>
    <w:rsid w:val="00B24C58"/>
    <w:rsid w:val="00B2514C"/>
    <w:rsid w:val="00B2678E"/>
    <w:rsid w:val="00B271E0"/>
    <w:rsid w:val="00B3050C"/>
    <w:rsid w:val="00B30D3E"/>
    <w:rsid w:val="00B31EA6"/>
    <w:rsid w:val="00B34186"/>
    <w:rsid w:val="00B369C4"/>
    <w:rsid w:val="00B4120C"/>
    <w:rsid w:val="00B429E8"/>
    <w:rsid w:val="00B53CCB"/>
    <w:rsid w:val="00B54B71"/>
    <w:rsid w:val="00B54F38"/>
    <w:rsid w:val="00B61CAD"/>
    <w:rsid w:val="00B622BF"/>
    <w:rsid w:val="00B62B58"/>
    <w:rsid w:val="00B63678"/>
    <w:rsid w:val="00B73C20"/>
    <w:rsid w:val="00B743D7"/>
    <w:rsid w:val="00B7722A"/>
    <w:rsid w:val="00B80DFC"/>
    <w:rsid w:val="00B816B3"/>
    <w:rsid w:val="00B84613"/>
    <w:rsid w:val="00B90575"/>
    <w:rsid w:val="00B9083C"/>
    <w:rsid w:val="00B926A8"/>
    <w:rsid w:val="00B96538"/>
    <w:rsid w:val="00B96AC7"/>
    <w:rsid w:val="00BA16FC"/>
    <w:rsid w:val="00BA25BD"/>
    <w:rsid w:val="00BA367F"/>
    <w:rsid w:val="00BA4B6C"/>
    <w:rsid w:val="00BB12B0"/>
    <w:rsid w:val="00BB2FE1"/>
    <w:rsid w:val="00BB300E"/>
    <w:rsid w:val="00BB4099"/>
    <w:rsid w:val="00BB4A9D"/>
    <w:rsid w:val="00BB53BB"/>
    <w:rsid w:val="00BC64BE"/>
    <w:rsid w:val="00BD1BF2"/>
    <w:rsid w:val="00BD4932"/>
    <w:rsid w:val="00BD7E6A"/>
    <w:rsid w:val="00BE1942"/>
    <w:rsid w:val="00BE3BA0"/>
    <w:rsid w:val="00BE548B"/>
    <w:rsid w:val="00BE5EE5"/>
    <w:rsid w:val="00BE6229"/>
    <w:rsid w:val="00BE6A87"/>
    <w:rsid w:val="00BE7A90"/>
    <w:rsid w:val="00BF0DC1"/>
    <w:rsid w:val="00BF1834"/>
    <w:rsid w:val="00BF21EB"/>
    <w:rsid w:val="00BF3F3D"/>
    <w:rsid w:val="00BF3FE4"/>
    <w:rsid w:val="00BF483B"/>
    <w:rsid w:val="00BF7F46"/>
    <w:rsid w:val="00C007B2"/>
    <w:rsid w:val="00C02316"/>
    <w:rsid w:val="00C04908"/>
    <w:rsid w:val="00C07BC2"/>
    <w:rsid w:val="00C12E2D"/>
    <w:rsid w:val="00C1457D"/>
    <w:rsid w:val="00C21A82"/>
    <w:rsid w:val="00C241CB"/>
    <w:rsid w:val="00C24C95"/>
    <w:rsid w:val="00C27C8D"/>
    <w:rsid w:val="00C30147"/>
    <w:rsid w:val="00C31281"/>
    <w:rsid w:val="00C317C0"/>
    <w:rsid w:val="00C33A94"/>
    <w:rsid w:val="00C342FB"/>
    <w:rsid w:val="00C430F9"/>
    <w:rsid w:val="00C47A5C"/>
    <w:rsid w:val="00C51729"/>
    <w:rsid w:val="00C5353E"/>
    <w:rsid w:val="00C64A58"/>
    <w:rsid w:val="00C65168"/>
    <w:rsid w:val="00C6568A"/>
    <w:rsid w:val="00C65F16"/>
    <w:rsid w:val="00C67669"/>
    <w:rsid w:val="00C70145"/>
    <w:rsid w:val="00C7103A"/>
    <w:rsid w:val="00C72A84"/>
    <w:rsid w:val="00C74864"/>
    <w:rsid w:val="00C83650"/>
    <w:rsid w:val="00C85CEA"/>
    <w:rsid w:val="00C86720"/>
    <w:rsid w:val="00C86B43"/>
    <w:rsid w:val="00C933C7"/>
    <w:rsid w:val="00CA1553"/>
    <w:rsid w:val="00CA172A"/>
    <w:rsid w:val="00CA5C0C"/>
    <w:rsid w:val="00CA5F96"/>
    <w:rsid w:val="00CA7CE7"/>
    <w:rsid w:val="00CB08F0"/>
    <w:rsid w:val="00CB12A7"/>
    <w:rsid w:val="00CB1452"/>
    <w:rsid w:val="00CB3F50"/>
    <w:rsid w:val="00CB55AD"/>
    <w:rsid w:val="00CB5A46"/>
    <w:rsid w:val="00CB7D9F"/>
    <w:rsid w:val="00CC010D"/>
    <w:rsid w:val="00CC0400"/>
    <w:rsid w:val="00CC1ADA"/>
    <w:rsid w:val="00CC7C3F"/>
    <w:rsid w:val="00CD2999"/>
    <w:rsid w:val="00CD4023"/>
    <w:rsid w:val="00CD45CF"/>
    <w:rsid w:val="00CD56EE"/>
    <w:rsid w:val="00CE1808"/>
    <w:rsid w:val="00CE20BA"/>
    <w:rsid w:val="00CE3511"/>
    <w:rsid w:val="00CE3546"/>
    <w:rsid w:val="00CE4449"/>
    <w:rsid w:val="00CE7E17"/>
    <w:rsid w:val="00CF0580"/>
    <w:rsid w:val="00CF257D"/>
    <w:rsid w:val="00CF539E"/>
    <w:rsid w:val="00CF5579"/>
    <w:rsid w:val="00CF71BA"/>
    <w:rsid w:val="00D00264"/>
    <w:rsid w:val="00D038B5"/>
    <w:rsid w:val="00D05ABE"/>
    <w:rsid w:val="00D074BE"/>
    <w:rsid w:val="00D07E08"/>
    <w:rsid w:val="00D1002C"/>
    <w:rsid w:val="00D1064A"/>
    <w:rsid w:val="00D10A33"/>
    <w:rsid w:val="00D11B8E"/>
    <w:rsid w:val="00D11D19"/>
    <w:rsid w:val="00D11E6F"/>
    <w:rsid w:val="00D15A7A"/>
    <w:rsid w:val="00D206AA"/>
    <w:rsid w:val="00D2105C"/>
    <w:rsid w:val="00D22073"/>
    <w:rsid w:val="00D24C44"/>
    <w:rsid w:val="00D30D92"/>
    <w:rsid w:val="00D31EBE"/>
    <w:rsid w:val="00D371BD"/>
    <w:rsid w:val="00D42B32"/>
    <w:rsid w:val="00D43B4C"/>
    <w:rsid w:val="00D51328"/>
    <w:rsid w:val="00D52F1D"/>
    <w:rsid w:val="00D53F7E"/>
    <w:rsid w:val="00D5426B"/>
    <w:rsid w:val="00D5522A"/>
    <w:rsid w:val="00D5672B"/>
    <w:rsid w:val="00D607FD"/>
    <w:rsid w:val="00D61DD7"/>
    <w:rsid w:val="00D63C63"/>
    <w:rsid w:val="00D640FD"/>
    <w:rsid w:val="00D65B5C"/>
    <w:rsid w:val="00D66FC7"/>
    <w:rsid w:val="00D675CF"/>
    <w:rsid w:val="00D71D5E"/>
    <w:rsid w:val="00D7243C"/>
    <w:rsid w:val="00D72D3C"/>
    <w:rsid w:val="00D77314"/>
    <w:rsid w:val="00D85687"/>
    <w:rsid w:val="00D918F6"/>
    <w:rsid w:val="00D9210E"/>
    <w:rsid w:val="00D941EF"/>
    <w:rsid w:val="00D94EF3"/>
    <w:rsid w:val="00DA2631"/>
    <w:rsid w:val="00DA34AE"/>
    <w:rsid w:val="00DA42FA"/>
    <w:rsid w:val="00DA53CA"/>
    <w:rsid w:val="00DA5A80"/>
    <w:rsid w:val="00DA6627"/>
    <w:rsid w:val="00DB2E77"/>
    <w:rsid w:val="00DB3945"/>
    <w:rsid w:val="00DB4D39"/>
    <w:rsid w:val="00DB6763"/>
    <w:rsid w:val="00DB7E9D"/>
    <w:rsid w:val="00DC3F3A"/>
    <w:rsid w:val="00DC7BC0"/>
    <w:rsid w:val="00DC7D13"/>
    <w:rsid w:val="00DD0243"/>
    <w:rsid w:val="00DD0634"/>
    <w:rsid w:val="00DD53DA"/>
    <w:rsid w:val="00DD5510"/>
    <w:rsid w:val="00DE3CCA"/>
    <w:rsid w:val="00DE4DC7"/>
    <w:rsid w:val="00DE638E"/>
    <w:rsid w:val="00DE769E"/>
    <w:rsid w:val="00DF2C27"/>
    <w:rsid w:val="00DF3045"/>
    <w:rsid w:val="00DF4554"/>
    <w:rsid w:val="00DF4AB3"/>
    <w:rsid w:val="00DF6284"/>
    <w:rsid w:val="00DF709E"/>
    <w:rsid w:val="00DF724F"/>
    <w:rsid w:val="00DF7B9D"/>
    <w:rsid w:val="00E01043"/>
    <w:rsid w:val="00E0474B"/>
    <w:rsid w:val="00E0494B"/>
    <w:rsid w:val="00E0616D"/>
    <w:rsid w:val="00E0753F"/>
    <w:rsid w:val="00E12CD1"/>
    <w:rsid w:val="00E1687D"/>
    <w:rsid w:val="00E22A79"/>
    <w:rsid w:val="00E24931"/>
    <w:rsid w:val="00E24DB1"/>
    <w:rsid w:val="00E30684"/>
    <w:rsid w:val="00E3224B"/>
    <w:rsid w:val="00E34CA9"/>
    <w:rsid w:val="00E35224"/>
    <w:rsid w:val="00E40920"/>
    <w:rsid w:val="00E4140C"/>
    <w:rsid w:val="00E418FB"/>
    <w:rsid w:val="00E41911"/>
    <w:rsid w:val="00E427FF"/>
    <w:rsid w:val="00E428F6"/>
    <w:rsid w:val="00E44CC6"/>
    <w:rsid w:val="00E45798"/>
    <w:rsid w:val="00E45A29"/>
    <w:rsid w:val="00E53587"/>
    <w:rsid w:val="00E54984"/>
    <w:rsid w:val="00E54D76"/>
    <w:rsid w:val="00E55CA0"/>
    <w:rsid w:val="00E575AD"/>
    <w:rsid w:val="00E60588"/>
    <w:rsid w:val="00E63162"/>
    <w:rsid w:val="00E64D28"/>
    <w:rsid w:val="00E67455"/>
    <w:rsid w:val="00E7264D"/>
    <w:rsid w:val="00E72D85"/>
    <w:rsid w:val="00E730B0"/>
    <w:rsid w:val="00E7352F"/>
    <w:rsid w:val="00E73AE6"/>
    <w:rsid w:val="00E74297"/>
    <w:rsid w:val="00E75084"/>
    <w:rsid w:val="00E77FDE"/>
    <w:rsid w:val="00E82719"/>
    <w:rsid w:val="00E83A15"/>
    <w:rsid w:val="00E915B7"/>
    <w:rsid w:val="00E9473C"/>
    <w:rsid w:val="00EA507C"/>
    <w:rsid w:val="00EA5B73"/>
    <w:rsid w:val="00EB3B06"/>
    <w:rsid w:val="00EC0177"/>
    <w:rsid w:val="00EC4F6B"/>
    <w:rsid w:val="00EC4F9C"/>
    <w:rsid w:val="00EC7C4A"/>
    <w:rsid w:val="00ED2A23"/>
    <w:rsid w:val="00ED4D4E"/>
    <w:rsid w:val="00EE12A5"/>
    <w:rsid w:val="00EE51B3"/>
    <w:rsid w:val="00EE7918"/>
    <w:rsid w:val="00EF122E"/>
    <w:rsid w:val="00EF261E"/>
    <w:rsid w:val="00EF4777"/>
    <w:rsid w:val="00EF557F"/>
    <w:rsid w:val="00EF6054"/>
    <w:rsid w:val="00F00A0D"/>
    <w:rsid w:val="00F03DC0"/>
    <w:rsid w:val="00F0759E"/>
    <w:rsid w:val="00F113B8"/>
    <w:rsid w:val="00F120CB"/>
    <w:rsid w:val="00F1218E"/>
    <w:rsid w:val="00F145DC"/>
    <w:rsid w:val="00F14875"/>
    <w:rsid w:val="00F148E6"/>
    <w:rsid w:val="00F1578B"/>
    <w:rsid w:val="00F16F15"/>
    <w:rsid w:val="00F17076"/>
    <w:rsid w:val="00F25115"/>
    <w:rsid w:val="00F30877"/>
    <w:rsid w:val="00F334D3"/>
    <w:rsid w:val="00F35EDE"/>
    <w:rsid w:val="00F35FD5"/>
    <w:rsid w:val="00F36633"/>
    <w:rsid w:val="00F36823"/>
    <w:rsid w:val="00F36EB3"/>
    <w:rsid w:val="00F37A5C"/>
    <w:rsid w:val="00F41044"/>
    <w:rsid w:val="00F46B89"/>
    <w:rsid w:val="00F51D31"/>
    <w:rsid w:val="00F55B36"/>
    <w:rsid w:val="00F61B13"/>
    <w:rsid w:val="00F620B7"/>
    <w:rsid w:val="00F65534"/>
    <w:rsid w:val="00F72410"/>
    <w:rsid w:val="00F75B0A"/>
    <w:rsid w:val="00F80539"/>
    <w:rsid w:val="00F81681"/>
    <w:rsid w:val="00F81E63"/>
    <w:rsid w:val="00F82466"/>
    <w:rsid w:val="00F84D99"/>
    <w:rsid w:val="00F85CC4"/>
    <w:rsid w:val="00F8704B"/>
    <w:rsid w:val="00F8786D"/>
    <w:rsid w:val="00F915F8"/>
    <w:rsid w:val="00F933A2"/>
    <w:rsid w:val="00F97279"/>
    <w:rsid w:val="00F97584"/>
    <w:rsid w:val="00F97F9A"/>
    <w:rsid w:val="00FA08A6"/>
    <w:rsid w:val="00FA4035"/>
    <w:rsid w:val="00FA7AC7"/>
    <w:rsid w:val="00FB0085"/>
    <w:rsid w:val="00FB1751"/>
    <w:rsid w:val="00FB2940"/>
    <w:rsid w:val="00FB7A8D"/>
    <w:rsid w:val="00FB7ADB"/>
    <w:rsid w:val="00FC472F"/>
    <w:rsid w:val="00FC5534"/>
    <w:rsid w:val="00FC7C55"/>
    <w:rsid w:val="00FD2251"/>
    <w:rsid w:val="00FD3EFA"/>
    <w:rsid w:val="00FD7B32"/>
    <w:rsid w:val="00FE3263"/>
    <w:rsid w:val="00FE45AC"/>
    <w:rsid w:val="00FE54F6"/>
    <w:rsid w:val="00FE6DB5"/>
    <w:rsid w:val="00FF34AF"/>
    <w:rsid w:val="00FF390A"/>
    <w:rsid w:val="00FF3CB8"/>
    <w:rsid w:val="00FF3D2E"/>
    <w:rsid w:val="00FF46D2"/>
    <w:rsid w:val="00FF7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875"/>
    <w:pPr>
      <w:pBdr>
        <w:top w:val="single" w:sz="4" w:space="0" w:color="FFFFFF"/>
        <w:left w:val="single" w:sz="4" w:space="0" w:color="FFFFFF"/>
        <w:bottom w:val="single" w:sz="4" w:space="29" w:color="FFFFFF"/>
        <w:right w:val="single" w:sz="4" w:space="0" w:color="FFFFFF"/>
      </w:pBdr>
      <w:shd w:val="clear" w:color="auto" w:fill="FFFFFF"/>
      <w:spacing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F84D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77FDE"/>
    <w:pPr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СИСМИ,No Spacing,Без интервала2,No Spacing1,Без интервала Стандарт"/>
    <w:link w:val="a4"/>
    <w:uiPriority w:val="1"/>
    <w:qFormat/>
    <w:rsid w:val="00D66FC7"/>
    <w:pPr>
      <w:spacing w:line="240" w:lineRule="auto"/>
    </w:pPr>
  </w:style>
  <w:style w:type="paragraph" w:styleId="a5">
    <w:name w:val="List Paragraph"/>
    <w:aliases w:val="ПАРАГРАФ,Выделеный,Текст с номером,Абзац списка для документа,Абзац списка4,Абзац списка основной,Маркер,Нумерованый список,Список точки"/>
    <w:basedOn w:val="a"/>
    <w:link w:val="a6"/>
    <w:uiPriority w:val="34"/>
    <w:qFormat/>
    <w:rsid w:val="004907FB"/>
    <w:pPr>
      <w:spacing w:after="160" w:line="259" w:lineRule="auto"/>
      <w:ind w:left="720"/>
    </w:pPr>
    <w:rPr>
      <w:rFonts w:asciiTheme="minorHAnsi" w:eastAsiaTheme="minorHAnsi" w:hAnsiTheme="minorHAnsi" w:cstheme="minorBidi"/>
    </w:rPr>
  </w:style>
  <w:style w:type="character" w:customStyle="1" w:styleId="FontStyle12">
    <w:name w:val="Font Style12"/>
    <w:basedOn w:val="a0"/>
    <w:uiPriority w:val="99"/>
    <w:rsid w:val="004907FB"/>
    <w:rPr>
      <w:rFonts w:ascii="Times New Roman" w:hAnsi="Times New Roman" w:cs="Times New Roman"/>
      <w:sz w:val="26"/>
      <w:szCs w:val="26"/>
    </w:rPr>
  </w:style>
  <w:style w:type="character" w:customStyle="1" w:styleId="a6">
    <w:name w:val="Абзац списка Знак"/>
    <w:aliases w:val="ПАРАГРАФ Знак,Выделеный Знак,Текст с номером Знак,Абзац списка для документа Знак,Абзац списка4 Знак,Абзац списка основной Знак,Маркер Знак,Нумерованый список Знак,Список точки Знак"/>
    <w:link w:val="a5"/>
    <w:uiPriority w:val="34"/>
    <w:qFormat/>
    <w:locked/>
    <w:rsid w:val="004907FB"/>
  </w:style>
  <w:style w:type="table" w:styleId="a7">
    <w:name w:val="Table Grid"/>
    <w:basedOn w:val="a1"/>
    <w:uiPriority w:val="39"/>
    <w:rsid w:val="00B7722A"/>
    <w:pPr>
      <w:widowControl w:val="0"/>
      <w:spacing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7"/>
    <w:uiPriority w:val="39"/>
    <w:rsid w:val="002D4B1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unhideWhenUsed/>
    <w:rsid w:val="000D5091"/>
    <w:rPr>
      <w:rFonts w:asciiTheme="minorHAnsi" w:hAnsiTheme="minorHAnsi" w:cstheme="minorBidi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0D5091"/>
    <w:rPr>
      <w:rFonts w:eastAsia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unhideWhenUsed/>
    <w:rsid w:val="000D5091"/>
    <w:rPr>
      <w:vertAlign w:val="superscript"/>
    </w:rPr>
  </w:style>
  <w:style w:type="table" w:customStyle="1" w:styleId="21">
    <w:name w:val="Сетка таблицы2"/>
    <w:basedOn w:val="a1"/>
    <w:next w:val="a7"/>
    <w:uiPriority w:val="39"/>
    <w:rsid w:val="0068258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C27C8D"/>
  </w:style>
  <w:style w:type="character" w:customStyle="1" w:styleId="a4">
    <w:name w:val="Без интервала Знак"/>
    <w:aliases w:val="СИСМИ Знак,No Spacing Знак,Без интервала2 Знак,No Spacing1 Знак,Без интервала Стандарт Знак"/>
    <w:link w:val="a3"/>
    <w:uiPriority w:val="1"/>
    <w:locked/>
    <w:rsid w:val="00C27C8D"/>
  </w:style>
  <w:style w:type="paragraph" w:customStyle="1" w:styleId="ConsPlusNormal">
    <w:name w:val="ConsPlusNormal"/>
    <w:qFormat/>
    <w:rsid w:val="00C27C8D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3">
    <w:name w:val="Сетка таблицы3"/>
    <w:basedOn w:val="a1"/>
    <w:next w:val="a7"/>
    <w:uiPriority w:val="59"/>
    <w:rsid w:val="00C27C8D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rsid w:val="00C27C8D"/>
    <w:rPr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C27C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C27C8D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C27C8D"/>
    <w:rPr>
      <w:rFonts w:eastAsiaTheme="minorEastAsia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C27C8D"/>
    <w:rPr>
      <w:rFonts w:ascii="Tahoma" w:eastAsia="Calibri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C27C8D"/>
    <w:rPr>
      <w:rFonts w:ascii="Tahoma" w:eastAsia="Calibri" w:hAnsi="Tahoma" w:cs="Tahoma"/>
      <w:sz w:val="16"/>
      <w:szCs w:val="16"/>
      <w:lang w:eastAsia="ru-RU"/>
    </w:rPr>
  </w:style>
  <w:style w:type="paragraph" w:styleId="af1">
    <w:name w:val="Normal (Web)"/>
    <w:basedOn w:val="a"/>
    <w:uiPriority w:val="99"/>
    <w:unhideWhenUsed/>
    <w:rsid w:val="00C27C8D"/>
    <w:pPr>
      <w:spacing w:before="100" w:beforeAutospacing="1" w:after="100" w:afterAutospacing="1"/>
    </w:pPr>
    <w:rPr>
      <w:sz w:val="24"/>
      <w:szCs w:val="24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F145DC"/>
  </w:style>
  <w:style w:type="table" w:customStyle="1" w:styleId="4">
    <w:name w:val="Сетка таблицы4"/>
    <w:basedOn w:val="a1"/>
    <w:next w:val="a7"/>
    <w:uiPriority w:val="59"/>
    <w:rsid w:val="00F145DC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footer"/>
    <w:basedOn w:val="a"/>
    <w:link w:val="af3"/>
    <w:uiPriority w:val="99"/>
    <w:unhideWhenUsed/>
    <w:rsid w:val="00271B8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271B8E"/>
    <w:rPr>
      <w:rFonts w:ascii="Calibri" w:eastAsia="Times New Roman" w:hAnsi="Calibri" w:cs="Times New Roman"/>
    </w:rPr>
  </w:style>
  <w:style w:type="numbering" w:customStyle="1" w:styleId="30">
    <w:name w:val="Нет списка3"/>
    <w:next w:val="a2"/>
    <w:uiPriority w:val="99"/>
    <w:semiHidden/>
    <w:unhideWhenUsed/>
    <w:rsid w:val="00E54D76"/>
  </w:style>
  <w:style w:type="table" w:customStyle="1" w:styleId="5">
    <w:name w:val="Сетка таблицы5"/>
    <w:basedOn w:val="a1"/>
    <w:next w:val="a7"/>
    <w:uiPriority w:val="59"/>
    <w:rsid w:val="0043263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0">
    <w:name w:val="Нет списка4"/>
    <w:next w:val="a2"/>
    <w:uiPriority w:val="99"/>
    <w:semiHidden/>
    <w:unhideWhenUsed/>
    <w:rsid w:val="00BB53BB"/>
  </w:style>
  <w:style w:type="table" w:customStyle="1" w:styleId="6">
    <w:name w:val="Сетка таблицы6"/>
    <w:basedOn w:val="a1"/>
    <w:next w:val="a7"/>
    <w:uiPriority w:val="59"/>
    <w:rsid w:val="00BB53B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">
    <w:name w:val="Нет списка5"/>
    <w:next w:val="a2"/>
    <w:uiPriority w:val="99"/>
    <w:semiHidden/>
    <w:unhideWhenUsed/>
    <w:rsid w:val="00FE45AC"/>
  </w:style>
  <w:style w:type="table" w:customStyle="1" w:styleId="7">
    <w:name w:val="Сетка таблицы7"/>
    <w:basedOn w:val="a1"/>
    <w:next w:val="a7"/>
    <w:uiPriority w:val="39"/>
    <w:rsid w:val="00FE45A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Plain Text"/>
    <w:basedOn w:val="a"/>
    <w:link w:val="af5"/>
    <w:rsid w:val="00FE45AC"/>
    <w:rPr>
      <w:rFonts w:ascii="Courier New" w:hAnsi="Courier New" w:cs="Courier New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rsid w:val="00FE45A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FE45AC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table" w:customStyle="1" w:styleId="110">
    <w:name w:val="Сетка таблицы11"/>
    <w:basedOn w:val="a1"/>
    <w:next w:val="a7"/>
    <w:uiPriority w:val="59"/>
    <w:rsid w:val="00FE45AC"/>
    <w:pPr>
      <w:spacing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mphasis"/>
    <w:basedOn w:val="a0"/>
    <w:uiPriority w:val="20"/>
    <w:qFormat/>
    <w:rsid w:val="00FE45AC"/>
    <w:rPr>
      <w:i/>
      <w:iCs/>
    </w:rPr>
  </w:style>
  <w:style w:type="character" w:customStyle="1" w:styleId="23">
    <w:name w:val="Основной текст (2)_"/>
    <w:link w:val="24"/>
    <w:locked/>
    <w:rsid w:val="00FE45AC"/>
    <w:rPr>
      <w:sz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E45AC"/>
    <w:pPr>
      <w:widowControl w:val="0"/>
      <w:spacing w:before="420" w:after="300" w:line="485" w:lineRule="exact"/>
      <w:jc w:val="center"/>
    </w:pPr>
    <w:rPr>
      <w:rFonts w:asciiTheme="minorHAnsi" w:eastAsiaTheme="minorHAnsi" w:hAnsiTheme="minorHAnsi" w:cstheme="minorBidi"/>
    </w:rPr>
  </w:style>
  <w:style w:type="character" w:styleId="af7">
    <w:name w:val="annotation reference"/>
    <w:basedOn w:val="a0"/>
    <w:uiPriority w:val="99"/>
    <w:semiHidden/>
    <w:unhideWhenUsed/>
    <w:rsid w:val="00FE45AC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FE45AC"/>
    <w:pPr>
      <w:spacing w:after="160"/>
    </w:pPr>
    <w:rPr>
      <w:rFonts w:eastAsia="Calibri"/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FE45AC"/>
    <w:rPr>
      <w:rFonts w:ascii="Calibri" w:eastAsia="Calibri" w:hAnsi="Calibri"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E45AC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E45AC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20">
    <w:name w:val="Заголовок №1 (2)_"/>
    <w:basedOn w:val="a0"/>
    <w:link w:val="121"/>
    <w:rsid w:val="00FE45A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21">
    <w:name w:val="Заголовок №1 (2)"/>
    <w:basedOn w:val="a"/>
    <w:link w:val="120"/>
    <w:rsid w:val="00FE45AC"/>
    <w:pPr>
      <w:widowControl w:val="0"/>
      <w:spacing w:before="420" w:line="0" w:lineRule="atLeast"/>
      <w:outlineLvl w:val="0"/>
    </w:pPr>
  </w:style>
  <w:style w:type="paragraph" w:styleId="afc">
    <w:name w:val="Title"/>
    <w:basedOn w:val="a"/>
    <w:link w:val="afd"/>
    <w:uiPriority w:val="99"/>
    <w:qFormat/>
    <w:rsid w:val="00FE45AC"/>
    <w:pPr>
      <w:jc w:val="center"/>
    </w:pPr>
    <w:rPr>
      <w:b/>
      <w:bCs/>
      <w:sz w:val="26"/>
      <w:szCs w:val="24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FE45A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c25">
    <w:name w:val="c25"/>
    <w:basedOn w:val="a0"/>
    <w:rsid w:val="00FE45AC"/>
  </w:style>
  <w:style w:type="character" w:customStyle="1" w:styleId="c0">
    <w:name w:val="c0"/>
    <w:basedOn w:val="a0"/>
    <w:rsid w:val="00FE45AC"/>
  </w:style>
  <w:style w:type="character" w:styleId="afe">
    <w:name w:val="Hyperlink"/>
    <w:basedOn w:val="a0"/>
    <w:uiPriority w:val="99"/>
    <w:semiHidden/>
    <w:unhideWhenUsed/>
    <w:rsid w:val="00FE45AC"/>
    <w:rPr>
      <w:color w:val="0563C1"/>
      <w:u w:val="single"/>
    </w:rPr>
  </w:style>
  <w:style w:type="paragraph" w:customStyle="1" w:styleId="Default">
    <w:name w:val="Default"/>
    <w:rsid w:val="00FE45AC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soplaintextmrcssattr">
    <w:name w:val="msoplaintext_mr_css_attr"/>
    <w:basedOn w:val="a"/>
    <w:rsid w:val="00FE45AC"/>
    <w:pPr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8">
    <w:name w:val="Сетка таблицы8"/>
    <w:basedOn w:val="a1"/>
    <w:next w:val="a7"/>
    <w:uiPriority w:val="59"/>
    <w:qFormat/>
    <w:rsid w:val="00B9083C"/>
    <w:pPr>
      <w:widowControl w:val="0"/>
      <w:spacing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6303E3"/>
  </w:style>
  <w:style w:type="paragraph" w:customStyle="1" w:styleId="ConsPlusTitle">
    <w:name w:val="ConsPlusTitle"/>
    <w:rsid w:val="006303E3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9">
    <w:name w:val="Сетка таблицы9"/>
    <w:basedOn w:val="a1"/>
    <w:next w:val="a7"/>
    <w:uiPriority w:val="39"/>
    <w:rsid w:val="006303E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303E3"/>
  </w:style>
  <w:style w:type="table" w:customStyle="1" w:styleId="210">
    <w:name w:val="Сетка таблицы21"/>
    <w:basedOn w:val="a1"/>
    <w:next w:val="a7"/>
    <w:uiPriority w:val="39"/>
    <w:qFormat/>
    <w:rsid w:val="006303E3"/>
    <w:pPr>
      <w:spacing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7"/>
    <w:uiPriority w:val="39"/>
    <w:rsid w:val="002778C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7"/>
    <w:uiPriority w:val="39"/>
    <w:rsid w:val="002778C3"/>
    <w:pPr>
      <w:spacing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7"/>
    <w:uiPriority w:val="39"/>
    <w:rsid w:val="002778C3"/>
    <w:pPr>
      <w:spacing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77F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70">
    <w:name w:val="Нет списка7"/>
    <w:next w:val="a2"/>
    <w:uiPriority w:val="99"/>
    <w:semiHidden/>
    <w:unhideWhenUsed/>
    <w:rsid w:val="00E77FDE"/>
  </w:style>
  <w:style w:type="table" w:customStyle="1" w:styleId="122">
    <w:name w:val="Сетка таблицы12"/>
    <w:basedOn w:val="a1"/>
    <w:next w:val="a7"/>
    <w:uiPriority w:val="59"/>
    <w:rsid w:val="00E77FD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7"/>
    <w:uiPriority w:val="59"/>
    <w:rsid w:val="00E77FDE"/>
    <w:pPr>
      <w:spacing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rganictitlecontentspan">
    <w:name w:val="organictitlecontentspan"/>
    <w:basedOn w:val="a0"/>
    <w:rsid w:val="00E77FDE"/>
  </w:style>
  <w:style w:type="paragraph" w:customStyle="1" w:styleId="cxspmiddlemrcssattr">
    <w:name w:val="cxspmiddle_mr_css_attr"/>
    <w:basedOn w:val="a"/>
    <w:rsid w:val="00E77FDE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js-phone-number">
    <w:name w:val="js-phone-number"/>
    <w:basedOn w:val="a0"/>
    <w:rsid w:val="00E77FDE"/>
  </w:style>
  <w:style w:type="numbering" w:customStyle="1" w:styleId="80">
    <w:name w:val="Нет списка8"/>
    <w:next w:val="a2"/>
    <w:uiPriority w:val="99"/>
    <w:semiHidden/>
    <w:unhideWhenUsed/>
    <w:rsid w:val="00493BEA"/>
  </w:style>
  <w:style w:type="table" w:customStyle="1" w:styleId="14">
    <w:name w:val="Сетка таблицы14"/>
    <w:basedOn w:val="a1"/>
    <w:next w:val="a7"/>
    <w:uiPriority w:val="39"/>
    <w:qFormat/>
    <w:rsid w:val="00493BE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endnote text"/>
    <w:basedOn w:val="a"/>
    <w:link w:val="aff0"/>
    <w:uiPriority w:val="99"/>
    <w:semiHidden/>
    <w:unhideWhenUsed/>
    <w:rsid w:val="00493BEA"/>
    <w:rPr>
      <w:rFonts w:eastAsia="Calibri"/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semiHidden/>
    <w:rsid w:val="00493BEA"/>
    <w:rPr>
      <w:rFonts w:ascii="Calibri" w:eastAsia="Calibri" w:hAnsi="Calibri" w:cs="Times New Roman"/>
      <w:sz w:val="20"/>
      <w:szCs w:val="20"/>
    </w:rPr>
  </w:style>
  <w:style w:type="character" w:styleId="aff1">
    <w:name w:val="endnote reference"/>
    <w:basedOn w:val="a0"/>
    <w:uiPriority w:val="99"/>
    <w:semiHidden/>
    <w:unhideWhenUsed/>
    <w:rsid w:val="00493BEA"/>
    <w:rPr>
      <w:vertAlign w:val="superscript"/>
    </w:rPr>
  </w:style>
  <w:style w:type="table" w:customStyle="1" w:styleId="212">
    <w:name w:val="Сетка таблицы212"/>
    <w:basedOn w:val="a1"/>
    <w:next w:val="a7"/>
    <w:uiPriority w:val="39"/>
    <w:rsid w:val="00493BE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493BEA"/>
    <w:pPr>
      <w:spacing w:before="79"/>
    </w:pPr>
    <w:rPr>
      <w:rFonts w:ascii="Arial" w:hAnsi="Arial" w:cs="Arial"/>
      <w:color w:val="000000"/>
      <w:sz w:val="21"/>
      <w:szCs w:val="21"/>
      <w:lang w:eastAsia="ru-RU"/>
    </w:rPr>
  </w:style>
  <w:style w:type="character" w:customStyle="1" w:styleId="aff2">
    <w:name w:val="Основной текст_"/>
    <w:basedOn w:val="a0"/>
    <w:link w:val="15"/>
    <w:locked/>
    <w:rsid w:val="00493BEA"/>
    <w:rPr>
      <w:rFonts w:ascii="Times New Roman" w:eastAsia="Times New Roman" w:hAnsi="Times New Roman" w:cs="Times New Roman"/>
      <w:sz w:val="28"/>
      <w:szCs w:val="28"/>
    </w:rPr>
  </w:style>
  <w:style w:type="paragraph" w:customStyle="1" w:styleId="15">
    <w:name w:val="Основной текст1"/>
    <w:basedOn w:val="a"/>
    <w:link w:val="aff2"/>
    <w:rsid w:val="00493BEA"/>
    <w:pPr>
      <w:widowControl w:val="0"/>
      <w:spacing w:line="256" w:lineRule="auto"/>
      <w:ind w:firstLine="400"/>
    </w:pPr>
  </w:style>
  <w:style w:type="character" w:customStyle="1" w:styleId="aff3">
    <w:name w:val="Другое_"/>
    <w:basedOn w:val="a0"/>
    <w:link w:val="aff4"/>
    <w:rsid w:val="00493BEA"/>
    <w:rPr>
      <w:rFonts w:ascii="Times New Roman" w:eastAsia="Times New Roman" w:hAnsi="Times New Roman" w:cs="Times New Roman"/>
      <w:sz w:val="28"/>
      <w:szCs w:val="28"/>
    </w:rPr>
  </w:style>
  <w:style w:type="paragraph" w:customStyle="1" w:styleId="aff4">
    <w:name w:val="Другое"/>
    <w:basedOn w:val="a"/>
    <w:link w:val="aff3"/>
    <w:rsid w:val="00493BEA"/>
    <w:pPr>
      <w:widowControl w:val="0"/>
      <w:spacing w:line="259" w:lineRule="auto"/>
      <w:ind w:firstLine="400"/>
    </w:pPr>
  </w:style>
  <w:style w:type="numbering" w:customStyle="1" w:styleId="90">
    <w:name w:val="Нет списка9"/>
    <w:next w:val="a2"/>
    <w:uiPriority w:val="99"/>
    <w:semiHidden/>
    <w:unhideWhenUsed/>
    <w:rsid w:val="002667F1"/>
  </w:style>
  <w:style w:type="table" w:customStyle="1" w:styleId="150">
    <w:name w:val="Сетка таблицы15"/>
    <w:basedOn w:val="a1"/>
    <w:next w:val="a7"/>
    <w:uiPriority w:val="39"/>
    <w:rsid w:val="002667F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uiPriority w:val="59"/>
    <w:rsid w:val="002667F1"/>
    <w:pPr>
      <w:spacing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7"/>
    <w:uiPriority w:val="39"/>
    <w:rsid w:val="0035115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84D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34&amp;n=39790&amp;dst=100011" TargetMode="External"/><Relationship Id="rId13" Type="http://schemas.openxmlformats.org/officeDocument/2006/relationships/hyperlink" Target="https://login.consultant.ru/link/?req=doc&amp;base=RLAW434&amp;n=39790&amp;dst=10073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434&amp;n=39790&amp;dst=100918" TargetMode="External"/><Relationship Id="rId10" Type="http://schemas.openxmlformats.org/officeDocument/2006/relationships/hyperlink" Target="consultantplus://offline/ref=0B45FFE2DC5B3AC563373798233085501AF777AFD5EEBF844430656866770EF87EC9A37BA4F4A17B3E70DEDD3CY5lAD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yperlink" Target="https://login.consultant.ru/link/?req=doc&amp;base=RLAW434&amp;n=39790&amp;dst=100818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2024\&#1048;&#1089;&#1087;&#1086;&#1083;&#1085;&#1077;&#1085;&#1080;&#1077;%20&#1073;&#1102;&#1076;&#1078;&#1077;&#1090;&#1072;\&#1048;&#1089;&#1087;&#1086;&#1083;&#1085;&#1077;&#1085;&#1080;&#1077;%20&#1073;&#1102;&#1076;&#1078;&#1077;&#1090;&#1072;%20&#1085;&#1072;%2017.07.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sz="1400" b="0" i="0" baseline="0">
                <a:latin typeface="Times New Roman" pitchFamily="18" charset="0"/>
              </a:rPr>
              <a:t>Объемы финансирования Госпрограммы за 2021-2023 годы</a:t>
            </a:r>
          </a:p>
        </c:rich>
      </c:tx>
    </c:title>
    <c:plotArea>
      <c:layout>
        <c:manualLayout>
          <c:layoutTarget val="inner"/>
          <c:xMode val="edge"/>
          <c:yMode val="edge"/>
          <c:x val="0.25277442187270782"/>
          <c:y val="0.16387826298955704"/>
          <c:w val="0.73015522425289692"/>
          <c:h val="0.5100570669126393"/>
        </c:manualLayout>
      </c:layout>
      <c:barChart>
        <c:barDir val="col"/>
        <c:grouping val="clustered"/>
        <c:ser>
          <c:idx val="0"/>
          <c:order val="0"/>
          <c:tx>
            <c:strRef>
              <c:f>Лист2!$A$13</c:f>
              <c:strCache>
                <c:ptCount val="1"/>
                <c:pt idx="0">
                  <c:v>План Госпрограммы</c:v>
                </c:pt>
              </c:strCache>
            </c:strRef>
          </c:tx>
          <c:cat>
            <c:strRef>
              <c:f>Лист2!$B$12:$D$12</c:f>
              <c:strCache>
                <c:ptCount val="3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</c:strCache>
            </c:strRef>
          </c:cat>
          <c:val>
            <c:numRef>
              <c:f>Лист2!$B$13:$D$13</c:f>
              <c:numCache>
                <c:formatCode>General</c:formatCode>
                <c:ptCount val="3"/>
                <c:pt idx="0">
                  <c:v>9109</c:v>
                </c:pt>
                <c:pt idx="1">
                  <c:v>8920.2999999999829</c:v>
                </c:pt>
                <c:pt idx="2">
                  <c:v>6428.4</c:v>
                </c:pt>
              </c:numCache>
            </c:numRef>
          </c:val>
        </c:ser>
        <c:ser>
          <c:idx val="1"/>
          <c:order val="1"/>
          <c:tx>
            <c:strRef>
              <c:f>Лист2!$A$14</c:f>
              <c:strCache>
                <c:ptCount val="1"/>
                <c:pt idx="0">
                  <c:v>Факт Госпрограммы</c:v>
                </c:pt>
              </c:strCache>
            </c:strRef>
          </c:tx>
          <c:cat>
            <c:strRef>
              <c:f>Лист2!$B$12:$D$12</c:f>
              <c:strCache>
                <c:ptCount val="3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</c:strCache>
            </c:strRef>
          </c:cat>
          <c:val>
            <c:numRef>
              <c:f>Лист2!$B$14:$D$14</c:f>
              <c:numCache>
                <c:formatCode>General</c:formatCode>
                <c:ptCount val="3"/>
                <c:pt idx="0">
                  <c:v>9028.7999999999829</c:v>
                </c:pt>
                <c:pt idx="1">
                  <c:v>8852.7000000000007</c:v>
                </c:pt>
                <c:pt idx="2">
                  <c:v>6380.3</c:v>
                </c:pt>
              </c:numCache>
            </c:numRef>
          </c:val>
        </c:ser>
        <c:axId val="82066432"/>
        <c:axId val="82359040"/>
      </c:barChart>
      <c:catAx>
        <c:axId val="82066432"/>
        <c:scaling>
          <c:orientation val="minMax"/>
        </c:scaling>
        <c:axPos val="b"/>
        <c:majorTickMark val="none"/>
        <c:tickLblPos val="nextTo"/>
        <c:crossAx val="82359040"/>
        <c:crosses val="autoZero"/>
        <c:auto val="1"/>
        <c:lblAlgn val="ctr"/>
        <c:lblOffset val="100"/>
      </c:catAx>
      <c:valAx>
        <c:axId val="82359040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1300" b="0">
                    <a:latin typeface="Times New Roman" pitchFamily="18" charset="0"/>
                    <a:cs typeface="Times New Roman" pitchFamily="18" charset="0"/>
                  </a:rPr>
                  <a:t>Млн.</a:t>
                </a:r>
                <a:r>
                  <a:rPr lang="ru-RU" sz="1300" b="0" baseline="0">
                    <a:latin typeface="Times New Roman" pitchFamily="18" charset="0"/>
                    <a:cs typeface="Times New Roman" pitchFamily="18" charset="0"/>
                  </a:rPr>
                  <a:t> рублей</a:t>
                </a:r>
                <a:endParaRPr lang="ru-RU" sz="1300" b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9.5102305574707016E-2"/>
              <c:y val="0.28514599737532831"/>
            </c:manualLayout>
          </c:layout>
        </c:title>
        <c:numFmt formatCode="General" sourceLinked="1"/>
        <c:majorTickMark val="none"/>
        <c:tickLblPos val="nextTo"/>
        <c:crossAx val="82066432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BFE23-8A8D-4973-A511-140DD3285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15</Pages>
  <Words>4604</Words>
  <Characters>26243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100</cp:revision>
  <cp:lastPrinted>2024-08-22T04:44:00Z</cp:lastPrinted>
  <dcterms:created xsi:type="dcterms:W3CDTF">2024-04-19T05:25:00Z</dcterms:created>
  <dcterms:modified xsi:type="dcterms:W3CDTF">2024-08-22T04:45:00Z</dcterms:modified>
</cp:coreProperties>
</file>